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192862" w:rsidRPr="00035ABE" w:rsidRDefault="00310DD8" w:rsidP="00035ABE">
      <w:pPr>
        <w:jc w:val="center"/>
        <w:rPr>
          <w:b/>
          <w:sz w:val="32"/>
          <w:szCs w:val="32"/>
          <w:u w:val="single"/>
        </w:rPr>
      </w:pPr>
      <w:r w:rsidRPr="00035ABE">
        <w:rPr>
          <w:b/>
          <w:sz w:val="32"/>
          <w:szCs w:val="32"/>
          <w:u w:val="single"/>
        </w:rPr>
        <w:t xml:space="preserve">Составление обоснований бюджетных ассигнований на </w:t>
      </w:r>
      <w:r w:rsidR="00495B1C" w:rsidRPr="00035ABE">
        <w:rPr>
          <w:b/>
          <w:sz w:val="32"/>
          <w:szCs w:val="32"/>
          <w:u w:val="single"/>
        </w:rPr>
        <w:t>201</w:t>
      </w:r>
      <w:r w:rsidR="003F1EB4" w:rsidRPr="003F1EB4">
        <w:rPr>
          <w:b/>
          <w:sz w:val="32"/>
          <w:szCs w:val="32"/>
          <w:u w:val="single"/>
        </w:rPr>
        <w:t>8</w:t>
      </w:r>
      <w:r w:rsidR="00495B1C" w:rsidRPr="00035ABE">
        <w:rPr>
          <w:b/>
          <w:sz w:val="32"/>
          <w:szCs w:val="32"/>
          <w:u w:val="single"/>
        </w:rPr>
        <w:t>-20</w:t>
      </w:r>
      <w:r w:rsidR="003F1EB4" w:rsidRPr="003F1EB4">
        <w:rPr>
          <w:b/>
          <w:sz w:val="32"/>
          <w:szCs w:val="32"/>
          <w:u w:val="single"/>
        </w:rPr>
        <w:t>20</w:t>
      </w:r>
      <w:r w:rsidR="00495B1C" w:rsidRPr="00035ABE">
        <w:rPr>
          <w:b/>
          <w:sz w:val="32"/>
          <w:szCs w:val="32"/>
          <w:u w:val="single"/>
        </w:rPr>
        <w:t xml:space="preserve"> гг.</w:t>
      </w:r>
      <w:r w:rsidRPr="00035ABE">
        <w:rPr>
          <w:b/>
          <w:sz w:val="32"/>
          <w:szCs w:val="32"/>
          <w:u w:val="single"/>
        </w:rPr>
        <w:br/>
        <w:t>в системе АЦК-Планирование</w:t>
      </w:r>
    </w:p>
    <w:p w:rsidR="00FD3A4F" w:rsidRDefault="003D0487">
      <w:pPr>
        <w:pStyle w:val="ac"/>
        <w:rPr>
          <w:b w:val="0"/>
          <w:color w:val="auto"/>
        </w:rPr>
      </w:pPr>
      <w:r w:rsidRPr="00A27D3A">
        <w:rPr>
          <w:b w:val="0"/>
          <w:color w:val="auto"/>
        </w:rPr>
        <w:t>Содержание:</w:t>
      </w:r>
      <w:bookmarkStart w:id="0" w:name="_Toc329179535"/>
    </w:p>
    <w:sdt>
      <w:sdtPr>
        <w:rPr>
          <w:rFonts w:eastAsia="Calibri"/>
          <w:b w:val="0"/>
          <w:bCs w:val="0"/>
          <w:vanish/>
          <w:color w:val="auto"/>
          <w:sz w:val="24"/>
          <w:szCs w:val="22"/>
          <w:highlight w:val="yellow"/>
          <w:u w:val="none"/>
          <w:lang w:eastAsia="en-US"/>
        </w:rPr>
        <w:id w:val="514579309"/>
        <w:docPartObj>
          <w:docPartGallery w:val="Table of Contents"/>
          <w:docPartUnique/>
        </w:docPartObj>
      </w:sdtPr>
      <w:sdtContent>
        <w:p w:rsidR="00FD3A4F" w:rsidRDefault="00FD3A4F" w:rsidP="00FF339A">
          <w:pPr>
            <w:pStyle w:val="ac"/>
            <w:tabs>
              <w:tab w:val="left" w:pos="2296"/>
            </w:tabs>
            <w:ind w:firstLine="0"/>
            <w:jc w:val="left"/>
          </w:pPr>
        </w:p>
        <w:p w:rsidR="00BA455E" w:rsidRDefault="00FD3A4F">
          <w:pPr>
            <w:pStyle w:val="11"/>
            <w:tabs>
              <w:tab w:val="right" w:leader="dot" w:pos="10456"/>
            </w:tabs>
            <w:rPr>
              <w:rFonts w:asciiTheme="minorHAnsi" w:eastAsiaTheme="minorEastAsia" w:hAnsiTheme="minorHAnsi" w:cstheme="minorBidi"/>
              <w:b w:val="0"/>
              <w:bCs w:val="0"/>
              <w:noProof/>
              <w:sz w:val="22"/>
              <w:szCs w:val="22"/>
              <w:lang w:eastAsia="ru-RU"/>
            </w:rPr>
          </w:pPr>
          <w:r>
            <w:rPr>
              <w:b w:val="0"/>
              <w:bCs w:val="0"/>
            </w:rPr>
            <w:fldChar w:fldCharType="begin"/>
          </w:r>
          <w:r>
            <w:rPr>
              <w:b w:val="0"/>
              <w:bCs w:val="0"/>
            </w:rPr>
            <w:instrText xml:space="preserve"> TOC \o "1-3" \h \z \u </w:instrText>
          </w:r>
          <w:r>
            <w:rPr>
              <w:b w:val="0"/>
              <w:bCs w:val="0"/>
            </w:rPr>
            <w:fldChar w:fldCharType="separate"/>
          </w:r>
          <w:hyperlink w:anchor="_Toc490580392" w:history="1">
            <w:r w:rsidR="00BA455E" w:rsidRPr="005C7C97">
              <w:rPr>
                <w:rStyle w:val="aa"/>
                <w:noProof/>
              </w:rPr>
              <w:t>Введение</w:t>
            </w:r>
            <w:r w:rsidR="00BA455E">
              <w:rPr>
                <w:noProof/>
                <w:webHidden/>
              </w:rPr>
              <w:tab/>
            </w:r>
            <w:r w:rsidR="00BA455E">
              <w:rPr>
                <w:noProof/>
                <w:webHidden/>
              </w:rPr>
              <w:fldChar w:fldCharType="begin"/>
            </w:r>
            <w:r w:rsidR="00BA455E">
              <w:rPr>
                <w:noProof/>
                <w:webHidden/>
              </w:rPr>
              <w:instrText xml:space="preserve"> PAGEREF _Toc490580392 \h </w:instrText>
            </w:r>
            <w:r w:rsidR="00BA455E">
              <w:rPr>
                <w:noProof/>
                <w:webHidden/>
              </w:rPr>
            </w:r>
            <w:r w:rsidR="00BA455E">
              <w:rPr>
                <w:noProof/>
                <w:webHidden/>
              </w:rPr>
              <w:fldChar w:fldCharType="separate"/>
            </w:r>
            <w:r w:rsidR="00BA455E">
              <w:rPr>
                <w:noProof/>
                <w:webHidden/>
              </w:rPr>
              <w:t>3</w:t>
            </w:r>
            <w:r w:rsidR="00BA455E">
              <w:rPr>
                <w:noProof/>
                <w:webHidden/>
              </w:rPr>
              <w:fldChar w:fldCharType="end"/>
            </w:r>
          </w:hyperlink>
        </w:p>
        <w:p w:rsidR="00BA455E" w:rsidRDefault="00BA455E">
          <w:pPr>
            <w:pStyle w:val="11"/>
            <w:tabs>
              <w:tab w:val="right" w:leader="dot" w:pos="10456"/>
            </w:tabs>
            <w:rPr>
              <w:rFonts w:asciiTheme="minorHAnsi" w:eastAsiaTheme="minorEastAsia" w:hAnsiTheme="minorHAnsi" w:cstheme="minorBidi"/>
              <w:b w:val="0"/>
              <w:bCs w:val="0"/>
              <w:noProof/>
              <w:sz w:val="22"/>
              <w:szCs w:val="22"/>
              <w:lang w:eastAsia="ru-RU"/>
            </w:rPr>
          </w:pPr>
          <w:hyperlink w:anchor="_Toc490580393" w:history="1">
            <w:r w:rsidRPr="005C7C97">
              <w:rPr>
                <w:rStyle w:val="aa"/>
                <w:noProof/>
              </w:rPr>
              <w:t>Подготовительный этап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_Toc490580393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BA455E" w:rsidRDefault="00BA455E">
          <w:pPr>
            <w:pStyle w:val="11"/>
            <w:tabs>
              <w:tab w:val="right" w:leader="dot" w:pos="10456"/>
            </w:tabs>
            <w:rPr>
              <w:rFonts w:asciiTheme="minorHAnsi" w:eastAsiaTheme="minorEastAsia" w:hAnsiTheme="minorHAnsi" w:cstheme="minorBidi"/>
              <w:b w:val="0"/>
              <w:bCs w:val="0"/>
              <w:noProof/>
              <w:sz w:val="22"/>
              <w:szCs w:val="22"/>
              <w:lang w:eastAsia="ru-RU"/>
            </w:rPr>
          </w:pPr>
          <w:hyperlink w:anchor="_Toc490580394" w:history="1">
            <w:r w:rsidRPr="005C7C97">
              <w:rPr>
                <w:rStyle w:val="aa"/>
                <w:noProof/>
              </w:rPr>
              <w:t>Формирование ЭД Бюджетная заявка методом «Универсальный – на базе учетного метода»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_Toc490580394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BA455E" w:rsidRDefault="00BA455E">
          <w:pPr>
            <w:pStyle w:val="21"/>
            <w:tabs>
              <w:tab w:val="right" w:leader="dot" w:pos="10456"/>
            </w:tabs>
            <w:rPr>
              <w:rFonts w:asciiTheme="minorHAnsi" w:eastAsiaTheme="minorEastAsia" w:hAnsiTheme="minorHAnsi" w:cstheme="minorBidi"/>
              <w:i w:val="0"/>
              <w:iCs w:val="0"/>
              <w:noProof/>
              <w:sz w:val="22"/>
              <w:szCs w:val="22"/>
              <w:lang w:eastAsia="ru-RU"/>
            </w:rPr>
          </w:pPr>
          <w:hyperlink w:anchor="_Toc490580395" w:history="1">
            <w:r w:rsidRPr="005C7C97">
              <w:rPr>
                <w:rStyle w:val="aa"/>
                <w:noProof/>
              </w:rPr>
              <w:t>Краткая схема действий пользователя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_Toc490580395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BA455E" w:rsidRDefault="00BA455E">
          <w:pPr>
            <w:pStyle w:val="21"/>
            <w:tabs>
              <w:tab w:val="right" w:leader="dot" w:pos="10456"/>
            </w:tabs>
            <w:rPr>
              <w:rFonts w:asciiTheme="minorHAnsi" w:eastAsiaTheme="minorEastAsia" w:hAnsiTheme="minorHAnsi" w:cstheme="minorBidi"/>
              <w:i w:val="0"/>
              <w:iCs w:val="0"/>
              <w:noProof/>
              <w:sz w:val="22"/>
              <w:szCs w:val="22"/>
              <w:lang w:eastAsia="ru-RU"/>
            </w:rPr>
          </w:pPr>
          <w:hyperlink w:anchor="_Toc490580396" w:history="1">
            <w:r w:rsidRPr="005C7C97">
              <w:rPr>
                <w:rStyle w:val="aa"/>
                <w:noProof/>
              </w:rPr>
              <w:t>Формирование ЭД «Бюджетная заявка»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_Toc490580396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BA455E" w:rsidRDefault="00BA455E">
          <w:pPr>
            <w:pStyle w:val="21"/>
            <w:tabs>
              <w:tab w:val="right" w:leader="dot" w:pos="10456"/>
            </w:tabs>
            <w:rPr>
              <w:rFonts w:asciiTheme="minorHAnsi" w:eastAsiaTheme="minorEastAsia" w:hAnsiTheme="minorHAnsi" w:cstheme="minorBidi"/>
              <w:i w:val="0"/>
              <w:iCs w:val="0"/>
              <w:noProof/>
              <w:sz w:val="22"/>
              <w:szCs w:val="22"/>
              <w:lang w:eastAsia="ru-RU"/>
            </w:rPr>
          </w:pPr>
          <w:hyperlink w:anchor="_Toc490580397" w:history="1">
            <w:r w:rsidRPr="005C7C97">
              <w:rPr>
                <w:rStyle w:val="aa"/>
                <w:noProof/>
              </w:rPr>
              <w:t>Использование общего шаблона расчетной таблицы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_Toc490580397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BA455E" w:rsidRDefault="00BA455E">
          <w:pPr>
            <w:pStyle w:val="21"/>
            <w:tabs>
              <w:tab w:val="right" w:leader="dot" w:pos="10456"/>
            </w:tabs>
            <w:rPr>
              <w:rFonts w:asciiTheme="minorHAnsi" w:eastAsiaTheme="minorEastAsia" w:hAnsiTheme="minorHAnsi" w:cstheme="minorBidi"/>
              <w:i w:val="0"/>
              <w:iCs w:val="0"/>
              <w:noProof/>
              <w:sz w:val="22"/>
              <w:szCs w:val="22"/>
              <w:lang w:eastAsia="ru-RU"/>
            </w:rPr>
          </w:pPr>
          <w:hyperlink w:anchor="_Toc490580398" w:history="1">
            <w:r w:rsidRPr="005C7C97">
              <w:rPr>
                <w:rStyle w:val="aa"/>
                <w:noProof/>
              </w:rPr>
              <w:t>Работа с Расчетной таблицей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_Toc490580398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</w:t>
            </w:r>
            <w:r>
              <w:rPr>
                <w:noProof/>
                <w:webHidden/>
              </w:rPr>
              <w:fldChar w:fldCharType="end"/>
            </w:r>
          </w:hyperlink>
        </w:p>
        <w:p w:rsidR="00BA455E" w:rsidRDefault="00BA455E">
          <w:pPr>
            <w:pStyle w:val="21"/>
            <w:tabs>
              <w:tab w:val="right" w:leader="dot" w:pos="10456"/>
            </w:tabs>
            <w:rPr>
              <w:rFonts w:asciiTheme="minorHAnsi" w:eastAsiaTheme="minorEastAsia" w:hAnsiTheme="minorHAnsi" w:cstheme="minorBidi"/>
              <w:i w:val="0"/>
              <w:iCs w:val="0"/>
              <w:noProof/>
              <w:sz w:val="22"/>
              <w:szCs w:val="22"/>
              <w:lang w:eastAsia="ru-RU"/>
            </w:rPr>
          </w:pPr>
          <w:hyperlink w:anchor="_Toc490580399" w:history="1">
            <w:r w:rsidRPr="005C7C97">
              <w:rPr>
                <w:rStyle w:val="aa"/>
                <w:noProof/>
              </w:rPr>
              <w:t>Заполнение основного мероприятия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_Toc490580399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11</w:t>
            </w:r>
            <w:r>
              <w:rPr>
                <w:noProof/>
                <w:webHidden/>
              </w:rPr>
              <w:fldChar w:fldCharType="end"/>
            </w:r>
          </w:hyperlink>
        </w:p>
        <w:p w:rsidR="00BA455E" w:rsidRDefault="00BA455E">
          <w:pPr>
            <w:pStyle w:val="21"/>
            <w:tabs>
              <w:tab w:val="right" w:leader="dot" w:pos="10456"/>
            </w:tabs>
            <w:rPr>
              <w:rFonts w:asciiTheme="minorHAnsi" w:eastAsiaTheme="minorEastAsia" w:hAnsiTheme="minorHAnsi" w:cstheme="minorBidi"/>
              <w:i w:val="0"/>
              <w:iCs w:val="0"/>
              <w:noProof/>
              <w:sz w:val="22"/>
              <w:szCs w:val="22"/>
              <w:lang w:eastAsia="ru-RU"/>
            </w:rPr>
          </w:pPr>
          <w:hyperlink w:anchor="_Toc490580400" w:history="1">
            <w:r w:rsidRPr="005C7C97">
              <w:rPr>
                <w:rStyle w:val="aa"/>
                <w:noProof/>
              </w:rPr>
              <w:t>Формирование ЭД «Сводная бюджетная заявка»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_Toc490580400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BA455E" w:rsidRDefault="00BA455E">
          <w:pPr>
            <w:pStyle w:val="11"/>
            <w:tabs>
              <w:tab w:val="right" w:leader="dot" w:pos="10456"/>
            </w:tabs>
            <w:rPr>
              <w:rFonts w:asciiTheme="minorHAnsi" w:eastAsiaTheme="minorEastAsia" w:hAnsiTheme="minorHAnsi" w:cstheme="minorBidi"/>
              <w:b w:val="0"/>
              <w:bCs w:val="0"/>
              <w:noProof/>
              <w:sz w:val="22"/>
              <w:szCs w:val="22"/>
              <w:lang w:eastAsia="ru-RU"/>
            </w:rPr>
          </w:pPr>
          <w:hyperlink w:anchor="_Toc490580401" w:history="1">
            <w:r w:rsidRPr="005C7C97">
              <w:rPr>
                <w:rStyle w:val="aa"/>
                <w:noProof/>
              </w:rPr>
              <w:t>Формирование ЭД Бюджетная заявка методом «Нормативно-подушевой метод» и «Субсидии на содержание неиспользуемого для выполнения задания имущества и уплату налогов»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_Toc490580401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BA455E" w:rsidRDefault="00BA455E">
          <w:pPr>
            <w:pStyle w:val="21"/>
            <w:tabs>
              <w:tab w:val="right" w:leader="dot" w:pos="10456"/>
            </w:tabs>
            <w:rPr>
              <w:rFonts w:asciiTheme="minorHAnsi" w:eastAsiaTheme="minorEastAsia" w:hAnsiTheme="minorHAnsi" w:cstheme="minorBidi"/>
              <w:i w:val="0"/>
              <w:iCs w:val="0"/>
              <w:noProof/>
              <w:sz w:val="22"/>
              <w:szCs w:val="22"/>
              <w:lang w:eastAsia="ru-RU"/>
            </w:rPr>
          </w:pPr>
          <w:hyperlink w:anchor="_Toc490580402" w:history="1">
            <w:r w:rsidRPr="005C7C97">
              <w:rPr>
                <w:rStyle w:val="aa"/>
                <w:noProof/>
              </w:rPr>
              <w:t>Краткая схема действий пользователя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_Toc490580402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BA455E" w:rsidRDefault="00BA455E">
          <w:pPr>
            <w:pStyle w:val="21"/>
            <w:tabs>
              <w:tab w:val="right" w:leader="dot" w:pos="10456"/>
            </w:tabs>
            <w:rPr>
              <w:rFonts w:asciiTheme="minorHAnsi" w:eastAsiaTheme="minorEastAsia" w:hAnsiTheme="minorHAnsi" w:cstheme="minorBidi"/>
              <w:i w:val="0"/>
              <w:iCs w:val="0"/>
              <w:noProof/>
              <w:sz w:val="22"/>
              <w:szCs w:val="22"/>
              <w:lang w:eastAsia="ru-RU"/>
            </w:rPr>
          </w:pPr>
          <w:hyperlink w:anchor="_Toc490580403" w:history="1">
            <w:r w:rsidRPr="005C7C97">
              <w:rPr>
                <w:rStyle w:val="aa"/>
                <w:noProof/>
              </w:rPr>
              <w:t>Справочник «Ведомственная принадлежность/группы организаций»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_Toc490580403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17</w:t>
            </w:r>
            <w:r>
              <w:rPr>
                <w:noProof/>
                <w:webHidden/>
              </w:rPr>
              <w:fldChar w:fldCharType="end"/>
            </w:r>
          </w:hyperlink>
        </w:p>
        <w:p w:rsidR="00BA455E" w:rsidRDefault="00BA455E">
          <w:pPr>
            <w:pStyle w:val="21"/>
            <w:tabs>
              <w:tab w:val="right" w:leader="dot" w:pos="10456"/>
            </w:tabs>
            <w:rPr>
              <w:rFonts w:asciiTheme="minorHAnsi" w:eastAsiaTheme="minorEastAsia" w:hAnsiTheme="minorHAnsi" w:cstheme="minorBidi"/>
              <w:i w:val="0"/>
              <w:iCs w:val="0"/>
              <w:noProof/>
              <w:sz w:val="22"/>
              <w:szCs w:val="22"/>
              <w:lang w:eastAsia="ru-RU"/>
            </w:rPr>
          </w:pPr>
          <w:hyperlink w:anchor="_Toc490580404" w:history="1">
            <w:r w:rsidRPr="005C7C97">
              <w:rPr>
                <w:rStyle w:val="aa"/>
                <w:noProof/>
              </w:rPr>
              <w:t>Справочник «Ведомственный перечень услуг (работ)»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_Toc490580404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18</w:t>
            </w:r>
            <w:r>
              <w:rPr>
                <w:noProof/>
                <w:webHidden/>
              </w:rPr>
              <w:fldChar w:fldCharType="end"/>
            </w:r>
          </w:hyperlink>
        </w:p>
        <w:p w:rsidR="00BA455E" w:rsidRDefault="00BA455E">
          <w:pPr>
            <w:pStyle w:val="31"/>
            <w:tabs>
              <w:tab w:val="right" w:leader="dot" w:pos="10456"/>
            </w:tabs>
            <w:rPr>
              <w:rFonts w:eastAsiaTheme="minorEastAsia" w:cstheme="minorBidi"/>
              <w:noProof/>
              <w:sz w:val="22"/>
              <w:szCs w:val="22"/>
              <w:lang w:eastAsia="ru-RU"/>
            </w:rPr>
          </w:pPr>
          <w:hyperlink w:anchor="_Toc490580405" w:history="1">
            <w:r w:rsidRPr="005C7C97">
              <w:rPr>
                <w:rStyle w:val="aa"/>
                <w:noProof/>
              </w:rPr>
              <w:t>Ввод данных для ведения Платной деятельности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_Toc490580405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20</w:t>
            </w:r>
            <w:r>
              <w:rPr>
                <w:noProof/>
                <w:webHidden/>
              </w:rPr>
              <w:fldChar w:fldCharType="end"/>
            </w:r>
          </w:hyperlink>
        </w:p>
        <w:p w:rsidR="00BA455E" w:rsidRDefault="00BA455E">
          <w:pPr>
            <w:pStyle w:val="21"/>
            <w:tabs>
              <w:tab w:val="right" w:leader="dot" w:pos="10456"/>
            </w:tabs>
            <w:rPr>
              <w:rFonts w:asciiTheme="minorHAnsi" w:eastAsiaTheme="minorEastAsia" w:hAnsiTheme="minorHAnsi" w:cstheme="minorBidi"/>
              <w:i w:val="0"/>
              <w:iCs w:val="0"/>
              <w:noProof/>
              <w:sz w:val="22"/>
              <w:szCs w:val="22"/>
              <w:lang w:eastAsia="ru-RU"/>
            </w:rPr>
          </w:pPr>
          <w:hyperlink w:anchor="_Toc490580406" w:history="1">
            <w:r w:rsidRPr="005C7C97">
              <w:rPr>
                <w:rStyle w:val="aa"/>
                <w:noProof/>
              </w:rPr>
              <w:t>Варианты расчетов нормативов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_Toc490580406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21</w:t>
            </w:r>
            <w:r>
              <w:rPr>
                <w:noProof/>
                <w:webHidden/>
              </w:rPr>
              <w:fldChar w:fldCharType="end"/>
            </w:r>
          </w:hyperlink>
        </w:p>
        <w:p w:rsidR="00BA455E" w:rsidRDefault="00BA455E">
          <w:pPr>
            <w:pStyle w:val="21"/>
            <w:tabs>
              <w:tab w:val="right" w:leader="dot" w:pos="10456"/>
            </w:tabs>
            <w:rPr>
              <w:rFonts w:asciiTheme="minorHAnsi" w:eastAsiaTheme="minorEastAsia" w:hAnsiTheme="minorHAnsi" w:cstheme="minorBidi"/>
              <w:i w:val="0"/>
              <w:iCs w:val="0"/>
              <w:noProof/>
              <w:sz w:val="22"/>
              <w:szCs w:val="22"/>
              <w:lang w:eastAsia="ru-RU"/>
            </w:rPr>
          </w:pPr>
          <w:hyperlink w:anchor="_Toc490580407" w:history="1">
            <w:r w:rsidRPr="005C7C97">
              <w:rPr>
                <w:rStyle w:val="aa"/>
                <w:noProof/>
                <w:lang w:eastAsia="ru-RU"/>
              </w:rPr>
              <w:t>1 вариант. Р</w:t>
            </w:r>
            <w:r w:rsidRPr="005C7C97">
              <w:rPr>
                <w:rStyle w:val="aa"/>
                <w:noProof/>
              </w:rPr>
              <w:t>асчет базовых нормативов затрат по вариантам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_Toc490580407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22</w:t>
            </w:r>
            <w:r>
              <w:rPr>
                <w:noProof/>
                <w:webHidden/>
              </w:rPr>
              <w:fldChar w:fldCharType="end"/>
            </w:r>
          </w:hyperlink>
        </w:p>
        <w:p w:rsidR="00BA455E" w:rsidRDefault="00BA455E">
          <w:pPr>
            <w:pStyle w:val="31"/>
            <w:tabs>
              <w:tab w:val="right" w:leader="dot" w:pos="10456"/>
            </w:tabs>
            <w:rPr>
              <w:rFonts w:eastAsiaTheme="minorEastAsia" w:cstheme="minorBidi"/>
              <w:noProof/>
              <w:sz w:val="22"/>
              <w:szCs w:val="22"/>
              <w:lang w:eastAsia="ru-RU"/>
            </w:rPr>
          </w:pPr>
          <w:hyperlink w:anchor="_Toc490580408" w:history="1">
            <w:r w:rsidRPr="005C7C97">
              <w:rPr>
                <w:rStyle w:val="aa"/>
                <w:noProof/>
              </w:rPr>
              <w:t>Справочник «Настройка структуры затрат на финансовое обеспечение задания»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_Toc490580408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22</w:t>
            </w:r>
            <w:r>
              <w:rPr>
                <w:noProof/>
                <w:webHidden/>
              </w:rPr>
              <w:fldChar w:fldCharType="end"/>
            </w:r>
          </w:hyperlink>
        </w:p>
        <w:p w:rsidR="00BA455E" w:rsidRDefault="00BA455E">
          <w:pPr>
            <w:pStyle w:val="31"/>
            <w:tabs>
              <w:tab w:val="right" w:leader="dot" w:pos="10456"/>
            </w:tabs>
            <w:rPr>
              <w:rFonts w:eastAsiaTheme="minorEastAsia" w:cstheme="minorBidi"/>
              <w:noProof/>
              <w:sz w:val="22"/>
              <w:szCs w:val="22"/>
              <w:lang w:eastAsia="ru-RU"/>
            </w:rPr>
          </w:pPr>
          <w:hyperlink w:anchor="_Toc490580409" w:history="1">
            <w:r w:rsidRPr="005C7C97">
              <w:rPr>
                <w:rStyle w:val="aa"/>
                <w:noProof/>
              </w:rPr>
              <w:t>Справочник «Стоимость услуги по компонентам расходов»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_Toc490580409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BA455E" w:rsidRDefault="00BA455E">
          <w:pPr>
            <w:pStyle w:val="31"/>
            <w:tabs>
              <w:tab w:val="right" w:leader="dot" w:pos="10456"/>
            </w:tabs>
            <w:rPr>
              <w:rFonts w:eastAsiaTheme="minorEastAsia" w:cstheme="minorBidi"/>
              <w:noProof/>
              <w:sz w:val="22"/>
              <w:szCs w:val="22"/>
              <w:lang w:eastAsia="ru-RU"/>
            </w:rPr>
          </w:pPr>
          <w:hyperlink w:anchor="_Toc490580410" w:history="1">
            <w:r w:rsidRPr="005C7C97">
              <w:rPr>
                <w:rStyle w:val="aa"/>
                <w:noProof/>
              </w:rPr>
              <w:t>Создание Расчетов по компонентам расходов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_Toc490580410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BA455E" w:rsidRDefault="00BA455E">
          <w:pPr>
            <w:pStyle w:val="31"/>
            <w:tabs>
              <w:tab w:val="right" w:leader="dot" w:pos="10456"/>
            </w:tabs>
            <w:rPr>
              <w:rFonts w:eastAsiaTheme="minorEastAsia" w:cstheme="minorBidi"/>
              <w:noProof/>
              <w:sz w:val="22"/>
              <w:szCs w:val="22"/>
              <w:lang w:eastAsia="ru-RU"/>
            </w:rPr>
          </w:pPr>
          <w:hyperlink w:anchor="_Toc490580411" w:history="1">
            <w:r w:rsidRPr="005C7C97">
              <w:rPr>
                <w:rStyle w:val="aa"/>
                <w:noProof/>
              </w:rPr>
              <w:t>Работа с Расчетной таблицей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_Toc490580411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30</w:t>
            </w:r>
            <w:r>
              <w:rPr>
                <w:noProof/>
                <w:webHidden/>
              </w:rPr>
              <w:fldChar w:fldCharType="end"/>
            </w:r>
          </w:hyperlink>
        </w:p>
        <w:p w:rsidR="00BA455E" w:rsidRDefault="00BA455E">
          <w:pPr>
            <w:pStyle w:val="31"/>
            <w:tabs>
              <w:tab w:val="right" w:leader="dot" w:pos="10456"/>
            </w:tabs>
            <w:rPr>
              <w:rFonts w:eastAsiaTheme="minorEastAsia" w:cstheme="minorBidi"/>
              <w:noProof/>
              <w:sz w:val="22"/>
              <w:szCs w:val="22"/>
              <w:lang w:eastAsia="ru-RU"/>
            </w:rPr>
          </w:pPr>
          <w:hyperlink w:anchor="_Toc490580412" w:history="1">
            <w:r w:rsidRPr="005C7C97">
              <w:rPr>
                <w:rStyle w:val="aa"/>
                <w:noProof/>
              </w:rPr>
              <w:t>Справочник «Расчет стоимости услуги (работы) по компонентам расходов»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_Toc490580412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31</w:t>
            </w:r>
            <w:r>
              <w:rPr>
                <w:noProof/>
                <w:webHidden/>
              </w:rPr>
              <w:fldChar w:fldCharType="end"/>
            </w:r>
          </w:hyperlink>
        </w:p>
        <w:p w:rsidR="00BA455E" w:rsidRDefault="00BA455E">
          <w:pPr>
            <w:pStyle w:val="21"/>
            <w:tabs>
              <w:tab w:val="right" w:leader="dot" w:pos="10456"/>
            </w:tabs>
            <w:rPr>
              <w:rFonts w:asciiTheme="minorHAnsi" w:eastAsiaTheme="minorEastAsia" w:hAnsiTheme="minorHAnsi" w:cstheme="minorBidi"/>
              <w:i w:val="0"/>
              <w:iCs w:val="0"/>
              <w:noProof/>
              <w:sz w:val="22"/>
              <w:szCs w:val="22"/>
              <w:lang w:eastAsia="ru-RU"/>
            </w:rPr>
          </w:pPr>
          <w:hyperlink w:anchor="_Toc490580413" w:history="1">
            <w:r w:rsidRPr="005C7C97">
              <w:rPr>
                <w:rStyle w:val="aa"/>
                <w:noProof/>
                <w:lang w:eastAsia="ru-RU"/>
              </w:rPr>
              <w:t>2 вариант. Р</w:t>
            </w:r>
            <w:r w:rsidRPr="005C7C97">
              <w:rPr>
                <w:rStyle w:val="aa"/>
                <w:noProof/>
              </w:rPr>
              <w:t>асчет базового норматива затрат без разбивки по вариантам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_Toc490580413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BA455E" w:rsidRDefault="00BA455E">
          <w:pPr>
            <w:pStyle w:val="31"/>
            <w:tabs>
              <w:tab w:val="right" w:leader="dot" w:pos="10456"/>
            </w:tabs>
            <w:rPr>
              <w:rFonts w:eastAsiaTheme="minorEastAsia" w:cstheme="minorBidi"/>
              <w:noProof/>
              <w:sz w:val="22"/>
              <w:szCs w:val="22"/>
              <w:lang w:eastAsia="ru-RU"/>
            </w:rPr>
          </w:pPr>
          <w:hyperlink w:anchor="_Toc490580414" w:history="1">
            <w:r w:rsidRPr="005C7C97">
              <w:rPr>
                <w:rStyle w:val="aa"/>
                <w:noProof/>
              </w:rPr>
              <w:t>Справочник «Настройка структуры затрат на финансовое обеспечение задания»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_Toc490580414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BA455E" w:rsidRDefault="00BA455E">
          <w:pPr>
            <w:pStyle w:val="31"/>
            <w:tabs>
              <w:tab w:val="right" w:leader="dot" w:pos="10456"/>
            </w:tabs>
            <w:rPr>
              <w:rFonts w:eastAsiaTheme="minorEastAsia" w:cstheme="minorBidi"/>
              <w:noProof/>
              <w:sz w:val="22"/>
              <w:szCs w:val="22"/>
              <w:lang w:eastAsia="ru-RU"/>
            </w:rPr>
          </w:pPr>
          <w:hyperlink w:anchor="_Toc490580415" w:history="1">
            <w:r w:rsidRPr="005C7C97">
              <w:rPr>
                <w:rStyle w:val="aa"/>
                <w:noProof/>
              </w:rPr>
              <w:t>Справочник «Стоимость услуги по компонентам расходов»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_Toc490580415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BA455E" w:rsidRDefault="00BA455E">
          <w:pPr>
            <w:pStyle w:val="31"/>
            <w:tabs>
              <w:tab w:val="right" w:leader="dot" w:pos="10456"/>
            </w:tabs>
            <w:rPr>
              <w:rFonts w:eastAsiaTheme="minorEastAsia" w:cstheme="minorBidi"/>
              <w:noProof/>
              <w:sz w:val="22"/>
              <w:szCs w:val="22"/>
              <w:lang w:eastAsia="ru-RU"/>
            </w:rPr>
          </w:pPr>
          <w:hyperlink w:anchor="_Toc490580416" w:history="1">
            <w:r w:rsidRPr="005C7C97">
              <w:rPr>
                <w:rStyle w:val="aa"/>
                <w:noProof/>
              </w:rPr>
              <w:t>Создание Расчета по компонентам расходов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_Toc490580416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37</w:t>
            </w:r>
            <w:r>
              <w:rPr>
                <w:noProof/>
                <w:webHidden/>
              </w:rPr>
              <w:fldChar w:fldCharType="end"/>
            </w:r>
          </w:hyperlink>
        </w:p>
        <w:p w:rsidR="00BA455E" w:rsidRDefault="00BA455E">
          <w:pPr>
            <w:pStyle w:val="21"/>
            <w:tabs>
              <w:tab w:val="right" w:leader="dot" w:pos="10456"/>
            </w:tabs>
            <w:rPr>
              <w:rFonts w:asciiTheme="minorHAnsi" w:eastAsiaTheme="minorEastAsia" w:hAnsiTheme="minorHAnsi" w:cstheme="minorBidi"/>
              <w:i w:val="0"/>
              <w:iCs w:val="0"/>
              <w:noProof/>
              <w:sz w:val="22"/>
              <w:szCs w:val="22"/>
              <w:lang w:eastAsia="ru-RU"/>
            </w:rPr>
          </w:pPr>
          <w:hyperlink w:anchor="_Toc490580417" w:history="1">
            <w:r w:rsidRPr="005C7C97">
              <w:rPr>
                <w:rStyle w:val="aa"/>
                <w:noProof/>
              </w:rPr>
              <w:t>3 вариант. Индивидуальный расчет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_Toc490580417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41</w:t>
            </w:r>
            <w:r>
              <w:rPr>
                <w:noProof/>
                <w:webHidden/>
              </w:rPr>
              <w:fldChar w:fldCharType="end"/>
            </w:r>
          </w:hyperlink>
        </w:p>
        <w:p w:rsidR="00BA455E" w:rsidRDefault="00BA455E">
          <w:pPr>
            <w:pStyle w:val="31"/>
            <w:tabs>
              <w:tab w:val="right" w:leader="dot" w:pos="10456"/>
            </w:tabs>
            <w:rPr>
              <w:rFonts w:eastAsiaTheme="minorEastAsia" w:cstheme="minorBidi"/>
              <w:noProof/>
              <w:sz w:val="22"/>
              <w:szCs w:val="22"/>
              <w:lang w:eastAsia="ru-RU"/>
            </w:rPr>
          </w:pPr>
          <w:hyperlink w:anchor="_Toc490580418" w:history="1">
            <w:r w:rsidRPr="005C7C97">
              <w:rPr>
                <w:rStyle w:val="aa"/>
                <w:noProof/>
              </w:rPr>
              <w:t>Справочник «Настройка структуры затрат на финансовое обеспечение задания»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_Toc490580418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41</w:t>
            </w:r>
            <w:r>
              <w:rPr>
                <w:noProof/>
                <w:webHidden/>
              </w:rPr>
              <w:fldChar w:fldCharType="end"/>
            </w:r>
          </w:hyperlink>
        </w:p>
        <w:p w:rsidR="00BA455E" w:rsidRDefault="00BA455E">
          <w:pPr>
            <w:pStyle w:val="31"/>
            <w:tabs>
              <w:tab w:val="right" w:leader="dot" w:pos="10456"/>
            </w:tabs>
            <w:rPr>
              <w:rFonts w:eastAsiaTheme="minorEastAsia" w:cstheme="minorBidi"/>
              <w:noProof/>
              <w:sz w:val="22"/>
              <w:szCs w:val="22"/>
              <w:lang w:eastAsia="ru-RU"/>
            </w:rPr>
          </w:pPr>
          <w:hyperlink w:anchor="_Toc490580419" w:history="1">
            <w:r w:rsidRPr="005C7C97">
              <w:rPr>
                <w:rStyle w:val="aa"/>
                <w:noProof/>
              </w:rPr>
              <w:t>Справочник «Стоимость услуги по компонентам расходов»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_Toc490580419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BA455E" w:rsidRDefault="00BA455E">
          <w:pPr>
            <w:pStyle w:val="31"/>
            <w:tabs>
              <w:tab w:val="right" w:leader="dot" w:pos="10456"/>
            </w:tabs>
            <w:rPr>
              <w:rFonts w:eastAsiaTheme="minorEastAsia" w:cstheme="minorBidi"/>
              <w:noProof/>
              <w:sz w:val="22"/>
              <w:szCs w:val="22"/>
              <w:lang w:eastAsia="ru-RU"/>
            </w:rPr>
          </w:pPr>
          <w:hyperlink w:anchor="_Toc490580420" w:history="1">
            <w:r w:rsidRPr="005C7C97">
              <w:rPr>
                <w:rStyle w:val="aa"/>
                <w:noProof/>
              </w:rPr>
              <w:t>Создание Расчетов по компонентам расходов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_Toc490580420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BA455E" w:rsidRDefault="00BA455E">
          <w:pPr>
            <w:pStyle w:val="31"/>
            <w:tabs>
              <w:tab w:val="right" w:leader="dot" w:pos="10456"/>
            </w:tabs>
            <w:rPr>
              <w:rFonts w:eastAsiaTheme="minorEastAsia" w:cstheme="minorBidi"/>
              <w:noProof/>
              <w:sz w:val="22"/>
              <w:szCs w:val="22"/>
              <w:lang w:eastAsia="ru-RU"/>
            </w:rPr>
          </w:pPr>
          <w:hyperlink w:anchor="_Toc490580421" w:history="1">
            <w:r w:rsidRPr="005C7C97">
              <w:rPr>
                <w:rStyle w:val="aa"/>
                <w:noProof/>
              </w:rPr>
              <w:t>Использование шаблонов бюджета 2017 года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_Toc490580421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BA455E" w:rsidRDefault="00BA455E">
          <w:pPr>
            <w:pStyle w:val="31"/>
            <w:tabs>
              <w:tab w:val="right" w:leader="dot" w:pos="10456"/>
            </w:tabs>
            <w:rPr>
              <w:rFonts w:eastAsiaTheme="minorEastAsia" w:cstheme="minorBidi"/>
              <w:noProof/>
              <w:sz w:val="22"/>
              <w:szCs w:val="22"/>
              <w:lang w:eastAsia="ru-RU"/>
            </w:rPr>
          </w:pPr>
          <w:hyperlink w:anchor="_Toc490580422" w:history="1">
            <w:r w:rsidRPr="005C7C97">
              <w:rPr>
                <w:rStyle w:val="aa"/>
                <w:noProof/>
              </w:rPr>
              <w:t>Работа с Расчетной таблицей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_Toc490580422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47</w:t>
            </w:r>
            <w:r>
              <w:rPr>
                <w:noProof/>
                <w:webHidden/>
              </w:rPr>
              <w:fldChar w:fldCharType="end"/>
            </w:r>
          </w:hyperlink>
        </w:p>
        <w:p w:rsidR="00BA455E" w:rsidRDefault="00BA455E">
          <w:pPr>
            <w:pStyle w:val="31"/>
            <w:tabs>
              <w:tab w:val="right" w:leader="dot" w:pos="10456"/>
            </w:tabs>
            <w:rPr>
              <w:rFonts w:eastAsiaTheme="minorEastAsia" w:cstheme="minorBidi"/>
              <w:noProof/>
              <w:sz w:val="22"/>
              <w:szCs w:val="22"/>
              <w:lang w:eastAsia="ru-RU"/>
            </w:rPr>
          </w:pPr>
          <w:hyperlink w:anchor="_Toc490580423" w:history="1">
            <w:r w:rsidRPr="005C7C97">
              <w:rPr>
                <w:rStyle w:val="aa"/>
                <w:noProof/>
              </w:rPr>
              <w:t>Справочник «Расчет стоимости услуги (работы) по компонентам расходов»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_Toc490580423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50</w:t>
            </w:r>
            <w:r>
              <w:rPr>
                <w:noProof/>
                <w:webHidden/>
              </w:rPr>
              <w:fldChar w:fldCharType="end"/>
            </w:r>
          </w:hyperlink>
        </w:p>
        <w:p w:rsidR="00BA455E" w:rsidRDefault="00BA455E">
          <w:pPr>
            <w:pStyle w:val="21"/>
            <w:tabs>
              <w:tab w:val="right" w:leader="dot" w:pos="10456"/>
            </w:tabs>
            <w:rPr>
              <w:rFonts w:asciiTheme="minorHAnsi" w:eastAsiaTheme="minorEastAsia" w:hAnsiTheme="minorHAnsi" w:cstheme="minorBidi"/>
              <w:i w:val="0"/>
              <w:iCs w:val="0"/>
              <w:noProof/>
              <w:sz w:val="22"/>
              <w:szCs w:val="22"/>
              <w:lang w:eastAsia="ru-RU"/>
            </w:rPr>
          </w:pPr>
          <w:hyperlink w:anchor="_Toc490580424" w:history="1">
            <w:r w:rsidRPr="005C7C97">
              <w:rPr>
                <w:rStyle w:val="aa"/>
                <w:noProof/>
              </w:rPr>
              <w:t>Справочник «Корректирующие коэффициенты»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_Toc490580424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52</w:t>
            </w:r>
            <w:r>
              <w:rPr>
                <w:noProof/>
                <w:webHidden/>
              </w:rPr>
              <w:fldChar w:fldCharType="end"/>
            </w:r>
          </w:hyperlink>
        </w:p>
        <w:p w:rsidR="00BA455E" w:rsidRDefault="00BA455E">
          <w:pPr>
            <w:pStyle w:val="31"/>
            <w:tabs>
              <w:tab w:val="right" w:leader="dot" w:pos="10456"/>
            </w:tabs>
            <w:rPr>
              <w:rFonts w:eastAsiaTheme="minorEastAsia" w:cstheme="minorBidi"/>
              <w:noProof/>
              <w:sz w:val="22"/>
              <w:szCs w:val="22"/>
              <w:lang w:eastAsia="ru-RU"/>
            </w:rPr>
          </w:pPr>
          <w:hyperlink w:anchor="_Toc490580425" w:history="1">
            <w:r w:rsidRPr="005C7C97">
              <w:rPr>
                <w:rStyle w:val="aa"/>
                <w:noProof/>
              </w:rPr>
              <w:t>Отраслевые коэффициенты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_Toc490580425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BA455E" w:rsidRDefault="00BA455E">
          <w:pPr>
            <w:pStyle w:val="31"/>
            <w:tabs>
              <w:tab w:val="right" w:leader="dot" w:pos="10456"/>
            </w:tabs>
            <w:rPr>
              <w:rFonts w:eastAsiaTheme="minorEastAsia" w:cstheme="minorBidi"/>
              <w:noProof/>
              <w:sz w:val="22"/>
              <w:szCs w:val="22"/>
              <w:lang w:eastAsia="ru-RU"/>
            </w:rPr>
          </w:pPr>
          <w:hyperlink w:anchor="_Toc490580426" w:history="1">
            <w:r w:rsidRPr="005C7C97">
              <w:rPr>
                <w:rStyle w:val="aa"/>
                <w:noProof/>
              </w:rPr>
              <w:t>Территориальные коэффициенты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_Toc490580426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BA455E" w:rsidRDefault="00BA455E">
          <w:pPr>
            <w:pStyle w:val="31"/>
            <w:tabs>
              <w:tab w:val="right" w:leader="dot" w:pos="10456"/>
            </w:tabs>
            <w:rPr>
              <w:rFonts w:eastAsiaTheme="minorEastAsia" w:cstheme="minorBidi"/>
              <w:noProof/>
              <w:sz w:val="22"/>
              <w:szCs w:val="22"/>
              <w:lang w:eastAsia="ru-RU"/>
            </w:rPr>
          </w:pPr>
          <w:hyperlink w:anchor="_Toc490580427" w:history="1">
            <w:r w:rsidRPr="005C7C97">
              <w:rPr>
                <w:rStyle w:val="aa"/>
                <w:noProof/>
              </w:rPr>
              <w:t>Выравнивающие коэффициенты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_Toc490580427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57</w:t>
            </w:r>
            <w:r>
              <w:rPr>
                <w:noProof/>
                <w:webHidden/>
              </w:rPr>
              <w:fldChar w:fldCharType="end"/>
            </w:r>
          </w:hyperlink>
        </w:p>
        <w:p w:rsidR="00BA455E" w:rsidRDefault="00BA455E">
          <w:pPr>
            <w:pStyle w:val="21"/>
            <w:tabs>
              <w:tab w:val="right" w:leader="dot" w:pos="10456"/>
            </w:tabs>
            <w:rPr>
              <w:rFonts w:asciiTheme="minorHAnsi" w:eastAsiaTheme="minorEastAsia" w:hAnsiTheme="minorHAnsi" w:cstheme="minorBidi"/>
              <w:i w:val="0"/>
              <w:iCs w:val="0"/>
              <w:noProof/>
              <w:sz w:val="22"/>
              <w:szCs w:val="22"/>
              <w:lang w:eastAsia="ru-RU"/>
            </w:rPr>
          </w:pPr>
          <w:hyperlink w:anchor="_Toc490580428" w:history="1">
            <w:r w:rsidRPr="005C7C97">
              <w:rPr>
                <w:rStyle w:val="aa"/>
                <w:noProof/>
              </w:rPr>
              <w:t>Расчет затрат на содержание неиспользуемого для выполнения задания имущества и уплату налогов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_Toc490580428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58</w:t>
            </w:r>
            <w:r>
              <w:rPr>
                <w:noProof/>
                <w:webHidden/>
              </w:rPr>
              <w:fldChar w:fldCharType="end"/>
            </w:r>
          </w:hyperlink>
        </w:p>
        <w:p w:rsidR="00BA455E" w:rsidRDefault="00BA455E">
          <w:pPr>
            <w:pStyle w:val="31"/>
            <w:tabs>
              <w:tab w:val="right" w:leader="dot" w:pos="10456"/>
            </w:tabs>
            <w:rPr>
              <w:rFonts w:eastAsiaTheme="minorEastAsia" w:cstheme="minorBidi"/>
              <w:noProof/>
              <w:sz w:val="22"/>
              <w:szCs w:val="22"/>
              <w:lang w:eastAsia="ru-RU"/>
            </w:rPr>
          </w:pPr>
          <w:hyperlink w:anchor="_Toc490580429" w:history="1">
            <w:r w:rsidRPr="005C7C97">
              <w:rPr>
                <w:rStyle w:val="aa"/>
                <w:noProof/>
              </w:rPr>
              <w:t>Справочник «Настройка структуры затрат на финансовое обеспечение задания»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_Toc490580429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58</w:t>
            </w:r>
            <w:r>
              <w:rPr>
                <w:noProof/>
                <w:webHidden/>
              </w:rPr>
              <w:fldChar w:fldCharType="end"/>
            </w:r>
          </w:hyperlink>
        </w:p>
        <w:p w:rsidR="00BA455E" w:rsidRDefault="00BA455E">
          <w:pPr>
            <w:pStyle w:val="31"/>
            <w:tabs>
              <w:tab w:val="right" w:leader="dot" w:pos="10456"/>
            </w:tabs>
            <w:rPr>
              <w:rFonts w:eastAsiaTheme="minorEastAsia" w:cstheme="minorBidi"/>
              <w:noProof/>
              <w:sz w:val="22"/>
              <w:szCs w:val="22"/>
              <w:lang w:eastAsia="ru-RU"/>
            </w:rPr>
          </w:pPr>
          <w:hyperlink w:anchor="_Toc490580430" w:history="1">
            <w:r w:rsidRPr="005C7C97">
              <w:rPr>
                <w:rStyle w:val="aa"/>
                <w:noProof/>
              </w:rPr>
              <w:t>Справочник «Расчет затрат на содержание неиспользуемого для выполнения задания имущества и уплату налогов»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_Toc490580430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60</w:t>
            </w:r>
            <w:r>
              <w:rPr>
                <w:noProof/>
                <w:webHidden/>
              </w:rPr>
              <w:fldChar w:fldCharType="end"/>
            </w:r>
          </w:hyperlink>
        </w:p>
        <w:p w:rsidR="00BA455E" w:rsidRDefault="00BA455E">
          <w:pPr>
            <w:pStyle w:val="31"/>
            <w:tabs>
              <w:tab w:val="right" w:leader="dot" w:pos="10456"/>
            </w:tabs>
            <w:rPr>
              <w:rFonts w:eastAsiaTheme="minorEastAsia" w:cstheme="minorBidi"/>
              <w:noProof/>
              <w:sz w:val="22"/>
              <w:szCs w:val="22"/>
              <w:lang w:eastAsia="ru-RU"/>
            </w:rPr>
          </w:pPr>
          <w:hyperlink w:anchor="_Toc490580431" w:history="1">
            <w:r w:rsidRPr="005C7C97">
              <w:rPr>
                <w:rStyle w:val="aa"/>
                <w:noProof/>
              </w:rPr>
              <w:t>Порядок разнесения доходов от платной деятельности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_Toc490580431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BA455E" w:rsidRDefault="00BA455E">
          <w:pPr>
            <w:pStyle w:val="21"/>
            <w:tabs>
              <w:tab w:val="right" w:leader="dot" w:pos="10456"/>
            </w:tabs>
            <w:rPr>
              <w:rFonts w:asciiTheme="minorHAnsi" w:eastAsiaTheme="minorEastAsia" w:hAnsiTheme="minorHAnsi" w:cstheme="minorBidi"/>
              <w:i w:val="0"/>
              <w:iCs w:val="0"/>
              <w:noProof/>
              <w:sz w:val="22"/>
              <w:szCs w:val="22"/>
              <w:lang w:eastAsia="ru-RU"/>
            </w:rPr>
          </w:pPr>
          <w:hyperlink w:anchor="_Toc490580432" w:history="1">
            <w:r w:rsidRPr="005C7C97">
              <w:rPr>
                <w:rStyle w:val="aa"/>
                <w:noProof/>
              </w:rPr>
              <w:t>Электронный докумен</w:t>
            </w:r>
            <w:r w:rsidRPr="005C7C97">
              <w:rPr>
                <w:rStyle w:val="aa"/>
                <w:noProof/>
              </w:rPr>
              <w:t>т</w:t>
            </w:r>
            <w:r w:rsidRPr="005C7C97">
              <w:rPr>
                <w:rStyle w:val="aa"/>
                <w:noProof/>
              </w:rPr>
              <w:t xml:space="preserve"> «Норматив»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_Toc490580432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BA455E" w:rsidRDefault="00BA455E">
          <w:pPr>
            <w:pStyle w:val="21"/>
            <w:tabs>
              <w:tab w:val="right" w:leader="dot" w:pos="10456"/>
            </w:tabs>
            <w:rPr>
              <w:rFonts w:asciiTheme="minorHAnsi" w:eastAsiaTheme="minorEastAsia" w:hAnsiTheme="minorHAnsi" w:cstheme="minorBidi"/>
              <w:i w:val="0"/>
              <w:iCs w:val="0"/>
              <w:noProof/>
              <w:sz w:val="22"/>
              <w:szCs w:val="22"/>
              <w:lang w:eastAsia="ru-RU"/>
            </w:rPr>
          </w:pPr>
          <w:hyperlink w:anchor="_Toc490580433" w:history="1">
            <w:r w:rsidRPr="005C7C97">
              <w:rPr>
                <w:rStyle w:val="aa"/>
                <w:noProof/>
              </w:rPr>
              <w:t>Формирование ЭД Бюджетная заявка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_Toc490580433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BA455E" w:rsidRDefault="00BA455E">
          <w:pPr>
            <w:pStyle w:val="31"/>
            <w:tabs>
              <w:tab w:val="right" w:leader="dot" w:pos="10456"/>
            </w:tabs>
            <w:rPr>
              <w:rFonts w:eastAsiaTheme="minorEastAsia" w:cstheme="minorBidi"/>
              <w:noProof/>
              <w:sz w:val="22"/>
              <w:szCs w:val="22"/>
              <w:lang w:eastAsia="ru-RU"/>
            </w:rPr>
          </w:pPr>
          <w:hyperlink w:anchor="_Toc490580434" w:history="1">
            <w:r w:rsidRPr="005C7C97">
              <w:rPr>
                <w:rStyle w:val="aa"/>
                <w:noProof/>
              </w:rPr>
              <w:t>Порядок разнесения доходов от платной деятельности в ЭД Бюджетная заявка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_Toc490580434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68</w:t>
            </w:r>
            <w:r>
              <w:rPr>
                <w:noProof/>
                <w:webHidden/>
              </w:rPr>
              <w:fldChar w:fldCharType="end"/>
            </w:r>
          </w:hyperlink>
        </w:p>
        <w:p w:rsidR="00BA455E" w:rsidRDefault="00BA455E">
          <w:pPr>
            <w:pStyle w:val="11"/>
            <w:tabs>
              <w:tab w:val="right" w:leader="dot" w:pos="10456"/>
            </w:tabs>
            <w:rPr>
              <w:rFonts w:asciiTheme="minorHAnsi" w:eastAsiaTheme="minorEastAsia" w:hAnsiTheme="minorHAnsi" w:cstheme="minorBidi"/>
              <w:b w:val="0"/>
              <w:bCs w:val="0"/>
              <w:noProof/>
              <w:sz w:val="22"/>
              <w:szCs w:val="22"/>
              <w:lang w:eastAsia="ru-RU"/>
            </w:rPr>
          </w:pPr>
          <w:hyperlink w:anchor="_Toc490580435" w:history="1">
            <w:r w:rsidRPr="005C7C97">
              <w:rPr>
                <w:rStyle w:val="aa"/>
                <w:noProof/>
              </w:rPr>
              <w:t>Приложение 1. Работа с Расчетной таблицей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_Toc490580435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BA455E" w:rsidRDefault="00BA455E">
          <w:pPr>
            <w:pStyle w:val="11"/>
            <w:tabs>
              <w:tab w:val="right" w:leader="dot" w:pos="10456"/>
            </w:tabs>
            <w:rPr>
              <w:rFonts w:asciiTheme="minorHAnsi" w:eastAsiaTheme="minorEastAsia" w:hAnsiTheme="minorHAnsi" w:cstheme="minorBidi"/>
              <w:b w:val="0"/>
              <w:bCs w:val="0"/>
              <w:noProof/>
              <w:sz w:val="22"/>
              <w:szCs w:val="22"/>
              <w:lang w:eastAsia="ru-RU"/>
            </w:rPr>
          </w:pPr>
          <w:hyperlink w:anchor="_Toc490580436" w:history="1">
            <w:r w:rsidRPr="005C7C97">
              <w:rPr>
                <w:rStyle w:val="aa"/>
                <w:noProof/>
              </w:rPr>
              <w:t>Приложение 2. Форматирование Расчетных таблиц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_Toc490580436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89</w:t>
            </w:r>
            <w:r>
              <w:rPr>
                <w:noProof/>
                <w:webHidden/>
              </w:rPr>
              <w:fldChar w:fldCharType="end"/>
            </w:r>
          </w:hyperlink>
        </w:p>
        <w:p w:rsidR="00BA455E" w:rsidRDefault="00BA455E">
          <w:pPr>
            <w:pStyle w:val="11"/>
            <w:tabs>
              <w:tab w:val="right" w:leader="dot" w:pos="10456"/>
            </w:tabs>
            <w:rPr>
              <w:rFonts w:asciiTheme="minorHAnsi" w:eastAsiaTheme="minorEastAsia" w:hAnsiTheme="minorHAnsi" w:cstheme="minorBidi"/>
              <w:b w:val="0"/>
              <w:bCs w:val="0"/>
              <w:noProof/>
              <w:sz w:val="22"/>
              <w:szCs w:val="22"/>
              <w:lang w:eastAsia="ru-RU"/>
            </w:rPr>
          </w:pPr>
          <w:hyperlink w:anchor="_Toc490580437" w:history="1">
            <w:r w:rsidRPr="005C7C97">
              <w:rPr>
                <w:rStyle w:val="aa"/>
                <w:noProof/>
              </w:rPr>
              <w:t>Приложение 3. Сохранение шаблонов Расчетных таблиц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_Toc490580437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004CB6" w:rsidRDefault="00FD3A4F" w:rsidP="00004CB6">
          <w:pPr>
            <w:rPr>
              <w:vanish/>
              <w:highlight w:val="yellow"/>
            </w:rPr>
          </w:pPr>
          <w:r>
            <w:rPr>
              <w:b/>
              <w:bCs/>
              <w:szCs w:val="20"/>
            </w:rPr>
            <w:fldChar w:fldCharType="end"/>
          </w:r>
        </w:p>
      </w:sdtContent>
    </w:sdt>
    <w:p w:rsidR="001E31FA" w:rsidRPr="00004CB6" w:rsidRDefault="006609DE" w:rsidP="00004CB6">
      <w:r>
        <w:br w:type="page"/>
      </w:r>
    </w:p>
    <w:p w:rsidR="00145B7B" w:rsidRDefault="00145B7B" w:rsidP="00145B7B">
      <w:pPr>
        <w:pStyle w:val="1"/>
      </w:pPr>
      <w:bookmarkStart w:id="1" w:name="_Toc426555342"/>
      <w:bookmarkStart w:id="2" w:name="_Toc426639808"/>
      <w:bookmarkStart w:id="3" w:name="_Toc329179527"/>
      <w:bookmarkStart w:id="4" w:name="_Toc490580392"/>
      <w:r>
        <w:lastRenderedPageBreak/>
        <w:t>Введение</w:t>
      </w:r>
      <w:bookmarkEnd w:id="1"/>
      <w:bookmarkEnd w:id="2"/>
      <w:bookmarkEnd w:id="4"/>
    </w:p>
    <w:p w:rsidR="004F0B3A" w:rsidRDefault="001E329A" w:rsidP="00290C42">
      <w:r>
        <w:t>Формировать обоснование бюджетных ассигнований на 201</w:t>
      </w:r>
      <w:r w:rsidR="00083985" w:rsidRPr="00083985">
        <w:t>8</w:t>
      </w:r>
      <w:r w:rsidR="006B6A33">
        <w:t xml:space="preserve"> г. и плановый период 201</w:t>
      </w:r>
      <w:r w:rsidR="00083985" w:rsidRPr="00083985">
        <w:t>9</w:t>
      </w:r>
      <w:r w:rsidR="006B6A33">
        <w:t xml:space="preserve"> и </w:t>
      </w:r>
      <w:r>
        <w:t>20</w:t>
      </w:r>
      <w:r w:rsidR="00083985" w:rsidRPr="003F1EB4">
        <w:t>20</w:t>
      </w:r>
      <w:r>
        <w:t xml:space="preserve"> гг</w:t>
      </w:r>
      <w:r w:rsidR="006B6A33">
        <w:t>.</w:t>
      </w:r>
      <w:r>
        <w:t xml:space="preserve"> необходимо в системе АЦК-Планирование</w:t>
      </w:r>
      <w:r w:rsidR="000E7AD3">
        <w:t xml:space="preserve"> 201</w:t>
      </w:r>
      <w:r w:rsidR="003F1EB4" w:rsidRPr="003F1EB4">
        <w:t>8</w:t>
      </w:r>
      <w:r w:rsidR="000E7AD3">
        <w:t>г</w:t>
      </w:r>
      <w:r>
        <w:t xml:space="preserve"> посредством электронного документа «Бюджетная заявка»</w:t>
      </w:r>
      <w:r w:rsidR="00711A85">
        <w:rPr>
          <w:b/>
        </w:rPr>
        <w:t>.</w:t>
      </w:r>
    </w:p>
    <w:p w:rsidR="008363D5" w:rsidRDefault="00CF621F" w:rsidP="00290C42">
      <w:r w:rsidRPr="00290C42">
        <w:t>При формировании</w:t>
      </w:r>
      <w:r w:rsidR="008363D5" w:rsidRPr="00290C42">
        <w:t xml:space="preserve"> бюджета 201</w:t>
      </w:r>
      <w:r w:rsidR="003F1EB4" w:rsidRPr="003F1EB4">
        <w:t>8</w:t>
      </w:r>
      <w:r w:rsidR="008363D5" w:rsidRPr="00290C42">
        <w:t>-20</w:t>
      </w:r>
      <w:r w:rsidR="003F1EB4" w:rsidRPr="003F1EB4">
        <w:t>20</w:t>
      </w:r>
      <w:r w:rsidR="008363D5" w:rsidRPr="00290C42">
        <w:t xml:space="preserve"> </w:t>
      </w:r>
      <w:proofErr w:type="spellStart"/>
      <w:r w:rsidR="008363D5" w:rsidRPr="00290C42">
        <w:t>гг</w:t>
      </w:r>
      <w:proofErr w:type="spellEnd"/>
      <w:r w:rsidR="00145B7B" w:rsidRPr="00290C42">
        <w:t>,</w:t>
      </w:r>
      <w:r w:rsidR="008363D5" w:rsidRPr="00290C42">
        <w:t xml:space="preserve"> </w:t>
      </w:r>
      <w:r w:rsidR="00D3223B" w:rsidRPr="00290C42">
        <w:t xml:space="preserve">в системе АЦК-Планирование </w:t>
      </w:r>
      <w:r w:rsidRPr="00290C42">
        <w:t xml:space="preserve">в </w:t>
      </w:r>
      <w:r w:rsidR="00D3223B" w:rsidRPr="00290C42">
        <w:t>документ</w:t>
      </w:r>
      <w:r w:rsidRPr="00290C42">
        <w:t>е</w:t>
      </w:r>
      <w:r w:rsidR="00D3223B" w:rsidRPr="00290C42">
        <w:t xml:space="preserve"> «Бюджетная заявка</w:t>
      </w:r>
      <w:r w:rsidR="00D3223B">
        <w:t>» будут использоваться следующие методы расчета:</w:t>
      </w:r>
    </w:p>
    <w:p w:rsidR="00D3223B" w:rsidRPr="00D3223B" w:rsidRDefault="00D3223B" w:rsidP="00CF621F">
      <w:pPr>
        <w:pStyle w:val="af"/>
        <w:numPr>
          <w:ilvl w:val="0"/>
          <w:numId w:val="13"/>
        </w:numPr>
      </w:pPr>
      <w:r w:rsidRPr="00D3223B">
        <w:t>«У</w:t>
      </w:r>
      <w:r>
        <w:t>ниверсальный</w:t>
      </w:r>
      <w:r w:rsidR="009F1DB3">
        <w:t xml:space="preserve"> </w:t>
      </w:r>
      <w:r>
        <w:t>-</w:t>
      </w:r>
      <w:r w:rsidR="009F1DB3">
        <w:t xml:space="preserve"> </w:t>
      </w:r>
      <w:r>
        <w:t>на базе учетного метода</w:t>
      </w:r>
      <w:r w:rsidRPr="00D3223B">
        <w:t>»</w:t>
      </w:r>
      <w:r>
        <w:t xml:space="preserve"> - </w:t>
      </w:r>
      <w:r w:rsidR="00AE25DE">
        <w:t xml:space="preserve">для </w:t>
      </w:r>
      <w:r w:rsidR="00AE25DE" w:rsidRPr="00042D92">
        <w:rPr>
          <w:szCs w:val="24"/>
        </w:rPr>
        <w:t>планирования бюджета по</w:t>
      </w:r>
      <w:r w:rsidR="00AE25DE">
        <w:rPr>
          <w:szCs w:val="24"/>
        </w:rPr>
        <w:t xml:space="preserve"> расходам на содержание и обеспечение деятельности</w:t>
      </w:r>
      <w:r w:rsidR="00AE25DE" w:rsidRPr="00042D92">
        <w:rPr>
          <w:szCs w:val="24"/>
        </w:rPr>
        <w:t xml:space="preserve"> </w:t>
      </w:r>
      <w:r w:rsidR="00AE25DE">
        <w:rPr>
          <w:szCs w:val="24"/>
        </w:rPr>
        <w:t>органов исполнительной власти РК</w:t>
      </w:r>
      <w:r w:rsidR="009C336F">
        <w:rPr>
          <w:szCs w:val="24"/>
        </w:rPr>
        <w:t xml:space="preserve"> </w:t>
      </w:r>
      <w:r w:rsidR="00DC44CB">
        <w:rPr>
          <w:szCs w:val="24"/>
        </w:rPr>
        <w:t xml:space="preserve">(госорганов РК), </w:t>
      </w:r>
      <w:r w:rsidR="00AE25DE">
        <w:rPr>
          <w:szCs w:val="24"/>
        </w:rPr>
        <w:t xml:space="preserve">государственных казенных учреждений РК, </w:t>
      </w:r>
      <w:r w:rsidR="00FB0060">
        <w:rPr>
          <w:szCs w:val="24"/>
        </w:rPr>
        <w:t xml:space="preserve">для планирования сумм ассигнований БУ/АУ по </w:t>
      </w:r>
      <w:r w:rsidR="00FB0060" w:rsidRPr="00145B7B">
        <w:rPr>
          <w:szCs w:val="24"/>
          <w:u w:val="single"/>
        </w:rPr>
        <w:t>субсидии на иные цели</w:t>
      </w:r>
      <w:r w:rsidR="00FB0060">
        <w:rPr>
          <w:szCs w:val="24"/>
        </w:rPr>
        <w:t>,</w:t>
      </w:r>
      <w:r w:rsidR="00FB0060" w:rsidRPr="00FB0060">
        <w:rPr>
          <w:szCs w:val="24"/>
        </w:rPr>
        <w:t xml:space="preserve"> </w:t>
      </w:r>
      <w:r w:rsidR="00AE25DE">
        <w:rPr>
          <w:szCs w:val="24"/>
        </w:rPr>
        <w:t>а также по остальным направлениям расходов основных мероприятий государственных программ РК и непрограммных расходов, за исключени</w:t>
      </w:r>
      <w:r w:rsidR="009B6EDD">
        <w:rPr>
          <w:szCs w:val="24"/>
        </w:rPr>
        <w:t>е</w:t>
      </w:r>
      <w:r w:rsidR="00AE25DE">
        <w:rPr>
          <w:szCs w:val="24"/>
        </w:rPr>
        <w:t>м расходов, относящихся к методу расчета «Не указано»,</w:t>
      </w:r>
    </w:p>
    <w:p w:rsidR="0072280E" w:rsidRPr="00D3223B" w:rsidRDefault="0005722D" w:rsidP="00CF621F">
      <w:pPr>
        <w:pStyle w:val="af"/>
        <w:numPr>
          <w:ilvl w:val="0"/>
          <w:numId w:val="13"/>
        </w:numPr>
      </w:pPr>
      <w:r>
        <w:rPr>
          <w:szCs w:val="24"/>
        </w:rPr>
        <w:t xml:space="preserve"> </w:t>
      </w:r>
      <w:r w:rsidR="0072280E">
        <w:rPr>
          <w:szCs w:val="24"/>
        </w:rPr>
        <w:t>«Нормативно-</w:t>
      </w:r>
      <w:proofErr w:type="spellStart"/>
      <w:r w:rsidR="0072280E">
        <w:rPr>
          <w:szCs w:val="24"/>
        </w:rPr>
        <w:t>подушевой</w:t>
      </w:r>
      <w:proofErr w:type="spellEnd"/>
      <w:r w:rsidR="0072280E">
        <w:rPr>
          <w:szCs w:val="24"/>
        </w:rPr>
        <w:t xml:space="preserve"> метод»</w:t>
      </w:r>
      <w:r w:rsidR="00E74D84">
        <w:rPr>
          <w:szCs w:val="24"/>
        </w:rPr>
        <w:t xml:space="preserve"> и </w:t>
      </w:r>
      <w:r w:rsidR="00E74D84" w:rsidRPr="00E74D84">
        <w:rPr>
          <w:szCs w:val="24"/>
        </w:rPr>
        <w:t>«Субсидии на содержание неиспользуемого для выполнения задания имущества и уплату налогов»</w:t>
      </w:r>
      <w:r w:rsidR="0072280E">
        <w:rPr>
          <w:szCs w:val="24"/>
        </w:rPr>
        <w:t xml:space="preserve"> -</w:t>
      </w:r>
      <w:r w:rsidR="00FB0060" w:rsidRPr="00FB0060">
        <w:rPr>
          <w:szCs w:val="24"/>
        </w:rPr>
        <w:t xml:space="preserve"> </w:t>
      </w:r>
      <w:r w:rsidR="00FB0060">
        <w:rPr>
          <w:szCs w:val="24"/>
        </w:rPr>
        <w:t>для планирования</w:t>
      </w:r>
      <w:r w:rsidR="0072280E">
        <w:rPr>
          <w:szCs w:val="24"/>
        </w:rPr>
        <w:t xml:space="preserve"> сумм ассигнований БУ/АУ по </w:t>
      </w:r>
      <w:r w:rsidR="0072280E" w:rsidRPr="00145B7B">
        <w:rPr>
          <w:szCs w:val="24"/>
          <w:u w:val="single"/>
        </w:rPr>
        <w:t xml:space="preserve">субсидии на гос. </w:t>
      </w:r>
      <w:r w:rsidR="0072280E">
        <w:rPr>
          <w:szCs w:val="24"/>
          <w:u w:val="single"/>
        </w:rPr>
        <w:t>з</w:t>
      </w:r>
      <w:r w:rsidR="0072280E" w:rsidRPr="00145B7B">
        <w:rPr>
          <w:szCs w:val="24"/>
          <w:u w:val="single"/>
        </w:rPr>
        <w:t>адание</w:t>
      </w:r>
      <w:r w:rsidR="0072280E">
        <w:rPr>
          <w:szCs w:val="24"/>
          <w:u w:val="single"/>
        </w:rPr>
        <w:t>.</w:t>
      </w:r>
    </w:p>
    <w:p w:rsidR="0053136D" w:rsidRDefault="007E664C" w:rsidP="0081660C">
      <w:r>
        <w:rPr>
          <w:lang w:val="en-US"/>
        </w:rPr>
        <w:t>C</w:t>
      </w:r>
      <w:r w:rsidR="00A2277D">
        <w:t>рок предоставления обоснований бюджетных</w:t>
      </w:r>
      <w:r w:rsidR="00FA1284">
        <w:t xml:space="preserve"> ассигнований на 201</w:t>
      </w:r>
      <w:r w:rsidR="003F1EB4" w:rsidRPr="003F1EB4">
        <w:t>8</w:t>
      </w:r>
      <w:r w:rsidR="00FA1284">
        <w:t xml:space="preserve"> г. и плановый период 201</w:t>
      </w:r>
      <w:r w:rsidR="003F1EB4" w:rsidRPr="003F1EB4">
        <w:t>9</w:t>
      </w:r>
      <w:r w:rsidR="00FA1284">
        <w:t xml:space="preserve"> и 20</w:t>
      </w:r>
      <w:r w:rsidR="003F1EB4" w:rsidRPr="003F1EB4">
        <w:t>20</w:t>
      </w:r>
      <w:r w:rsidR="00FA1284">
        <w:t xml:space="preserve"> гг. </w:t>
      </w:r>
      <w:r w:rsidR="0051114B">
        <w:t>–</w:t>
      </w:r>
      <w:r w:rsidR="00A2277D">
        <w:t xml:space="preserve"> </w:t>
      </w:r>
      <w:r w:rsidR="003F1EB4" w:rsidRPr="003F1EB4">
        <w:t xml:space="preserve">__ </w:t>
      </w:r>
      <w:r w:rsidR="003B379D">
        <w:t>октября</w:t>
      </w:r>
      <w:r w:rsidR="00A2277D">
        <w:t xml:space="preserve"> 201</w:t>
      </w:r>
      <w:r w:rsidR="003F1EB4" w:rsidRPr="003F1EB4">
        <w:t>7</w:t>
      </w:r>
      <w:r w:rsidR="00A2277D">
        <w:t xml:space="preserve"> года.</w:t>
      </w:r>
    </w:p>
    <w:p w:rsidR="0081660C" w:rsidRPr="00554183" w:rsidRDefault="00554183" w:rsidP="0081660C">
      <w:r w:rsidRPr="00554183">
        <w:t xml:space="preserve">Стоит обратить внимание что у ведомства может быть </w:t>
      </w:r>
      <w:r w:rsidRPr="00554183">
        <w:rPr>
          <w:u w:val="single"/>
        </w:rPr>
        <w:t>3 бланка с типом Роспись</w:t>
      </w:r>
      <w:r w:rsidR="0081660C" w:rsidRPr="00554183">
        <w:rPr>
          <w:u w:val="single"/>
        </w:rPr>
        <w:t>:</w:t>
      </w:r>
    </w:p>
    <w:p w:rsidR="0081660C" w:rsidRDefault="0081660C" w:rsidP="0081660C">
      <w:r>
        <w:t>- по ПНО</w:t>
      </w:r>
      <w:r w:rsidR="009955F8">
        <w:t xml:space="preserve">. </w:t>
      </w:r>
      <w:r w:rsidR="009955F8" w:rsidRPr="009955F8">
        <w:t>Нижестоящие бланки с типом ПНО</w:t>
      </w:r>
    </w:p>
    <w:p w:rsidR="009955F8" w:rsidRDefault="009955F8" w:rsidP="0081660C">
      <w:r>
        <w:rPr>
          <w:noProof/>
          <w:lang w:eastAsia="ru-RU"/>
        </w:rPr>
        <w:drawing>
          <wp:inline distT="0" distB="0" distL="0" distR="0">
            <wp:extent cx="4019550" cy="333375"/>
            <wp:effectExtent l="0" t="0" r="0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9550" cy="333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660C" w:rsidRDefault="0081660C" w:rsidP="0081660C">
      <w:r>
        <w:t xml:space="preserve">- </w:t>
      </w:r>
      <w:r w:rsidR="009955F8" w:rsidRPr="009955F8">
        <w:rPr>
          <w:color w:val="000000"/>
          <w:szCs w:val="24"/>
        </w:rPr>
        <w:t>по республиканским (в том числе по переданным полномочиям</w:t>
      </w:r>
      <w:r w:rsidR="00554183">
        <w:rPr>
          <w:color w:val="000000"/>
          <w:szCs w:val="24"/>
        </w:rPr>
        <w:t xml:space="preserve">) </w:t>
      </w:r>
      <w:r w:rsidR="00554183" w:rsidRPr="009955F8">
        <w:rPr>
          <w:color w:val="000000"/>
          <w:szCs w:val="24"/>
        </w:rPr>
        <w:t>и федеральным средствам</w:t>
      </w:r>
      <w:r w:rsidR="00554183">
        <w:rPr>
          <w:color w:val="000000"/>
          <w:szCs w:val="24"/>
        </w:rPr>
        <w:t>,</w:t>
      </w:r>
      <w:r w:rsidR="009955F8" w:rsidRPr="009955F8">
        <w:rPr>
          <w:color w:val="000000"/>
          <w:szCs w:val="24"/>
        </w:rPr>
        <w:t xml:space="preserve"> за исключением ПНО и межбюджетных трансфертов. Нижестоящие бланки с типом Смета.</w:t>
      </w:r>
    </w:p>
    <w:p w:rsidR="009955F8" w:rsidRDefault="00554183" w:rsidP="0081660C">
      <w:r>
        <w:rPr>
          <w:noProof/>
          <w:lang w:eastAsia="ru-RU"/>
        </w:rPr>
        <w:drawing>
          <wp:inline distT="0" distB="0" distL="0" distR="0">
            <wp:extent cx="4343400" cy="173355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173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660C" w:rsidRDefault="0081660C" w:rsidP="0081660C">
      <w:r>
        <w:t xml:space="preserve">- </w:t>
      </w:r>
      <w:r w:rsidR="009955F8" w:rsidRPr="009955F8">
        <w:t>по межбюджетным трансфертам (для республиканских и федеральных средств). Нижестоящие бланки с типом Смета</w:t>
      </w:r>
    </w:p>
    <w:p w:rsidR="009955F8" w:rsidRDefault="009955F8" w:rsidP="0081660C">
      <w:r>
        <w:rPr>
          <w:noProof/>
          <w:lang w:eastAsia="ru-RU"/>
        </w:rPr>
        <w:drawing>
          <wp:inline distT="0" distB="0" distL="0" distR="0">
            <wp:extent cx="4162425" cy="781050"/>
            <wp:effectExtent l="0" t="0" r="952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2425" cy="78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660C" w:rsidRPr="0081660C" w:rsidRDefault="0081660C" w:rsidP="0081660C"/>
    <w:p w:rsidR="008363D5" w:rsidRDefault="008363D5">
      <w:pPr>
        <w:spacing w:after="0" w:line="240" w:lineRule="auto"/>
        <w:rPr>
          <w:rFonts w:eastAsia="Times New Roman"/>
          <w:b/>
          <w:bCs/>
          <w:kern w:val="32"/>
          <w:sz w:val="32"/>
          <w:szCs w:val="32"/>
          <w:u w:val="single"/>
        </w:rPr>
      </w:pPr>
      <w:r>
        <w:br w:type="page"/>
      </w:r>
    </w:p>
    <w:p w:rsidR="001D46BE" w:rsidRDefault="001D46BE" w:rsidP="001D46BE">
      <w:pPr>
        <w:pStyle w:val="1"/>
      </w:pPr>
      <w:bookmarkStart w:id="5" w:name="_Ref428357094"/>
      <w:bookmarkStart w:id="6" w:name="_Toc426555343"/>
      <w:bookmarkStart w:id="7" w:name="_Toc426639809"/>
      <w:bookmarkStart w:id="8" w:name="_Toc490580393"/>
      <w:r>
        <w:t>Подготовительный этап</w:t>
      </w:r>
      <w:bookmarkEnd w:id="5"/>
      <w:bookmarkEnd w:id="8"/>
    </w:p>
    <w:p w:rsidR="00B0461E" w:rsidRDefault="00B0461E" w:rsidP="00B0461E">
      <w:r w:rsidRPr="000A6A7D">
        <w:rPr>
          <w:b/>
          <w:color w:val="FF0000"/>
          <w:szCs w:val="24"/>
        </w:rPr>
        <w:t>Работаем в системе АЦК-Планирование, бюджет 201</w:t>
      </w:r>
      <w:r w:rsidR="00F16BBB" w:rsidRPr="00F16BBB">
        <w:rPr>
          <w:b/>
          <w:color w:val="FF0000"/>
          <w:szCs w:val="24"/>
        </w:rPr>
        <w:t>8</w:t>
      </w:r>
      <w:r w:rsidRPr="000A6A7D">
        <w:rPr>
          <w:b/>
          <w:color w:val="FF0000"/>
          <w:szCs w:val="24"/>
        </w:rPr>
        <w:t xml:space="preserve"> года</w:t>
      </w:r>
      <w:r>
        <w:rPr>
          <w:b/>
          <w:color w:val="FF0000"/>
          <w:szCs w:val="24"/>
        </w:rPr>
        <w:t>, Рабочая дата = текущая дата</w:t>
      </w:r>
      <w:r w:rsidRPr="000A6A7D">
        <w:rPr>
          <w:b/>
          <w:color w:val="FF0000"/>
          <w:szCs w:val="24"/>
        </w:rPr>
        <w:t>!</w:t>
      </w:r>
    </w:p>
    <w:p w:rsidR="00B0461E" w:rsidRDefault="00B0461E" w:rsidP="00B0461E">
      <w:r>
        <w:t>В систему АЦК-Планирование 201</w:t>
      </w:r>
      <w:r w:rsidR="00F16BBB" w:rsidRPr="00F16BBB">
        <w:t>8</w:t>
      </w:r>
      <w:r>
        <w:t>г будут импортированы документы «Государственная программа», «Подпрограмма», «ВЦП/АЦП/Основное мероприятие» из системы АЦК-Планирование 201</w:t>
      </w:r>
      <w:r w:rsidR="00F16BBB" w:rsidRPr="00F16BBB">
        <w:t>7</w:t>
      </w:r>
      <w:r>
        <w:t>г</w:t>
      </w:r>
      <w:r w:rsidR="00FF63E1">
        <w:t xml:space="preserve"> на статусе Утверждено</w:t>
      </w:r>
      <w:r>
        <w:t>.</w:t>
      </w:r>
    </w:p>
    <w:p w:rsidR="00A82539" w:rsidRPr="00042D92" w:rsidRDefault="00A82539" w:rsidP="00A82539">
      <w:pPr>
        <w:pStyle w:val="1"/>
      </w:pPr>
      <w:bookmarkStart w:id="9" w:name="_Toc490580394"/>
      <w:r w:rsidRPr="00042D92">
        <w:t>Формирование ЭД Бюджетная заявка методом «Универсальный – на базе учетного метода»</w:t>
      </w:r>
      <w:bookmarkEnd w:id="3"/>
      <w:bookmarkEnd w:id="6"/>
      <w:bookmarkEnd w:id="7"/>
      <w:bookmarkEnd w:id="9"/>
    </w:p>
    <w:p w:rsidR="00A9206F" w:rsidRDefault="006E4231" w:rsidP="00F16BBB">
      <w:pPr>
        <w:spacing w:after="0" w:line="240" w:lineRule="auto"/>
        <w:rPr>
          <w:szCs w:val="24"/>
        </w:rPr>
      </w:pPr>
      <w:r>
        <w:t>«</w:t>
      </w:r>
      <w:r w:rsidRPr="00042D92">
        <w:t>Универсальный - на базе учетного метода</w:t>
      </w:r>
      <w:r>
        <w:t xml:space="preserve">» используется </w:t>
      </w:r>
      <w:r w:rsidR="00AE25DE">
        <w:t xml:space="preserve">для </w:t>
      </w:r>
      <w:r w:rsidR="00AE25DE" w:rsidRPr="00042D92">
        <w:rPr>
          <w:szCs w:val="24"/>
        </w:rPr>
        <w:t>планирования бюджета</w:t>
      </w:r>
      <w:r w:rsidR="00A9206F">
        <w:rPr>
          <w:szCs w:val="24"/>
        </w:rPr>
        <w:t>:</w:t>
      </w:r>
    </w:p>
    <w:p w:rsidR="006E4231" w:rsidRPr="00A9206F" w:rsidRDefault="00AE25DE" w:rsidP="00F16BBB">
      <w:pPr>
        <w:pStyle w:val="af"/>
        <w:numPr>
          <w:ilvl w:val="0"/>
          <w:numId w:val="24"/>
        </w:numPr>
        <w:spacing w:after="0" w:line="240" w:lineRule="auto"/>
        <w:ind w:left="0" w:firstLine="567"/>
      </w:pPr>
      <w:r w:rsidRPr="00A9206F">
        <w:rPr>
          <w:szCs w:val="24"/>
        </w:rPr>
        <w:t>по расходам на содержание и обеспечение деятельности органов исполнительной власти РК</w:t>
      </w:r>
      <w:r w:rsidR="00112C56" w:rsidRPr="00A9206F">
        <w:rPr>
          <w:szCs w:val="24"/>
        </w:rPr>
        <w:t xml:space="preserve"> </w:t>
      </w:r>
      <w:r w:rsidRPr="00A9206F">
        <w:rPr>
          <w:szCs w:val="24"/>
        </w:rPr>
        <w:t>(госорганов РК), государственных казенных учреждений РК,</w:t>
      </w:r>
      <w:r w:rsidR="00112C56" w:rsidRPr="00A9206F">
        <w:rPr>
          <w:szCs w:val="24"/>
        </w:rPr>
        <w:t xml:space="preserve"> </w:t>
      </w:r>
      <w:r w:rsidRPr="00A9206F">
        <w:rPr>
          <w:szCs w:val="24"/>
        </w:rPr>
        <w:t>а также по остальным направлениям расходов основных мероприятий государственны</w:t>
      </w:r>
      <w:r w:rsidR="000B2D02" w:rsidRPr="00A9206F">
        <w:rPr>
          <w:szCs w:val="24"/>
        </w:rPr>
        <w:t xml:space="preserve">х программ РК и непрограммных </w:t>
      </w:r>
      <w:r w:rsidRPr="00A9206F">
        <w:rPr>
          <w:szCs w:val="24"/>
        </w:rPr>
        <w:t>расходов, за исключени</w:t>
      </w:r>
      <w:r w:rsidR="00367D68" w:rsidRPr="00A9206F">
        <w:rPr>
          <w:szCs w:val="24"/>
        </w:rPr>
        <w:t>е</w:t>
      </w:r>
      <w:r w:rsidRPr="00A9206F">
        <w:rPr>
          <w:szCs w:val="24"/>
        </w:rPr>
        <w:t>м расходов, относящихся к методу расчета «Не указано».</w:t>
      </w:r>
    </w:p>
    <w:p w:rsidR="00A9206F" w:rsidRPr="00042D92" w:rsidRDefault="00A9206F" w:rsidP="00F16BBB">
      <w:pPr>
        <w:pStyle w:val="af"/>
        <w:numPr>
          <w:ilvl w:val="0"/>
          <w:numId w:val="24"/>
        </w:numPr>
        <w:spacing w:after="0" w:line="240" w:lineRule="auto"/>
        <w:ind w:left="0" w:firstLine="567"/>
      </w:pPr>
      <w:r>
        <w:rPr>
          <w:szCs w:val="24"/>
        </w:rPr>
        <w:t>по субсидиям на иные цели автономных и бюджетных учреждений.</w:t>
      </w:r>
    </w:p>
    <w:p w:rsidR="00A82539" w:rsidRPr="00A82539" w:rsidRDefault="00A82539" w:rsidP="00D37276">
      <w:pPr>
        <w:pStyle w:val="2"/>
      </w:pPr>
      <w:bookmarkStart w:id="10" w:name="_Toc329179528"/>
      <w:bookmarkStart w:id="11" w:name="_Toc426555344"/>
      <w:bookmarkStart w:id="12" w:name="_Toc426639810"/>
      <w:bookmarkStart w:id="13" w:name="_Toc490580395"/>
      <w:r w:rsidRPr="00A82539">
        <w:t>Краткая схема действий пользователя</w:t>
      </w:r>
      <w:bookmarkEnd w:id="10"/>
      <w:bookmarkEnd w:id="11"/>
      <w:bookmarkEnd w:id="12"/>
      <w:bookmarkEnd w:id="13"/>
    </w:p>
    <w:p w:rsidR="00A82539" w:rsidRPr="00042D92" w:rsidRDefault="009C3EB9" w:rsidP="00A82539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579904" behindDoc="0" locked="0" layoutInCell="1" allowOverlap="1" wp14:anchorId="0C0C48BE" wp14:editId="4E4F5AB8">
                <wp:simplePos x="0" y="0"/>
                <wp:positionH relativeFrom="column">
                  <wp:posOffset>842010</wp:posOffset>
                </wp:positionH>
                <wp:positionV relativeFrom="paragraph">
                  <wp:posOffset>258445</wp:posOffset>
                </wp:positionV>
                <wp:extent cx="5019675" cy="321310"/>
                <wp:effectExtent l="0" t="0" r="9525" b="2540"/>
                <wp:wrapNone/>
                <wp:docPr id="114" name="Rectang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019675" cy="3213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A5FF6" w:rsidRPr="00DD5EB3" w:rsidRDefault="008A5FF6" w:rsidP="00A82539">
                            <w:pPr>
                              <w:jc w:val="center"/>
                            </w:pPr>
                            <w:r w:rsidRPr="00DD5EB3">
                              <w:t>Создаем ЭД Бюджетная заявка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C0C48BE" id="Rectangle 2" o:spid="_x0000_s1026" style="position:absolute;left:0;text-align:left;margin-left:66.3pt;margin-top:20.35pt;width:395.25pt;height:25.3pt;z-index:251579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">
                <v:textbox>
                  <w:txbxContent>
                    <w:p w:rsidR="008A5FF6" w:rsidRPr="00DD5EB3" w:rsidRDefault="008A5FF6" w:rsidP="00A82539">
                      <w:pPr>
                        <w:jc w:val="center"/>
                      </w:pPr>
                      <w:r w:rsidRPr="00DD5EB3">
                        <w:t>Создаем ЭД Бюджетная заявка</w:t>
                      </w:r>
                    </w:p>
                  </w:txbxContent>
                </v:textbox>
              </v:rect>
            </w:pict>
          </mc:Fallback>
        </mc:AlternateContent>
      </w:r>
    </w:p>
    <w:p w:rsidR="00A82539" w:rsidRPr="00042D92" w:rsidRDefault="00A82539" w:rsidP="00A82539"/>
    <w:p w:rsidR="00A82539" w:rsidRPr="00042D92" w:rsidRDefault="009F1DB3" w:rsidP="00A82539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590144" behindDoc="0" locked="0" layoutInCell="1" allowOverlap="1" wp14:anchorId="55581970" wp14:editId="2FD4BA4D">
                <wp:simplePos x="0" y="0"/>
                <wp:positionH relativeFrom="column">
                  <wp:posOffset>3336290</wp:posOffset>
                </wp:positionH>
                <wp:positionV relativeFrom="paragraph">
                  <wp:posOffset>24130</wp:posOffset>
                </wp:positionV>
                <wp:extent cx="0" cy="213995"/>
                <wp:effectExtent l="76200" t="0" r="57150" b="52705"/>
                <wp:wrapNone/>
                <wp:docPr id="78" name="AutoShape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1399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4F785644" id="_x0000_t32" coordsize="21600,21600" o:spt="32" o:oned="t" path="m,l21600,21600e" filled="f">
                <v:path arrowok="t" fillok="f" o:connecttype="none"/>
                <o:lock v:ext="edit" shapetype="t"/>
              </v:shapetype>
              <v:shape id="AutoShape 8" o:spid="_x0000_s1026" type="#_x0000_t32" style="position:absolute;margin-left:262.7pt;margin-top:1.9pt;width:0;height:16.85pt;z-index:251590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">
                <v:stroke endarrow="block"/>
              </v:shape>
            </w:pict>
          </mc:Fallback>
        </mc:AlternateContent>
      </w:r>
      <w:r w:rsidR="009C3EB9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581952" behindDoc="0" locked="0" layoutInCell="1" allowOverlap="1" wp14:anchorId="0EFBE2EF" wp14:editId="703D9ED2">
                <wp:simplePos x="0" y="0"/>
                <wp:positionH relativeFrom="column">
                  <wp:posOffset>842010</wp:posOffset>
                </wp:positionH>
                <wp:positionV relativeFrom="paragraph">
                  <wp:posOffset>240030</wp:posOffset>
                </wp:positionV>
                <wp:extent cx="5019675" cy="321310"/>
                <wp:effectExtent l="0" t="0" r="9525" b="2540"/>
                <wp:wrapNone/>
                <wp:docPr id="112" name="Rectangl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019675" cy="3213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A5FF6" w:rsidRPr="00DD5EB3" w:rsidRDefault="008A5FF6" w:rsidP="00A82539">
                            <w:pPr>
                              <w:jc w:val="center"/>
                            </w:pPr>
                            <w:r w:rsidRPr="00DD5EB3">
                              <w:t>Работа с Расчетной таблицей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EFBE2EF" id="Rectangle 3" o:spid="_x0000_s1027" style="position:absolute;left:0;text-align:left;margin-left:66.3pt;margin-top:18.9pt;width:395.25pt;height:25.3pt;z-index:251581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">
                <v:textbox>
                  <w:txbxContent>
                    <w:p w:rsidR="008A5FF6" w:rsidRPr="00DD5EB3" w:rsidRDefault="008A5FF6" w:rsidP="00A82539">
                      <w:pPr>
                        <w:jc w:val="center"/>
                      </w:pPr>
                      <w:r w:rsidRPr="00DD5EB3">
                        <w:t>Работа с Расчетной таблицей</w:t>
                      </w:r>
                    </w:p>
                  </w:txbxContent>
                </v:textbox>
              </v:rect>
            </w:pict>
          </mc:Fallback>
        </mc:AlternateContent>
      </w:r>
    </w:p>
    <w:p w:rsidR="00A82539" w:rsidRPr="00042D92" w:rsidRDefault="00A82539" w:rsidP="00A82539"/>
    <w:p w:rsidR="00A82539" w:rsidRPr="00042D92" w:rsidRDefault="009F1DB3" w:rsidP="00A82539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592192" behindDoc="0" locked="0" layoutInCell="1" allowOverlap="1" wp14:anchorId="0702E0BE" wp14:editId="147495A5">
                <wp:simplePos x="0" y="0"/>
                <wp:positionH relativeFrom="column">
                  <wp:posOffset>3336290</wp:posOffset>
                </wp:positionH>
                <wp:positionV relativeFrom="paragraph">
                  <wp:posOffset>5080</wp:posOffset>
                </wp:positionV>
                <wp:extent cx="0" cy="203835"/>
                <wp:effectExtent l="76200" t="0" r="57150" b="62865"/>
                <wp:wrapNone/>
                <wp:docPr id="77" name="AutoShape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0383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55BBB85" id="AutoShape 9" o:spid="_x0000_s1026" type="#_x0000_t32" style="position:absolute;margin-left:262.7pt;margin-top:.4pt;width:0;height:16.05pt;z-index:251592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">
                <v:stroke endarrow="block"/>
              </v:shape>
            </w:pict>
          </mc:Fallback>
        </mc:AlternateContent>
      </w:r>
      <w:r w:rsidR="006E4231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584000" behindDoc="0" locked="0" layoutInCell="1" allowOverlap="1" wp14:anchorId="579D8C65" wp14:editId="521FD409">
                <wp:simplePos x="0" y="0"/>
                <wp:positionH relativeFrom="column">
                  <wp:posOffset>842010</wp:posOffset>
                </wp:positionH>
                <wp:positionV relativeFrom="paragraph">
                  <wp:posOffset>203200</wp:posOffset>
                </wp:positionV>
                <wp:extent cx="5019675" cy="321310"/>
                <wp:effectExtent l="0" t="0" r="28575" b="21590"/>
                <wp:wrapNone/>
                <wp:docPr id="108" name="Rectangle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019675" cy="3213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A5FF6" w:rsidRPr="00DD5EB3" w:rsidRDefault="008A5FF6" w:rsidP="00A82539">
                            <w:pPr>
                              <w:jc w:val="center"/>
                            </w:pPr>
                            <w:r w:rsidRPr="00DD5EB3">
                              <w:t>Доводим ЭД Бюджетная заявка до статуса «Согласование»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79D8C65" id="Rectangle 5" o:spid="_x0000_s1028" style="position:absolute;left:0;text-align:left;margin-left:66.3pt;margin-top:16pt;width:395.25pt;height:25.3pt;z-index:251584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">
                <v:textbox>
                  <w:txbxContent>
                    <w:p w:rsidR="008A5FF6" w:rsidRPr="00DD5EB3" w:rsidRDefault="008A5FF6" w:rsidP="00A82539">
                      <w:pPr>
                        <w:jc w:val="center"/>
                      </w:pPr>
                      <w:r w:rsidRPr="00DD5EB3">
                        <w:t>Доводим ЭД Бюджетная заявка до статуса «Согласование»</w:t>
                      </w:r>
                    </w:p>
                  </w:txbxContent>
                </v:textbox>
              </v:rect>
            </w:pict>
          </mc:Fallback>
        </mc:AlternateContent>
      </w:r>
    </w:p>
    <w:p w:rsidR="00A82539" w:rsidRPr="00042D92" w:rsidRDefault="009F1DB3" w:rsidP="00A82539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594240" behindDoc="0" locked="0" layoutInCell="1" allowOverlap="1" wp14:anchorId="2A1632D7" wp14:editId="30A92637">
                <wp:simplePos x="0" y="0"/>
                <wp:positionH relativeFrom="column">
                  <wp:posOffset>3333115</wp:posOffset>
                </wp:positionH>
                <wp:positionV relativeFrom="paragraph">
                  <wp:posOffset>245745</wp:posOffset>
                </wp:positionV>
                <wp:extent cx="0" cy="169545"/>
                <wp:effectExtent l="76200" t="0" r="57150" b="59055"/>
                <wp:wrapNone/>
                <wp:docPr id="75" name="AutoShape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6954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0B5260B" id="AutoShape 11" o:spid="_x0000_s1026" type="#_x0000_t32" style="position:absolute;margin-left:262.45pt;margin-top:19.35pt;width:0;height:13.35pt;z-index:251594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">
                <v:stroke endarrow="block"/>
              </v:shape>
            </w:pict>
          </mc:Fallback>
        </mc:AlternateContent>
      </w:r>
    </w:p>
    <w:p w:rsidR="00A82539" w:rsidRPr="00042D92" w:rsidRDefault="006E4231" w:rsidP="00A82539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586048" behindDoc="0" locked="0" layoutInCell="1" allowOverlap="1" wp14:anchorId="642BEA17" wp14:editId="03C05398">
                <wp:simplePos x="0" y="0"/>
                <wp:positionH relativeFrom="column">
                  <wp:posOffset>842010</wp:posOffset>
                </wp:positionH>
                <wp:positionV relativeFrom="paragraph">
                  <wp:posOffset>134620</wp:posOffset>
                </wp:positionV>
                <wp:extent cx="5019675" cy="321310"/>
                <wp:effectExtent l="0" t="0" r="28575" b="21590"/>
                <wp:wrapNone/>
                <wp:docPr id="106" name="Rectangle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019675" cy="3213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A5FF6" w:rsidRPr="00DD5EB3" w:rsidRDefault="008A5FF6" w:rsidP="00A82539">
                            <w:pPr>
                              <w:jc w:val="center"/>
                            </w:pPr>
                            <w:r>
                              <w:t xml:space="preserve">Формируем </w:t>
                            </w:r>
                            <w:r w:rsidRPr="00DD5EB3">
                              <w:t>ЭД Сводная бюджетная заявка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42BEA17" id="Rectangle 6" o:spid="_x0000_s1029" style="position:absolute;left:0;text-align:left;margin-left:66.3pt;margin-top:10.6pt;width:395.25pt;height:25.3pt;z-index:251586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">
                <v:textbox>
                  <w:txbxContent>
                    <w:p w:rsidR="008A5FF6" w:rsidRPr="00DD5EB3" w:rsidRDefault="008A5FF6" w:rsidP="00A82539">
                      <w:pPr>
                        <w:jc w:val="center"/>
                      </w:pPr>
                      <w:r>
                        <w:t xml:space="preserve">Формируем </w:t>
                      </w:r>
                      <w:r w:rsidRPr="00DD5EB3">
                        <w:t>ЭД Сводная бюджетная заявка</w:t>
                      </w:r>
                    </w:p>
                  </w:txbxContent>
                </v:textbox>
              </v:rect>
            </w:pict>
          </mc:Fallback>
        </mc:AlternateContent>
      </w:r>
    </w:p>
    <w:p w:rsidR="00A82539" w:rsidRPr="00042D92" w:rsidRDefault="006E4231" w:rsidP="00A82539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596288" behindDoc="0" locked="0" layoutInCell="1" allowOverlap="1" wp14:anchorId="04539C87" wp14:editId="16A8A443">
                <wp:simplePos x="0" y="0"/>
                <wp:positionH relativeFrom="column">
                  <wp:posOffset>3336290</wp:posOffset>
                </wp:positionH>
                <wp:positionV relativeFrom="paragraph">
                  <wp:posOffset>179070</wp:posOffset>
                </wp:positionV>
                <wp:extent cx="0" cy="185420"/>
                <wp:effectExtent l="76200" t="0" r="57150" b="62230"/>
                <wp:wrapNone/>
                <wp:docPr id="74" name="AutoShape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8542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904E2AC" id="AutoShape 12" o:spid="_x0000_s1026" type="#_x0000_t32" style="position:absolute;margin-left:262.7pt;margin-top:14.1pt;width:0;height:14.6pt;z-index:251596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">
                <v:stroke endarrow="block"/>
              </v:shape>
            </w:pict>
          </mc:Fallback>
        </mc:AlternateContent>
      </w:r>
    </w:p>
    <w:p w:rsidR="00A82539" w:rsidRPr="00042D92" w:rsidRDefault="006E4231" w:rsidP="00A82539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588096" behindDoc="0" locked="0" layoutInCell="1" allowOverlap="1" wp14:anchorId="5EB2612D" wp14:editId="7C46D615">
                <wp:simplePos x="0" y="0"/>
                <wp:positionH relativeFrom="column">
                  <wp:posOffset>840740</wp:posOffset>
                </wp:positionH>
                <wp:positionV relativeFrom="paragraph">
                  <wp:posOffset>88264</wp:posOffset>
                </wp:positionV>
                <wp:extent cx="5057775" cy="504825"/>
                <wp:effectExtent l="0" t="0" r="28575" b="28575"/>
                <wp:wrapNone/>
                <wp:docPr id="104" name="Rectangle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057775" cy="5048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A5FF6" w:rsidRPr="00DD5EB3" w:rsidRDefault="008A5FF6" w:rsidP="00A82539">
                            <w:pPr>
                              <w:jc w:val="center"/>
                            </w:pPr>
                            <w:r w:rsidRPr="00DD5EB3">
                              <w:t>Доводим ЭД Сводная бюджетная заявка до статуса «Согласование»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EB2612D" id="Rectangle 7" o:spid="_x0000_s1030" style="position:absolute;left:0;text-align:left;margin-left:66.2pt;margin-top:6.95pt;width:398.25pt;height:39.75pt;z-index:251588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">
                <v:textbox>
                  <w:txbxContent>
                    <w:p w:rsidR="008A5FF6" w:rsidRPr="00DD5EB3" w:rsidRDefault="008A5FF6" w:rsidP="00A82539">
                      <w:pPr>
                        <w:jc w:val="center"/>
                      </w:pPr>
                      <w:r w:rsidRPr="00DD5EB3">
                        <w:t>Доводим ЭД Сводная бюджетная заявка до статуса «Согласование»</w:t>
                      </w:r>
                    </w:p>
                  </w:txbxContent>
                </v:textbox>
              </v:rect>
            </w:pict>
          </mc:Fallback>
        </mc:AlternateContent>
      </w:r>
    </w:p>
    <w:p w:rsidR="000611CE" w:rsidRDefault="000611CE" w:rsidP="000611CE">
      <w:bookmarkStart w:id="14" w:name="_Toc426555345"/>
      <w:bookmarkStart w:id="15" w:name="_Toc426639811"/>
    </w:p>
    <w:p w:rsidR="000611CE" w:rsidRDefault="000611CE" w:rsidP="000611CE"/>
    <w:p w:rsidR="003C4E1C" w:rsidRDefault="003C4E1C" w:rsidP="000611CE"/>
    <w:p w:rsidR="000A6A7D" w:rsidRPr="00A82539" w:rsidRDefault="000A6A7D" w:rsidP="003C4E1C">
      <w:pPr>
        <w:pStyle w:val="2"/>
        <w:ind w:firstLine="0"/>
      </w:pPr>
      <w:bookmarkStart w:id="16" w:name="_Toc490580396"/>
      <w:r w:rsidRPr="00A82539">
        <w:t>Формирование ЭД «</w:t>
      </w:r>
      <w:r>
        <w:t>Б</w:t>
      </w:r>
      <w:r w:rsidRPr="00A82539">
        <w:t>юджетная заявка»</w:t>
      </w:r>
      <w:bookmarkEnd w:id="14"/>
      <w:bookmarkEnd w:id="15"/>
      <w:bookmarkEnd w:id="16"/>
    </w:p>
    <w:p w:rsidR="000A6A7D" w:rsidRPr="000A6A7D" w:rsidRDefault="000A6A7D" w:rsidP="00A82539"/>
    <w:p w:rsidR="000A6A7D" w:rsidRDefault="000A6A7D" w:rsidP="00A82539">
      <w:pPr>
        <w:rPr>
          <w:b/>
          <w:color w:val="FF0000"/>
          <w:szCs w:val="24"/>
        </w:rPr>
      </w:pPr>
      <w:r w:rsidRPr="000A6A7D">
        <w:rPr>
          <w:b/>
          <w:color w:val="FF0000"/>
          <w:szCs w:val="24"/>
        </w:rPr>
        <w:t>Работаем в системе АЦК-Планирование, бюджет 201</w:t>
      </w:r>
      <w:r w:rsidR="00F16BBB" w:rsidRPr="00F16BBB">
        <w:rPr>
          <w:b/>
          <w:color w:val="FF0000"/>
          <w:szCs w:val="24"/>
        </w:rPr>
        <w:t>8</w:t>
      </w:r>
      <w:r w:rsidRPr="000A6A7D">
        <w:rPr>
          <w:b/>
          <w:color w:val="FF0000"/>
          <w:szCs w:val="24"/>
        </w:rPr>
        <w:t xml:space="preserve"> года</w:t>
      </w:r>
      <w:r w:rsidR="00D9591C">
        <w:rPr>
          <w:b/>
          <w:color w:val="FF0000"/>
          <w:szCs w:val="24"/>
        </w:rPr>
        <w:t>, Рабочая дата = текущая дата</w:t>
      </w:r>
      <w:r w:rsidRPr="000A6A7D">
        <w:rPr>
          <w:b/>
          <w:color w:val="FF0000"/>
          <w:szCs w:val="24"/>
        </w:rPr>
        <w:t>!</w:t>
      </w:r>
    </w:p>
    <w:p w:rsidR="00A82539" w:rsidRPr="00042D92" w:rsidRDefault="00A82539" w:rsidP="00A82539">
      <w:pPr>
        <w:rPr>
          <w:szCs w:val="24"/>
        </w:rPr>
      </w:pPr>
      <w:r w:rsidRPr="00042D92">
        <w:t xml:space="preserve">Для того, чтобы создать ЭД </w:t>
      </w:r>
      <w:r w:rsidR="00A027FD">
        <w:t>«</w:t>
      </w:r>
      <w:r w:rsidRPr="00042D92">
        <w:rPr>
          <w:szCs w:val="24"/>
        </w:rPr>
        <w:t>Бюджетная заявка</w:t>
      </w:r>
      <w:r w:rsidR="00A027FD">
        <w:rPr>
          <w:szCs w:val="24"/>
        </w:rPr>
        <w:t>»</w:t>
      </w:r>
      <w:r w:rsidRPr="00042D92">
        <w:rPr>
          <w:szCs w:val="24"/>
        </w:rPr>
        <w:t xml:space="preserve"> методом «Универсальный – на базе учетного метода», необходимо зайти в меню Расходы – Бюджетные заявки:</w:t>
      </w:r>
    </w:p>
    <w:p w:rsidR="00A82539" w:rsidRPr="00042D92" w:rsidRDefault="00F16BBB" w:rsidP="004619E6">
      <w:pPr>
        <w:ind w:firstLine="0"/>
        <w:rPr>
          <w:szCs w:val="24"/>
        </w:rPr>
      </w:pPr>
      <w:r>
        <w:rPr>
          <w:noProof/>
          <w:szCs w:val="24"/>
          <w:lang w:eastAsia="ru-RU"/>
        </w:rPr>
        <w:drawing>
          <wp:inline distT="0" distB="0" distL="0" distR="0">
            <wp:extent cx="6638925" cy="1152525"/>
            <wp:effectExtent l="0" t="0" r="9525" b="9525"/>
            <wp:docPr id="161" name="Рисунок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925" cy="1152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2539" w:rsidRPr="00042D92" w:rsidRDefault="00A82539" w:rsidP="00A82539">
      <w:pPr>
        <w:rPr>
          <w:szCs w:val="24"/>
        </w:rPr>
      </w:pPr>
      <w:r w:rsidRPr="00042D92">
        <w:rPr>
          <w:szCs w:val="24"/>
        </w:rPr>
        <w:t>В появившемся окне нажимаем на кнопку «Новый» на панели инструментов:</w:t>
      </w:r>
    </w:p>
    <w:p w:rsidR="00A82539" w:rsidRPr="00042D92" w:rsidRDefault="00D05044" w:rsidP="004619E6">
      <w:pPr>
        <w:ind w:firstLine="0"/>
        <w:rPr>
          <w:szCs w:val="24"/>
        </w:rPr>
      </w:pPr>
      <w:r>
        <w:rPr>
          <w:noProof/>
          <w:szCs w:val="24"/>
          <w:lang w:eastAsia="ru-RU"/>
        </w:rPr>
        <w:drawing>
          <wp:inline distT="0" distB="0" distL="0" distR="0" wp14:anchorId="384667B7" wp14:editId="00059719">
            <wp:extent cx="6657975" cy="4667250"/>
            <wp:effectExtent l="0" t="0" r="952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4667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33F8" w:rsidRPr="00042D92" w:rsidRDefault="00A82539" w:rsidP="003333F8">
      <w:pPr>
        <w:rPr>
          <w:szCs w:val="24"/>
        </w:rPr>
      </w:pPr>
      <w:r w:rsidRPr="00042D92">
        <w:rPr>
          <w:szCs w:val="24"/>
        </w:rPr>
        <w:t>В</w:t>
      </w:r>
      <w:r w:rsidR="00565A43">
        <w:rPr>
          <w:szCs w:val="24"/>
        </w:rPr>
        <w:t xml:space="preserve"> открывшемся</w:t>
      </w:r>
      <w:r w:rsidRPr="00042D92">
        <w:rPr>
          <w:szCs w:val="24"/>
        </w:rPr>
        <w:t xml:space="preserve"> новом документе заполняем шапку, </w:t>
      </w:r>
      <w:r w:rsidR="00565A43">
        <w:rPr>
          <w:szCs w:val="24"/>
        </w:rPr>
        <w:t>указываем</w:t>
      </w:r>
      <w:r w:rsidRPr="00042D92">
        <w:rPr>
          <w:szCs w:val="24"/>
        </w:rPr>
        <w:t>:</w:t>
      </w:r>
    </w:p>
    <w:p w:rsidR="003333F8" w:rsidRDefault="003333F8" w:rsidP="00D52DB2">
      <w:pPr>
        <w:pStyle w:val="af"/>
        <w:numPr>
          <w:ilvl w:val="0"/>
          <w:numId w:val="16"/>
        </w:numPr>
        <w:rPr>
          <w:szCs w:val="24"/>
        </w:rPr>
      </w:pPr>
      <w:r>
        <w:rPr>
          <w:szCs w:val="24"/>
        </w:rPr>
        <w:t xml:space="preserve">Дата документа – можно </w:t>
      </w:r>
      <w:r w:rsidR="00ED2B5B">
        <w:rPr>
          <w:szCs w:val="24"/>
        </w:rPr>
        <w:t>оставить</w:t>
      </w:r>
      <w:r>
        <w:rPr>
          <w:szCs w:val="24"/>
        </w:rPr>
        <w:t xml:space="preserve"> рабочую дату,</w:t>
      </w:r>
    </w:p>
    <w:p w:rsidR="003333F8" w:rsidRPr="003333F8" w:rsidRDefault="003333F8" w:rsidP="003333F8">
      <w:pPr>
        <w:pStyle w:val="af"/>
        <w:numPr>
          <w:ilvl w:val="0"/>
          <w:numId w:val="16"/>
        </w:numPr>
        <w:rPr>
          <w:szCs w:val="24"/>
        </w:rPr>
      </w:pPr>
      <w:r w:rsidRPr="00D52DB2">
        <w:rPr>
          <w:szCs w:val="24"/>
        </w:rPr>
        <w:t>Бланк расходов с типом Смета,</w:t>
      </w:r>
    </w:p>
    <w:p w:rsidR="00E43AC8" w:rsidRPr="00D52DB2" w:rsidRDefault="00E43AC8" w:rsidP="00AF05A2">
      <w:pPr>
        <w:pStyle w:val="af"/>
        <w:numPr>
          <w:ilvl w:val="0"/>
          <w:numId w:val="16"/>
        </w:numPr>
        <w:rPr>
          <w:szCs w:val="24"/>
        </w:rPr>
      </w:pPr>
      <w:r w:rsidRPr="00D52DB2">
        <w:rPr>
          <w:szCs w:val="24"/>
        </w:rPr>
        <w:t xml:space="preserve">Версия (выбрать актуальную, которая выделена жирным шрифтом </w:t>
      </w:r>
      <w:r w:rsidR="00565A43" w:rsidRPr="00D52DB2">
        <w:rPr>
          <w:szCs w:val="24"/>
        </w:rPr>
        <w:t xml:space="preserve">- </w:t>
      </w:r>
      <w:r w:rsidRPr="00EB62F0">
        <w:rPr>
          <w:b/>
          <w:szCs w:val="24"/>
        </w:rPr>
        <w:t>«</w:t>
      </w:r>
      <w:r w:rsidR="00AF05A2" w:rsidRPr="00AF05A2">
        <w:rPr>
          <w:b/>
          <w:szCs w:val="24"/>
        </w:rPr>
        <w:t>Бюджет 201</w:t>
      </w:r>
      <w:r w:rsidR="00F16BBB" w:rsidRPr="00F16BBB">
        <w:rPr>
          <w:b/>
          <w:szCs w:val="24"/>
        </w:rPr>
        <w:t>8</w:t>
      </w:r>
      <w:r w:rsidR="00AF05A2" w:rsidRPr="00AF05A2">
        <w:rPr>
          <w:b/>
          <w:szCs w:val="24"/>
        </w:rPr>
        <w:t>-20</w:t>
      </w:r>
      <w:r w:rsidR="00F16BBB" w:rsidRPr="00F16BBB">
        <w:rPr>
          <w:b/>
          <w:szCs w:val="24"/>
        </w:rPr>
        <w:t>20</w:t>
      </w:r>
      <w:r w:rsidRPr="00EB62F0">
        <w:rPr>
          <w:b/>
          <w:szCs w:val="24"/>
        </w:rPr>
        <w:t>»</w:t>
      </w:r>
      <w:r w:rsidRPr="00D52DB2">
        <w:rPr>
          <w:szCs w:val="24"/>
        </w:rPr>
        <w:t>)</w:t>
      </w:r>
      <w:r w:rsidR="00565A43" w:rsidRPr="00D52DB2">
        <w:rPr>
          <w:szCs w:val="24"/>
        </w:rPr>
        <w:t>,</w:t>
      </w:r>
    </w:p>
    <w:p w:rsidR="00E43AC8" w:rsidRPr="00D52DB2" w:rsidRDefault="00E43AC8" w:rsidP="00D52DB2">
      <w:pPr>
        <w:pStyle w:val="af"/>
        <w:numPr>
          <w:ilvl w:val="0"/>
          <w:numId w:val="16"/>
        </w:numPr>
        <w:rPr>
          <w:noProof/>
          <w:szCs w:val="24"/>
          <w:lang w:eastAsia="ru-RU"/>
        </w:rPr>
      </w:pPr>
      <w:r w:rsidRPr="00D52DB2">
        <w:rPr>
          <w:noProof/>
          <w:szCs w:val="24"/>
          <w:lang w:eastAsia="ru-RU"/>
        </w:rPr>
        <w:t>Вариант (вариант = ФИО)</w:t>
      </w:r>
      <w:r w:rsidR="00565A43" w:rsidRPr="00D52DB2">
        <w:rPr>
          <w:noProof/>
          <w:szCs w:val="24"/>
          <w:lang w:eastAsia="ru-RU"/>
        </w:rPr>
        <w:t>,</w:t>
      </w:r>
    </w:p>
    <w:p w:rsidR="00565A43" w:rsidRPr="00D52DB2" w:rsidRDefault="00565A43" w:rsidP="00D52DB2">
      <w:pPr>
        <w:pStyle w:val="af"/>
        <w:numPr>
          <w:ilvl w:val="0"/>
          <w:numId w:val="16"/>
        </w:numPr>
        <w:rPr>
          <w:szCs w:val="24"/>
        </w:rPr>
      </w:pPr>
      <w:r w:rsidRPr="00D52DB2">
        <w:rPr>
          <w:szCs w:val="24"/>
        </w:rPr>
        <w:t>Метод расчета (с метода «Не указано» снимаем галку и ставим галку на методе «Универсальный – на базе учетного метода»):</w:t>
      </w:r>
    </w:p>
    <w:p w:rsidR="00A82539" w:rsidRPr="00042D92" w:rsidRDefault="00747316" w:rsidP="00A82539">
      <w:pPr>
        <w:rPr>
          <w:noProof/>
          <w:lang w:eastAsia="ru-RU"/>
        </w:rPr>
      </w:pPr>
      <w:r>
        <w:rPr>
          <w:noProof/>
          <w:lang w:eastAsia="ru-RU"/>
        </w:rPr>
        <w:t>Д</w:t>
      </w:r>
      <w:r w:rsidR="00A82539" w:rsidRPr="00042D92">
        <w:rPr>
          <w:noProof/>
          <w:lang w:eastAsia="ru-RU"/>
        </w:rPr>
        <w:t>алее нажимаем на кнопку «Добавить строки» и выбираем «Указать из шаблона»:</w:t>
      </w:r>
    </w:p>
    <w:p w:rsidR="00A82539" w:rsidRPr="00042D92" w:rsidRDefault="005D426B" w:rsidP="004619E6">
      <w:pPr>
        <w:ind w:firstLine="0"/>
      </w:pPr>
      <w:r>
        <w:rPr>
          <w:noProof/>
          <w:lang w:eastAsia="ru-RU"/>
        </w:rPr>
        <w:drawing>
          <wp:inline distT="0" distB="0" distL="0" distR="0">
            <wp:extent cx="6675120" cy="2286000"/>
            <wp:effectExtent l="0" t="0" r="0" b="0"/>
            <wp:docPr id="162" name="Рисунок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5120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74D0" w:rsidRDefault="006E4231" w:rsidP="00936425">
      <w:r>
        <w:t>В результате сформируются бюджетные строки</w:t>
      </w:r>
      <w:r w:rsidR="00F048ED">
        <w:t xml:space="preserve"> с нулевыми суммами</w:t>
      </w:r>
      <w:r>
        <w:t xml:space="preserve">. Ненужные строки можно удалить. </w:t>
      </w:r>
      <w:r w:rsidR="00695B93">
        <w:t>При необходимости</w:t>
      </w:r>
      <w:r w:rsidR="00D05044">
        <w:t>,</w:t>
      </w:r>
      <w:r w:rsidR="00695B93">
        <w:t xml:space="preserve"> к</w:t>
      </w:r>
      <w:r w:rsidR="00D05044">
        <w:t>орректируются</w:t>
      </w:r>
      <w:r w:rsidR="00695B93">
        <w:t xml:space="preserve"> коды бюджетной классификации.</w:t>
      </w:r>
    </w:p>
    <w:p w:rsidR="006E4231" w:rsidRDefault="00F174D0" w:rsidP="003B5372">
      <w:pPr>
        <w:rPr>
          <w:szCs w:val="24"/>
        </w:rPr>
      </w:pPr>
      <w:r>
        <w:rPr>
          <w:szCs w:val="24"/>
        </w:rPr>
        <w:t xml:space="preserve">После ЭД </w:t>
      </w:r>
      <w:r w:rsidR="006E4231" w:rsidRPr="00042D92">
        <w:rPr>
          <w:szCs w:val="24"/>
        </w:rPr>
        <w:t>«Бюджетная заявка»</w:t>
      </w:r>
      <w:r>
        <w:rPr>
          <w:szCs w:val="24"/>
        </w:rPr>
        <w:t xml:space="preserve"> сохраняем</w:t>
      </w:r>
      <w:r w:rsidR="006E4231" w:rsidRPr="00042D92">
        <w:rPr>
          <w:szCs w:val="24"/>
        </w:rPr>
        <w:t xml:space="preserve"> по кнопке «Приме</w:t>
      </w:r>
      <w:r w:rsidR="00936425">
        <w:rPr>
          <w:szCs w:val="24"/>
        </w:rPr>
        <w:t>нить» и переходим к работе с расчетной таблицей.</w:t>
      </w:r>
    </w:p>
    <w:p w:rsidR="003B5372" w:rsidRDefault="003B5372" w:rsidP="003B5372">
      <w:pPr>
        <w:pStyle w:val="22"/>
      </w:pPr>
      <w:r>
        <w:rPr>
          <w:b/>
        </w:rPr>
        <w:t>Примечание</w:t>
      </w:r>
      <w:r>
        <w:t>: следует помнить, что при доведении ассигнований методом «Универсальный – на базе учетного метода» бюджетополучатель и бланк расходов будут варьироваться в зависимости от типа планируемой суммы. В таблице ниже собраны правила выбора бюджетополучателя (аналогичны правилам, используемым при планировании бюджета 201</w:t>
      </w:r>
      <w:r w:rsidR="005D426B" w:rsidRPr="005D426B">
        <w:t>7</w:t>
      </w:r>
      <w:r>
        <w:t>-201</w:t>
      </w:r>
      <w:r w:rsidR="005D426B" w:rsidRPr="005D426B">
        <w:t>9</w:t>
      </w:r>
      <w:r>
        <w:t xml:space="preserve"> </w:t>
      </w:r>
      <w:proofErr w:type="spellStart"/>
      <w:r>
        <w:t>гг</w:t>
      </w:r>
      <w:proofErr w:type="spellEnd"/>
      <w:r>
        <w:t>):</w:t>
      </w:r>
    </w:p>
    <w:tbl>
      <w:tblPr>
        <w:tblStyle w:val="-5"/>
        <w:tblW w:w="9639" w:type="dxa"/>
        <w:tblBorders>
          <w:insideH w:val="single" w:sz="8" w:space="0" w:color="4BACC6" w:themeColor="accent5"/>
          <w:insideV w:val="single" w:sz="8" w:space="0" w:color="4BACC6" w:themeColor="accent5"/>
        </w:tblBorders>
        <w:tblLook w:val="04A0" w:firstRow="1" w:lastRow="0" w:firstColumn="1" w:lastColumn="0" w:noHBand="0" w:noVBand="1"/>
      </w:tblPr>
      <w:tblGrid>
        <w:gridCol w:w="3402"/>
        <w:gridCol w:w="3784"/>
        <w:gridCol w:w="2453"/>
      </w:tblGrid>
      <w:tr w:rsidR="003B5372" w:rsidTr="003B5372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02" w:type="dxa"/>
            <w:tcBorders>
              <w:top w:val="single" w:sz="8" w:space="0" w:color="4BACC6" w:themeColor="accent5"/>
              <w:left w:val="single" w:sz="8" w:space="0" w:color="FFFFFF" w:themeColor="background1"/>
              <w:bottom w:val="single" w:sz="8" w:space="0" w:color="4BACC6" w:themeColor="accent5"/>
              <w:right w:val="single" w:sz="8" w:space="0" w:color="FFFFFF" w:themeColor="background1"/>
            </w:tcBorders>
            <w:hideMark/>
          </w:tcPr>
          <w:p w:rsidR="003B5372" w:rsidRDefault="003B5372">
            <w:pPr>
              <w:ind w:firstLine="0"/>
            </w:pPr>
            <w:r>
              <w:t>Тип планируемой суммы</w:t>
            </w:r>
          </w:p>
        </w:tc>
        <w:tc>
          <w:tcPr>
            <w:tcW w:w="3784" w:type="dxa"/>
            <w:tcBorders>
              <w:top w:val="single" w:sz="8" w:space="0" w:color="4BACC6" w:themeColor="accent5"/>
              <w:left w:val="single" w:sz="8" w:space="0" w:color="FFFFFF" w:themeColor="background1"/>
              <w:bottom w:val="single" w:sz="8" w:space="0" w:color="4BACC6" w:themeColor="accent5"/>
              <w:right w:val="single" w:sz="8" w:space="0" w:color="FFFFFF" w:themeColor="background1"/>
            </w:tcBorders>
            <w:hideMark/>
          </w:tcPr>
          <w:p w:rsidR="003B5372" w:rsidRDefault="003B5372">
            <w:pPr>
              <w:ind w:firstLine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>
              <w:t>Бланк расходов (БР)</w:t>
            </w:r>
          </w:p>
        </w:tc>
        <w:tc>
          <w:tcPr>
            <w:tcW w:w="2453" w:type="dxa"/>
            <w:tcBorders>
              <w:top w:val="single" w:sz="8" w:space="0" w:color="4BACC6" w:themeColor="accent5"/>
              <w:left w:val="single" w:sz="8" w:space="0" w:color="FFFFFF" w:themeColor="background1"/>
              <w:bottom w:val="single" w:sz="8" w:space="0" w:color="4BACC6" w:themeColor="accent5"/>
              <w:right w:val="single" w:sz="8" w:space="0" w:color="4BACC6" w:themeColor="accent5"/>
            </w:tcBorders>
            <w:hideMark/>
          </w:tcPr>
          <w:p w:rsidR="003B5372" w:rsidRDefault="003B5372">
            <w:pPr>
              <w:ind w:firstLine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>
              <w:t>Бюджетополучатель</w:t>
            </w:r>
          </w:p>
        </w:tc>
      </w:tr>
      <w:tr w:rsidR="003B5372" w:rsidTr="003B537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2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02" w:type="dxa"/>
            <w:tcBorders>
              <w:bottom w:val="single" w:sz="4" w:space="0" w:color="4BACC6" w:themeColor="accent5"/>
              <w:right w:val="single" w:sz="8" w:space="0" w:color="4BACC6" w:themeColor="accent5"/>
            </w:tcBorders>
            <w:hideMark/>
          </w:tcPr>
          <w:p w:rsidR="003B5372" w:rsidRDefault="003B5372">
            <w:pPr>
              <w:spacing w:after="0"/>
              <w:ind w:firstLine="0"/>
            </w:pPr>
            <w:r>
              <w:t>Деятельность госорганов</w:t>
            </w:r>
          </w:p>
        </w:tc>
        <w:tc>
          <w:tcPr>
            <w:tcW w:w="3784" w:type="dxa"/>
            <w:tcBorders>
              <w:left w:val="single" w:sz="8" w:space="0" w:color="4BACC6" w:themeColor="accent5"/>
              <w:bottom w:val="single" w:sz="4" w:space="0" w:color="4BACC6" w:themeColor="accent5"/>
              <w:right w:val="single" w:sz="8" w:space="0" w:color="4BACC6" w:themeColor="accent5"/>
            </w:tcBorders>
            <w:hideMark/>
          </w:tcPr>
          <w:p w:rsidR="003B5372" w:rsidRDefault="003B5372">
            <w:pPr>
              <w:spacing w:after="0"/>
              <w:ind w:firstLine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БР госоргана (</w:t>
            </w:r>
            <w:proofErr w:type="spellStart"/>
            <w:r>
              <w:t>аппарат_госорган</w:t>
            </w:r>
            <w:proofErr w:type="spellEnd"/>
            <w:r>
              <w:t>)</w:t>
            </w:r>
          </w:p>
        </w:tc>
        <w:tc>
          <w:tcPr>
            <w:tcW w:w="2453" w:type="dxa"/>
            <w:vMerge w:val="restart"/>
            <w:tcBorders>
              <w:left w:val="single" w:sz="8" w:space="0" w:color="4BACC6" w:themeColor="accent5"/>
            </w:tcBorders>
            <w:vAlign w:val="center"/>
            <w:hideMark/>
          </w:tcPr>
          <w:p w:rsidR="003B5372" w:rsidRDefault="003B5372">
            <w:pPr>
              <w:spacing w:after="0"/>
              <w:ind w:firstLine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Организация – владелец бланка расходов</w:t>
            </w:r>
          </w:p>
        </w:tc>
      </w:tr>
      <w:tr w:rsidR="003B5372" w:rsidTr="003B5372">
        <w:trPr>
          <w:trHeight w:val="50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02" w:type="dxa"/>
            <w:tcBorders>
              <w:top w:val="single" w:sz="4" w:space="0" w:color="4BACC6" w:themeColor="accent5"/>
              <w:left w:val="single" w:sz="8" w:space="0" w:color="4BACC6" w:themeColor="accent5"/>
              <w:bottom w:val="single" w:sz="4" w:space="0" w:color="4BACC6" w:themeColor="accent5"/>
              <w:right w:val="single" w:sz="8" w:space="0" w:color="4BACC6" w:themeColor="accent5"/>
            </w:tcBorders>
            <w:hideMark/>
          </w:tcPr>
          <w:p w:rsidR="003B5372" w:rsidRDefault="003B5372">
            <w:pPr>
              <w:spacing w:after="0"/>
              <w:ind w:firstLine="0"/>
            </w:pPr>
            <w:r>
              <w:t>Деятельность КУ</w:t>
            </w:r>
          </w:p>
        </w:tc>
        <w:tc>
          <w:tcPr>
            <w:tcW w:w="3784" w:type="dxa"/>
            <w:tcBorders>
              <w:top w:val="single" w:sz="4" w:space="0" w:color="4BACC6" w:themeColor="accent5"/>
              <w:left w:val="single" w:sz="8" w:space="0" w:color="4BACC6" w:themeColor="accent5"/>
              <w:bottom w:val="single" w:sz="4" w:space="0" w:color="4BACC6" w:themeColor="accent5"/>
              <w:right w:val="single" w:sz="8" w:space="0" w:color="4BACC6" w:themeColor="accent5"/>
            </w:tcBorders>
            <w:hideMark/>
          </w:tcPr>
          <w:p w:rsidR="003B5372" w:rsidRDefault="003B5372">
            <w:pPr>
              <w:spacing w:after="0"/>
              <w:ind w:firstLine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БР казенного учреждения</w:t>
            </w:r>
          </w:p>
        </w:tc>
        <w:tc>
          <w:tcPr>
            <w:tcW w:w="0" w:type="auto"/>
            <w:vMerge/>
            <w:tcBorders>
              <w:top w:val="single" w:sz="8" w:space="0" w:color="4BACC6" w:themeColor="accent5"/>
              <w:left w:val="single" w:sz="8" w:space="0" w:color="4BACC6" w:themeColor="accent5"/>
              <w:bottom w:val="single" w:sz="8" w:space="0" w:color="4BACC6" w:themeColor="accent5"/>
              <w:right w:val="single" w:sz="8" w:space="0" w:color="4BACC6" w:themeColor="accent5"/>
            </w:tcBorders>
            <w:vAlign w:val="center"/>
            <w:hideMark/>
          </w:tcPr>
          <w:p w:rsidR="003B5372" w:rsidRDefault="003B5372">
            <w:pPr>
              <w:spacing w:after="0" w:line="240" w:lineRule="auto"/>
              <w:ind w:firstLine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</w:tr>
      <w:tr w:rsidR="003B5372" w:rsidTr="003B537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8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02" w:type="dxa"/>
            <w:tcBorders>
              <w:top w:val="single" w:sz="4" w:space="0" w:color="4BACC6" w:themeColor="accent5"/>
              <w:bottom w:val="single" w:sz="4" w:space="0" w:color="4BACC6" w:themeColor="accent5"/>
              <w:right w:val="single" w:sz="8" w:space="0" w:color="4BACC6" w:themeColor="accent5"/>
            </w:tcBorders>
            <w:hideMark/>
          </w:tcPr>
          <w:p w:rsidR="003B5372" w:rsidRDefault="003B5372">
            <w:pPr>
              <w:spacing w:after="0"/>
              <w:ind w:firstLine="0"/>
            </w:pPr>
            <w:r>
              <w:t>ПНО, ПО (</w:t>
            </w:r>
            <w:r>
              <w:rPr>
                <w:i/>
              </w:rPr>
              <w:t>Госорган</w:t>
            </w:r>
            <w:r>
              <w:t>)</w:t>
            </w:r>
          </w:p>
        </w:tc>
        <w:tc>
          <w:tcPr>
            <w:tcW w:w="3784" w:type="dxa"/>
            <w:tcBorders>
              <w:top w:val="single" w:sz="4" w:space="0" w:color="4BACC6" w:themeColor="accent5"/>
              <w:left w:val="single" w:sz="8" w:space="0" w:color="4BACC6" w:themeColor="accent5"/>
              <w:bottom w:val="single" w:sz="4" w:space="0" w:color="4BACC6" w:themeColor="accent5"/>
              <w:right w:val="single" w:sz="8" w:space="0" w:color="4BACC6" w:themeColor="accent5"/>
            </w:tcBorders>
            <w:hideMark/>
          </w:tcPr>
          <w:p w:rsidR="003B5372" w:rsidRDefault="003B5372">
            <w:pPr>
              <w:spacing w:after="0"/>
              <w:ind w:firstLine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БР по переданным полномочиям госоргана</w:t>
            </w:r>
          </w:p>
        </w:tc>
        <w:tc>
          <w:tcPr>
            <w:tcW w:w="0" w:type="auto"/>
            <w:vMerge/>
            <w:tcBorders>
              <w:left w:val="single" w:sz="8" w:space="0" w:color="4BACC6" w:themeColor="accent5"/>
            </w:tcBorders>
            <w:vAlign w:val="center"/>
            <w:hideMark/>
          </w:tcPr>
          <w:p w:rsidR="003B5372" w:rsidRDefault="003B5372">
            <w:pPr>
              <w:spacing w:after="0" w:line="240" w:lineRule="auto"/>
              <w:ind w:firstLine="0"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</w:tr>
      <w:tr w:rsidR="003B5372" w:rsidTr="003B5372">
        <w:trPr>
          <w:cantSplit/>
          <w:trHeight w:val="78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02" w:type="dxa"/>
            <w:tcBorders>
              <w:top w:val="single" w:sz="4" w:space="0" w:color="4BACC6" w:themeColor="accent5"/>
              <w:left w:val="single" w:sz="8" w:space="0" w:color="4BACC6" w:themeColor="accent5"/>
              <w:bottom w:val="single" w:sz="4" w:space="0" w:color="4BACC6" w:themeColor="accent5"/>
              <w:right w:val="single" w:sz="8" w:space="0" w:color="4BACC6" w:themeColor="accent5"/>
            </w:tcBorders>
            <w:hideMark/>
          </w:tcPr>
          <w:p w:rsidR="003B5372" w:rsidRDefault="003B5372">
            <w:pPr>
              <w:spacing w:after="0"/>
              <w:ind w:firstLine="0"/>
            </w:pPr>
            <w:r>
              <w:t>ПНО, ПО (</w:t>
            </w:r>
            <w:r>
              <w:rPr>
                <w:i/>
              </w:rPr>
              <w:t>КУ, БУ, АУ</w:t>
            </w:r>
            <w:r>
              <w:t>)</w:t>
            </w:r>
          </w:p>
        </w:tc>
        <w:tc>
          <w:tcPr>
            <w:tcW w:w="3784" w:type="dxa"/>
            <w:tcBorders>
              <w:top w:val="single" w:sz="4" w:space="0" w:color="4BACC6" w:themeColor="accent5"/>
              <w:left w:val="single" w:sz="8" w:space="0" w:color="4BACC6" w:themeColor="accent5"/>
              <w:bottom w:val="single" w:sz="4" w:space="0" w:color="4BACC6" w:themeColor="accent5"/>
              <w:right w:val="single" w:sz="8" w:space="0" w:color="4BACC6" w:themeColor="accent5"/>
            </w:tcBorders>
            <w:hideMark/>
          </w:tcPr>
          <w:p w:rsidR="003B5372" w:rsidRDefault="003B5372">
            <w:pPr>
              <w:ind w:firstLine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БР по переданным полномочиям КУ, БУ, АУ</w:t>
            </w:r>
          </w:p>
        </w:tc>
        <w:tc>
          <w:tcPr>
            <w:tcW w:w="2453" w:type="dxa"/>
            <w:tcBorders>
              <w:top w:val="single" w:sz="8" w:space="0" w:color="4BACC6" w:themeColor="accent5"/>
              <w:left w:val="single" w:sz="8" w:space="0" w:color="4BACC6" w:themeColor="accent5"/>
              <w:bottom w:val="single" w:sz="8" w:space="0" w:color="4BACC6" w:themeColor="accent5"/>
              <w:right w:val="single" w:sz="8" w:space="0" w:color="4BACC6" w:themeColor="accent5"/>
            </w:tcBorders>
            <w:hideMark/>
          </w:tcPr>
          <w:p w:rsidR="003B5372" w:rsidRDefault="003B5372">
            <w:pPr>
              <w:ind w:firstLine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Госорган</w:t>
            </w:r>
          </w:p>
        </w:tc>
      </w:tr>
      <w:tr w:rsidR="003B5372" w:rsidTr="003B537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/>
          <w:trHeight w:val="78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02" w:type="dxa"/>
            <w:tcBorders>
              <w:top w:val="single" w:sz="4" w:space="0" w:color="4BACC6" w:themeColor="accent5"/>
              <w:right w:val="single" w:sz="8" w:space="0" w:color="4BACC6" w:themeColor="accent5"/>
            </w:tcBorders>
            <w:hideMark/>
          </w:tcPr>
          <w:p w:rsidR="003B5372" w:rsidRDefault="003B5372">
            <w:pPr>
              <w:spacing w:after="0"/>
              <w:ind w:firstLine="0"/>
            </w:pPr>
            <w:r>
              <w:t>Субсидии на иные цели (БУ, АУ)</w:t>
            </w:r>
          </w:p>
        </w:tc>
        <w:tc>
          <w:tcPr>
            <w:tcW w:w="3784" w:type="dxa"/>
            <w:tcBorders>
              <w:top w:val="single" w:sz="4" w:space="0" w:color="4BACC6" w:themeColor="accent5"/>
              <w:left w:val="single" w:sz="8" w:space="0" w:color="4BACC6" w:themeColor="accent5"/>
              <w:right w:val="single" w:sz="8" w:space="0" w:color="4BACC6" w:themeColor="accent5"/>
            </w:tcBorders>
            <w:hideMark/>
          </w:tcPr>
          <w:p w:rsidR="003B5372" w:rsidRDefault="003B5372">
            <w:pPr>
              <w:ind w:firstLine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БР госоргана (</w:t>
            </w:r>
            <w:proofErr w:type="spellStart"/>
            <w:r>
              <w:t>аппарат_госорган</w:t>
            </w:r>
            <w:proofErr w:type="spellEnd"/>
            <w:r>
              <w:t>)</w:t>
            </w:r>
          </w:p>
        </w:tc>
        <w:tc>
          <w:tcPr>
            <w:tcW w:w="2453" w:type="dxa"/>
            <w:tcBorders>
              <w:left w:val="single" w:sz="8" w:space="0" w:color="4BACC6" w:themeColor="accent5"/>
            </w:tcBorders>
            <w:hideMark/>
          </w:tcPr>
          <w:p w:rsidR="003B5372" w:rsidRDefault="003B5372">
            <w:pPr>
              <w:ind w:firstLine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БУ или АУ</w:t>
            </w:r>
          </w:p>
        </w:tc>
      </w:tr>
    </w:tbl>
    <w:p w:rsidR="003B5372" w:rsidRDefault="003B5372" w:rsidP="003B5372">
      <w:pPr>
        <w:pStyle w:val="12"/>
        <w:rPr>
          <w:b/>
          <w:i w:val="0"/>
          <w:szCs w:val="24"/>
        </w:rPr>
      </w:pPr>
      <w:r>
        <w:rPr>
          <w:rStyle w:val="13"/>
        </w:rPr>
        <w:t>Таблица 1. Соответствие бюджетополучателя и бланка расходов типу планируемой суммы</w:t>
      </w:r>
      <w:r>
        <w:rPr>
          <w:b/>
          <w:i w:val="0"/>
        </w:rPr>
        <w:t>.</w:t>
      </w:r>
    </w:p>
    <w:p w:rsidR="003B5372" w:rsidRPr="00042D92" w:rsidRDefault="003B5372" w:rsidP="003B5372"/>
    <w:p w:rsidR="00A82539" w:rsidRDefault="00A82539" w:rsidP="00E4619D">
      <w:pPr>
        <w:pStyle w:val="2"/>
      </w:pPr>
      <w:bookmarkStart w:id="17" w:name="_Toc328647354"/>
      <w:bookmarkStart w:id="18" w:name="_Toc329179529"/>
      <w:bookmarkStart w:id="19" w:name="_Toc426555346"/>
      <w:bookmarkStart w:id="20" w:name="_Toc426639812"/>
      <w:bookmarkStart w:id="21" w:name="_Toc490580397"/>
      <w:r w:rsidRPr="00A82539">
        <w:t xml:space="preserve">Использование </w:t>
      </w:r>
      <w:r w:rsidR="00666782">
        <w:t>общего шаблона</w:t>
      </w:r>
      <w:bookmarkEnd w:id="17"/>
      <w:bookmarkEnd w:id="18"/>
      <w:bookmarkEnd w:id="19"/>
      <w:r w:rsidR="004619E6">
        <w:t xml:space="preserve"> расчетной таблицы</w:t>
      </w:r>
      <w:bookmarkEnd w:id="20"/>
      <w:bookmarkEnd w:id="21"/>
    </w:p>
    <w:p w:rsidR="0073238D" w:rsidRPr="009955F8" w:rsidRDefault="0073238D" w:rsidP="0073238D">
      <w:pPr>
        <w:rPr>
          <w:color w:val="FF0000"/>
        </w:rPr>
      </w:pPr>
      <w:r>
        <w:t xml:space="preserve">Для формирования </w:t>
      </w:r>
      <w:proofErr w:type="spellStart"/>
      <w:r>
        <w:t>ОБАСов</w:t>
      </w:r>
      <w:proofErr w:type="spellEnd"/>
      <w:r>
        <w:t xml:space="preserve"> </w:t>
      </w:r>
      <w:r w:rsidR="000E2EEC">
        <w:t>по</w:t>
      </w:r>
      <w:r w:rsidR="00AE25DE">
        <w:t xml:space="preserve"> </w:t>
      </w:r>
      <w:r w:rsidR="00AE25DE">
        <w:rPr>
          <w:szCs w:val="24"/>
        </w:rPr>
        <w:t>расходам на содержание и обеспечение деятельности</w:t>
      </w:r>
      <w:r w:rsidR="00AE25DE" w:rsidRPr="00042D92">
        <w:rPr>
          <w:szCs w:val="24"/>
        </w:rPr>
        <w:t xml:space="preserve"> </w:t>
      </w:r>
      <w:r w:rsidR="00AE25DE">
        <w:rPr>
          <w:szCs w:val="24"/>
        </w:rPr>
        <w:t>органов исполнительной власти РК</w:t>
      </w:r>
      <w:r w:rsidR="009C336F">
        <w:rPr>
          <w:szCs w:val="24"/>
        </w:rPr>
        <w:t xml:space="preserve"> </w:t>
      </w:r>
      <w:r w:rsidR="00AE25DE">
        <w:rPr>
          <w:szCs w:val="24"/>
        </w:rPr>
        <w:t>(госорганов РК), государственных казенных учреждений РК, а также по остальным направлениям расходов основных мероприятий государственных программ РК и непрог</w:t>
      </w:r>
      <w:r w:rsidR="00AF05A2">
        <w:rPr>
          <w:szCs w:val="24"/>
        </w:rPr>
        <w:t xml:space="preserve">раммных </w:t>
      </w:r>
      <w:r w:rsidR="00187F67">
        <w:rPr>
          <w:szCs w:val="24"/>
        </w:rPr>
        <w:t>расходов, за исключение</w:t>
      </w:r>
      <w:r w:rsidR="00AE25DE">
        <w:rPr>
          <w:szCs w:val="24"/>
        </w:rPr>
        <w:t xml:space="preserve">м расходов, относящихся к методу расчета «Не указано», </w:t>
      </w:r>
      <w:r w:rsidRPr="009955F8">
        <w:rPr>
          <w:color w:val="FF0000"/>
        </w:rPr>
        <w:t>Минфином РК разработан общий шаблон</w:t>
      </w:r>
      <w:r w:rsidR="004619E6" w:rsidRPr="009955F8">
        <w:rPr>
          <w:color w:val="FF0000"/>
        </w:rPr>
        <w:t xml:space="preserve"> под названием «</w:t>
      </w:r>
      <w:r w:rsidR="006E762B" w:rsidRPr="009955F8">
        <w:rPr>
          <w:b/>
          <w:color w:val="FF0000"/>
        </w:rPr>
        <w:t>ОБАС в соответствии с Приказом № 106 (Прил. 2-22)</w:t>
      </w:r>
      <w:r w:rsidR="004619E6" w:rsidRPr="009955F8">
        <w:rPr>
          <w:color w:val="FF0000"/>
        </w:rPr>
        <w:t>»</w:t>
      </w:r>
      <w:r w:rsidR="005D426B" w:rsidRPr="009955F8">
        <w:rPr>
          <w:color w:val="FF0000"/>
        </w:rPr>
        <w:t>(?????????)</w:t>
      </w:r>
      <w:r w:rsidR="004619E6" w:rsidRPr="009955F8">
        <w:rPr>
          <w:color w:val="FF0000"/>
        </w:rPr>
        <w:t>, которы</w:t>
      </w:r>
      <w:r w:rsidRPr="009955F8">
        <w:rPr>
          <w:color w:val="FF0000"/>
        </w:rPr>
        <w:t>й необходимо использовать в работе.</w:t>
      </w:r>
    </w:p>
    <w:p w:rsidR="006E762B" w:rsidRPr="009955F8" w:rsidRDefault="006E762B" w:rsidP="006E762B">
      <w:pPr>
        <w:rPr>
          <w:color w:val="FF0000"/>
        </w:rPr>
      </w:pPr>
      <w:r w:rsidRPr="009955F8">
        <w:rPr>
          <w:color w:val="FF0000"/>
        </w:rPr>
        <w:t xml:space="preserve">Для формирования </w:t>
      </w:r>
      <w:proofErr w:type="spellStart"/>
      <w:r w:rsidRPr="009955F8">
        <w:rPr>
          <w:color w:val="FF0000"/>
        </w:rPr>
        <w:t>ОБАСов</w:t>
      </w:r>
      <w:proofErr w:type="spellEnd"/>
      <w:r w:rsidRPr="009955F8">
        <w:rPr>
          <w:color w:val="FF0000"/>
        </w:rPr>
        <w:t xml:space="preserve"> по субсидии на иные цели, ПО и ПНО Минфином РК разработан общий шаблон под названием «</w:t>
      </w:r>
      <w:r w:rsidRPr="009955F8">
        <w:rPr>
          <w:b/>
          <w:color w:val="FF0000"/>
        </w:rPr>
        <w:t>ОБАС в соответствии с Приказом № 106 (Прил. 24-28)</w:t>
      </w:r>
      <w:r w:rsidR="005D426B" w:rsidRPr="009955F8">
        <w:rPr>
          <w:b/>
          <w:color w:val="FF0000"/>
        </w:rPr>
        <w:t xml:space="preserve"> (???????)</w:t>
      </w:r>
      <w:r w:rsidRPr="009955F8">
        <w:rPr>
          <w:color w:val="FF0000"/>
        </w:rPr>
        <w:t>».</w:t>
      </w:r>
    </w:p>
    <w:p w:rsidR="00A82539" w:rsidRPr="00042D92" w:rsidRDefault="004619E6" w:rsidP="00A82539">
      <w:pPr>
        <w:spacing w:before="120" w:after="240"/>
      </w:pPr>
      <w:r>
        <w:t>Чтобы применить общий шаблон н</w:t>
      </w:r>
      <w:r w:rsidR="00666782">
        <w:t xml:space="preserve">а панели инструментов </w:t>
      </w:r>
      <w:r w:rsidR="00CF621F">
        <w:t xml:space="preserve">в документе </w:t>
      </w:r>
      <w:r w:rsidR="009F1DB3">
        <w:t>«</w:t>
      </w:r>
      <w:r w:rsidR="00CF621F">
        <w:t>Бюджетная заявка</w:t>
      </w:r>
      <w:r w:rsidR="009F1DB3">
        <w:t>»</w:t>
      </w:r>
      <w:r w:rsidR="00CF621F">
        <w:t xml:space="preserve"> </w:t>
      </w:r>
      <w:r w:rsidR="00666782">
        <w:t xml:space="preserve">нажимаем кнопку «Расчет» и выбираем пункт </w:t>
      </w:r>
      <w:r w:rsidR="00666782">
        <w:rPr>
          <w:i/>
        </w:rPr>
        <w:t>Шаблоны расчетных таблиц</w:t>
      </w:r>
      <w:r w:rsidR="00A82539" w:rsidRPr="00042D92">
        <w:t>:</w:t>
      </w:r>
    </w:p>
    <w:p w:rsidR="00A82539" w:rsidRPr="00042D92" w:rsidRDefault="005D426B" w:rsidP="004619E6">
      <w:pPr>
        <w:ind w:firstLine="0"/>
      </w:pPr>
      <w:r>
        <w:rPr>
          <w:noProof/>
          <w:lang w:eastAsia="ru-RU"/>
        </w:rPr>
        <w:drawing>
          <wp:inline distT="0" distB="0" distL="0" distR="0">
            <wp:extent cx="6675120" cy="3840480"/>
            <wp:effectExtent l="0" t="0" r="0" b="7620"/>
            <wp:docPr id="163" name="Рисунок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5120" cy="3840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2539" w:rsidRPr="009955F8" w:rsidRDefault="00666782" w:rsidP="00A82539">
      <w:pPr>
        <w:rPr>
          <w:color w:val="FF0000"/>
        </w:rPr>
      </w:pPr>
      <w:r w:rsidRPr="009955F8">
        <w:rPr>
          <w:color w:val="FF0000"/>
        </w:rPr>
        <w:t xml:space="preserve">В открывшемся справочнике </w:t>
      </w:r>
      <w:r w:rsidR="00FD3A4F" w:rsidRPr="009955F8">
        <w:rPr>
          <w:color w:val="FF0000"/>
        </w:rPr>
        <w:t xml:space="preserve">Шаблонов расчетных таблиц </w:t>
      </w:r>
      <w:r w:rsidRPr="009955F8">
        <w:rPr>
          <w:color w:val="FF0000"/>
        </w:rPr>
        <w:t xml:space="preserve">встаем на ветку </w:t>
      </w:r>
      <w:r w:rsidRPr="009955F8">
        <w:rPr>
          <w:i/>
          <w:color w:val="FF0000"/>
        </w:rPr>
        <w:t xml:space="preserve">Общие шаблоны </w:t>
      </w:r>
      <w:r w:rsidRPr="009955F8">
        <w:rPr>
          <w:color w:val="FF0000"/>
        </w:rPr>
        <w:t xml:space="preserve">и находим </w:t>
      </w:r>
      <w:r w:rsidR="00015F70" w:rsidRPr="009955F8">
        <w:rPr>
          <w:color w:val="FF0000"/>
        </w:rPr>
        <w:t xml:space="preserve">необходимый </w:t>
      </w:r>
      <w:r w:rsidRPr="009955F8">
        <w:rPr>
          <w:color w:val="FF0000"/>
        </w:rPr>
        <w:t>шаблон, нажимаем кнопку «Выбрать»</w:t>
      </w:r>
      <w:r w:rsidR="00A82539" w:rsidRPr="009955F8">
        <w:rPr>
          <w:color w:val="FF0000"/>
        </w:rPr>
        <w:t xml:space="preserve">: </w:t>
      </w:r>
    </w:p>
    <w:p w:rsidR="0041241E" w:rsidRPr="00042D92" w:rsidRDefault="00AF05A2" w:rsidP="00015F70">
      <w:pPr>
        <w:ind w:firstLine="0"/>
      </w:pPr>
      <w:r>
        <w:rPr>
          <w:noProof/>
          <w:lang w:eastAsia="ru-RU"/>
        </w:rPr>
        <w:drawing>
          <wp:inline distT="0" distB="0" distL="0" distR="0" wp14:anchorId="1DA86271" wp14:editId="5FD538B4">
            <wp:extent cx="4159448" cy="3914775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1825" cy="39170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0C42" w:rsidRDefault="00F048ED" w:rsidP="00BF312C">
      <w:pPr>
        <w:ind w:firstLine="0"/>
      </w:pPr>
      <w:r>
        <w:t>В результате о</w:t>
      </w:r>
      <w:r w:rsidR="004619E6">
        <w:t>ткр</w:t>
      </w:r>
      <w:r>
        <w:t>оется</w:t>
      </w:r>
      <w:r w:rsidR="004619E6">
        <w:t xml:space="preserve"> </w:t>
      </w:r>
      <w:r w:rsidR="00A82539" w:rsidRPr="00042D92">
        <w:t>расчетн</w:t>
      </w:r>
      <w:r w:rsidR="004619E6">
        <w:t>ая таблица</w:t>
      </w:r>
      <w:r w:rsidR="000479E6">
        <w:t xml:space="preserve"> с готовыми листами для обоснования каждой расходной</w:t>
      </w:r>
      <w:r w:rsidR="00290C42">
        <w:t xml:space="preserve"> </w:t>
      </w:r>
      <w:r w:rsidR="000479E6">
        <w:t>статьи</w:t>
      </w:r>
      <w:r w:rsidR="00A82539" w:rsidRPr="00042D92">
        <w:t>:</w:t>
      </w:r>
    </w:p>
    <w:p w:rsidR="00A82539" w:rsidRDefault="00713002" w:rsidP="00290C42">
      <w:pPr>
        <w:ind w:firstLine="0"/>
      </w:pPr>
      <w:r>
        <w:rPr>
          <w:noProof/>
          <w:lang w:eastAsia="ru-RU"/>
        </w:rPr>
        <w:drawing>
          <wp:inline distT="0" distB="0" distL="0" distR="0" wp14:anchorId="0402E20D" wp14:editId="552FE33B">
            <wp:extent cx="6645910" cy="2704465"/>
            <wp:effectExtent l="0" t="0" r="2540" b="63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2704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05A2" w:rsidRPr="00042D92" w:rsidRDefault="00AF05A2" w:rsidP="00290C42">
      <w:pPr>
        <w:ind w:firstLine="0"/>
      </w:pPr>
    </w:p>
    <w:p w:rsidR="00A82539" w:rsidRPr="00A82539" w:rsidRDefault="00A82539" w:rsidP="00E4619D">
      <w:pPr>
        <w:pStyle w:val="2"/>
      </w:pPr>
      <w:bookmarkStart w:id="22" w:name="_Toc328647355"/>
      <w:bookmarkStart w:id="23" w:name="_Toc329179530"/>
      <w:bookmarkStart w:id="24" w:name="_Toc426555347"/>
      <w:bookmarkStart w:id="25" w:name="_Toc426639813"/>
      <w:bookmarkStart w:id="26" w:name="_Toc490580398"/>
      <w:r w:rsidRPr="00A82539">
        <w:t>Работа с Расчетной таблицей</w:t>
      </w:r>
      <w:bookmarkEnd w:id="22"/>
      <w:bookmarkEnd w:id="23"/>
      <w:bookmarkEnd w:id="24"/>
      <w:bookmarkEnd w:id="25"/>
      <w:bookmarkEnd w:id="26"/>
    </w:p>
    <w:p w:rsidR="00CF25A9" w:rsidRDefault="00CF25A9" w:rsidP="00A82539">
      <w:pPr>
        <w:rPr>
          <w:szCs w:val="24"/>
        </w:rPr>
      </w:pPr>
      <w:r>
        <w:rPr>
          <w:szCs w:val="24"/>
        </w:rPr>
        <w:t xml:space="preserve">Заполняем </w:t>
      </w:r>
      <w:r w:rsidR="00FD3A4F">
        <w:rPr>
          <w:szCs w:val="24"/>
        </w:rPr>
        <w:t>расчетными суммами</w:t>
      </w:r>
      <w:r w:rsidR="00FD3A4F" w:rsidRPr="00FD3A4F">
        <w:rPr>
          <w:szCs w:val="24"/>
        </w:rPr>
        <w:t xml:space="preserve"> </w:t>
      </w:r>
      <w:r w:rsidRPr="007C6A26">
        <w:rPr>
          <w:szCs w:val="24"/>
          <w:u w:val="single"/>
        </w:rPr>
        <w:t>Листы</w:t>
      </w:r>
      <w:r w:rsidR="00CB49F5" w:rsidRPr="007C6A26">
        <w:rPr>
          <w:szCs w:val="24"/>
          <w:u w:val="single"/>
        </w:rPr>
        <w:t xml:space="preserve"> по статьям расход</w:t>
      </w:r>
      <w:r w:rsidR="009F1DB3">
        <w:rPr>
          <w:szCs w:val="24"/>
          <w:u w:val="single"/>
        </w:rPr>
        <w:t>ов</w:t>
      </w:r>
      <w:r w:rsidR="00CB49F5">
        <w:rPr>
          <w:szCs w:val="24"/>
        </w:rPr>
        <w:t>.</w:t>
      </w:r>
    </w:p>
    <w:p w:rsidR="00A82539" w:rsidRPr="00042D92" w:rsidRDefault="00610821" w:rsidP="00A82539">
      <w:pPr>
        <w:rPr>
          <w:szCs w:val="24"/>
        </w:rPr>
      </w:pPr>
      <w:r>
        <w:rPr>
          <w:szCs w:val="24"/>
        </w:rPr>
        <w:t xml:space="preserve">Необходимо на </w:t>
      </w:r>
      <w:r w:rsidRPr="00CB49F5">
        <w:rPr>
          <w:szCs w:val="24"/>
          <w:u w:val="single"/>
        </w:rPr>
        <w:t>первый Лист</w:t>
      </w:r>
      <w:r>
        <w:rPr>
          <w:szCs w:val="24"/>
        </w:rPr>
        <w:t xml:space="preserve"> с помощью формул подтянуть итоговые значения с соответствующих листов расчетной таблицы.</w:t>
      </w:r>
      <w:r w:rsidR="001F6EA8">
        <w:rPr>
          <w:szCs w:val="24"/>
        </w:rPr>
        <w:t xml:space="preserve"> Принцип работы с формулами в расчетной таблице аналогичен работе в </w:t>
      </w:r>
      <w:r w:rsidR="001F6EA8">
        <w:rPr>
          <w:szCs w:val="24"/>
          <w:lang w:val="en-US"/>
        </w:rPr>
        <w:t>MS</w:t>
      </w:r>
      <w:r w:rsidR="001F6EA8" w:rsidRPr="001F6EA8">
        <w:rPr>
          <w:szCs w:val="24"/>
        </w:rPr>
        <w:t xml:space="preserve"> </w:t>
      </w:r>
      <w:r w:rsidR="001F6EA8">
        <w:rPr>
          <w:szCs w:val="24"/>
          <w:lang w:val="en-US"/>
        </w:rPr>
        <w:t>Excel</w:t>
      </w:r>
      <w:r w:rsidR="001F6EA8">
        <w:rPr>
          <w:szCs w:val="24"/>
        </w:rPr>
        <w:t>.</w:t>
      </w:r>
      <w:r w:rsidR="00FD3A4F">
        <w:rPr>
          <w:szCs w:val="24"/>
        </w:rPr>
        <w:t xml:space="preserve"> </w:t>
      </w:r>
      <w:r>
        <w:rPr>
          <w:szCs w:val="24"/>
        </w:rPr>
        <w:t xml:space="preserve">Встаем на нужную ячейку на </w:t>
      </w:r>
      <w:r w:rsidRPr="00CB49F5">
        <w:rPr>
          <w:szCs w:val="24"/>
          <w:u w:val="single"/>
        </w:rPr>
        <w:t xml:space="preserve">первом </w:t>
      </w:r>
      <w:r w:rsidR="00CB49F5" w:rsidRPr="00CB49F5">
        <w:rPr>
          <w:szCs w:val="24"/>
          <w:u w:val="single"/>
        </w:rPr>
        <w:t>Л</w:t>
      </w:r>
      <w:r w:rsidRPr="00CB49F5">
        <w:rPr>
          <w:szCs w:val="24"/>
          <w:u w:val="single"/>
        </w:rPr>
        <w:t>исте</w:t>
      </w:r>
      <w:r w:rsidR="00A82539" w:rsidRPr="00042D92">
        <w:rPr>
          <w:szCs w:val="24"/>
        </w:rPr>
        <w:t>, ставим знак «=»:</w:t>
      </w:r>
    </w:p>
    <w:p w:rsidR="00A82539" w:rsidRPr="00042D92" w:rsidRDefault="00A82539" w:rsidP="004619E6">
      <w:pPr>
        <w:ind w:firstLine="0"/>
        <w:rPr>
          <w:szCs w:val="24"/>
        </w:rPr>
      </w:pPr>
    </w:p>
    <w:p w:rsidR="00A82539" w:rsidRDefault="00A82539" w:rsidP="00373E94">
      <w:pPr>
        <w:rPr>
          <w:szCs w:val="24"/>
        </w:rPr>
      </w:pPr>
      <w:r w:rsidRPr="00042D92">
        <w:rPr>
          <w:szCs w:val="24"/>
        </w:rPr>
        <w:t>Переходим на лист</w:t>
      </w:r>
      <w:r w:rsidR="001F6EA8">
        <w:rPr>
          <w:szCs w:val="24"/>
        </w:rPr>
        <w:t xml:space="preserve"> с расчетом п</w:t>
      </w:r>
      <w:r w:rsidR="00CB49F5">
        <w:rPr>
          <w:szCs w:val="24"/>
        </w:rPr>
        <w:t>о нужной расходной статье</w:t>
      </w:r>
      <w:r w:rsidRPr="00042D92">
        <w:rPr>
          <w:szCs w:val="24"/>
        </w:rPr>
        <w:t xml:space="preserve"> и встаем на ячейку</w:t>
      </w:r>
      <w:r w:rsidR="00610821">
        <w:rPr>
          <w:szCs w:val="24"/>
        </w:rPr>
        <w:t xml:space="preserve"> с</w:t>
      </w:r>
      <w:r w:rsidR="00610821" w:rsidRPr="00610821">
        <w:rPr>
          <w:szCs w:val="24"/>
        </w:rPr>
        <w:t xml:space="preserve"> </w:t>
      </w:r>
      <w:r w:rsidR="00CB49F5">
        <w:rPr>
          <w:szCs w:val="24"/>
        </w:rPr>
        <w:t>итоговой</w:t>
      </w:r>
      <w:r w:rsidR="00610821">
        <w:rPr>
          <w:szCs w:val="24"/>
        </w:rPr>
        <w:t xml:space="preserve"> суммой, которую</w:t>
      </w:r>
      <w:r w:rsidRPr="00042D92">
        <w:rPr>
          <w:szCs w:val="24"/>
        </w:rPr>
        <w:t xml:space="preserve"> необходимо подтянуть </w:t>
      </w:r>
      <w:r w:rsidR="00610821">
        <w:rPr>
          <w:szCs w:val="24"/>
        </w:rPr>
        <w:t xml:space="preserve">на </w:t>
      </w:r>
      <w:r w:rsidR="00610821" w:rsidRPr="00CB49F5">
        <w:rPr>
          <w:szCs w:val="24"/>
          <w:u w:val="single"/>
        </w:rPr>
        <w:t>первый Л</w:t>
      </w:r>
      <w:r w:rsidRPr="00CB49F5">
        <w:rPr>
          <w:szCs w:val="24"/>
          <w:u w:val="single"/>
        </w:rPr>
        <w:t>ист</w:t>
      </w:r>
      <w:r w:rsidR="00373E94">
        <w:rPr>
          <w:szCs w:val="24"/>
        </w:rPr>
        <w:t xml:space="preserve">. </w:t>
      </w:r>
      <w:r w:rsidR="00373E94" w:rsidRPr="00042D92">
        <w:rPr>
          <w:szCs w:val="24"/>
        </w:rPr>
        <w:t>Обратите внимание, что, как только встаем на ячейку, в поле с формула</w:t>
      </w:r>
      <w:r w:rsidR="00373E94">
        <w:rPr>
          <w:szCs w:val="24"/>
        </w:rPr>
        <w:t>ми выходит ссылка на эту ячейку:</w:t>
      </w:r>
    </w:p>
    <w:p w:rsidR="00713002" w:rsidRPr="00042D92" w:rsidRDefault="00713002" w:rsidP="00713002">
      <w:pPr>
        <w:ind w:firstLine="0"/>
        <w:rPr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22912" behindDoc="0" locked="0" layoutInCell="1" allowOverlap="1" wp14:anchorId="2C9ACDC2" wp14:editId="49D4598D">
                <wp:simplePos x="0" y="0"/>
                <wp:positionH relativeFrom="column">
                  <wp:posOffset>771525</wp:posOffset>
                </wp:positionH>
                <wp:positionV relativeFrom="paragraph">
                  <wp:posOffset>1966595</wp:posOffset>
                </wp:positionV>
                <wp:extent cx="266700" cy="257175"/>
                <wp:effectExtent l="0" t="0" r="19050" b="28575"/>
                <wp:wrapNone/>
                <wp:docPr id="35" name="Скругленный прямоугольник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6700" cy="257175"/>
                        </a:xfrm>
                        <a:prstGeom prst="round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2E5ED1B0" id="Скругленный прямоугольник 35" o:spid="_x0000_s1026" style="position:absolute;margin-left:60.75pt;margin-top:154.85pt;width:21pt;height:20.25pt;z-index:251622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" filled="f" strokecolor="red" strokeweight="2pt"/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3564D3B2" wp14:editId="1E9D56DD">
            <wp:extent cx="6645910" cy="2704465"/>
            <wp:effectExtent l="0" t="0" r="2540" b="63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2704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2539" w:rsidRPr="00042D92" w:rsidRDefault="00713002" w:rsidP="004619E6">
      <w:pPr>
        <w:ind w:firstLine="0"/>
        <w:rPr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18816" behindDoc="0" locked="0" layoutInCell="1" allowOverlap="1" wp14:anchorId="7E704E58" wp14:editId="357A87E5">
                <wp:simplePos x="0" y="0"/>
                <wp:positionH relativeFrom="column">
                  <wp:posOffset>771525</wp:posOffset>
                </wp:positionH>
                <wp:positionV relativeFrom="paragraph">
                  <wp:posOffset>2314575</wp:posOffset>
                </wp:positionV>
                <wp:extent cx="333375" cy="209550"/>
                <wp:effectExtent l="0" t="0" r="28575" b="19050"/>
                <wp:wrapNone/>
                <wp:docPr id="39" name="Скругленный прямоугольник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3375" cy="209550"/>
                        </a:xfrm>
                        <a:prstGeom prst="round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98C8381" id="Скругленный прямоугольник 39" o:spid="_x0000_s1026" style="position:absolute;margin-left:60.75pt;margin-top:182.25pt;width:26.25pt;height:16.5pt;z-index:251618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" filled="f" strokecolor="red" strokeweight="2pt"/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20864" behindDoc="0" locked="0" layoutInCell="1" allowOverlap="1" wp14:anchorId="38BC34D5" wp14:editId="2743A4A6">
                <wp:simplePos x="0" y="0"/>
                <wp:positionH relativeFrom="column">
                  <wp:posOffset>4114800</wp:posOffset>
                </wp:positionH>
                <wp:positionV relativeFrom="paragraph">
                  <wp:posOffset>1951990</wp:posOffset>
                </wp:positionV>
                <wp:extent cx="523875" cy="266700"/>
                <wp:effectExtent l="0" t="0" r="28575" b="19050"/>
                <wp:wrapNone/>
                <wp:docPr id="51" name="Скругленный прямоугольник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3875" cy="266700"/>
                        </a:xfrm>
                        <a:prstGeom prst="round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5E07E107" id="Скругленный прямоугольник 51" o:spid="_x0000_s1026" style="position:absolute;margin-left:324pt;margin-top:153.7pt;width:41.25pt;height:21pt;z-index:251620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" filled="f" strokecolor="red" strokeweight="2pt"/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16768" behindDoc="0" locked="0" layoutInCell="1" allowOverlap="1" wp14:anchorId="691042E7" wp14:editId="2FE38683">
                <wp:simplePos x="0" y="0"/>
                <wp:positionH relativeFrom="column">
                  <wp:posOffset>209550</wp:posOffset>
                </wp:positionH>
                <wp:positionV relativeFrom="paragraph">
                  <wp:posOffset>732790</wp:posOffset>
                </wp:positionV>
                <wp:extent cx="590550" cy="171450"/>
                <wp:effectExtent l="0" t="0" r="19050" b="19050"/>
                <wp:wrapNone/>
                <wp:docPr id="38" name="Скругленный прямоугольник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0550" cy="171450"/>
                        </a:xfrm>
                        <a:prstGeom prst="round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1DDAB7F2" id="Скругленный прямоугольник 38" o:spid="_x0000_s1026" style="position:absolute;margin-left:16.5pt;margin-top:57.7pt;width:46.5pt;height:13.5pt;z-index:251616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" filled="f" strokecolor="red" strokeweight="2pt"/>
            </w:pict>
          </mc:Fallback>
        </mc:AlternateContent>
      </w:r>
      <w:r w:rsidRPr="00713002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426CA849" wp14:editId="2D696254">
            <wp:extent cx="6645910" cy="2704465"/>
            <wp:effectExtent l="0" t="0" r="2540" b="635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2704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2539" w:rsidRPr="00042D92" w:rsidRDefault="00A82539" w:rsidP="00A82539">
      <w:pPr>
        <w:rPr>
          <w:szCs w:val="24"/>
        </w:rPr>
      </w:pPr>
      <w:r w:rsidRPr="00042D92">
        <w:rPr>
          <w:szCs w:val="24"/>
        </w:rPr>
        <w:t>Подтверждаем выбор нажатием клавиши «</w:t>
      </w:r>
      <w:r w:rsidRPr="00042D92">
        <w:rPr>
          <w:szCs w:val="24"/>
          <w:lang w:val="en-US"/>
        </w:rPr>
        <w:t>Enter</w:t>
      </w:r>
      <w:r w:rsidRPr="00042D92">
        <w:rPr>
          <w:szCs w:val="24"/>
        </w:rPr>
        <w:t>» на клавиат</w:t>
      </w:r>
      <w:r w:rsidR="00610821">
        <w:rPr>
          <w:szCs w:val="24"/>
        </w:rPr>
        <w:t xml:space="preserve">уре и данное значение попадает на </w:t>
      </w:r>
      <w:r w:rsidR="00610821" w:rsidRPr="00CB49F5">
        <w:rPr>
          <w:szCs w:val="24"/>
          <w:u w:val="single"/>
        </w:rPr>
        <w:t>первый Л</w:t>
      </w:r>
      <w:r w:rsidR="0073238D" w:rsidRPr="00CB49F5">
        <w:rPr>
          <w:szCs w:val="24"/>
          <w:u w:val="single"/>
        </w:rPr>
        <w:t>ист</w:t>
      </w:r>
      <w:r w:rsidR="00373E94">
        <w:rPr>
          <w:szCs w:val="24"/>
        </w:rPr>
        <w:t>:</w:t>
      </w:r>
    </w:p>
    <w:p w:rsidR="00A82539" w:rsidRDefault="00713002" w:rsidP="004619E6">
      <w:pPr>
        <w:ind w:firstLine="0"/>
        <w:rPr>
          <w:noProof/>
          <w:szCs w:val="24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27008" behindDoc="0" locked="0" layoutInCell="1" allowOverlap="1" wp14:anchorId="62F6CC8E" wp14:editId="3112454B">
                <wp:simplePos x="0" y="0"/>
                <wp:positionH relativeFrom="column">
                  <wp:posOffset>704850</wp:posOffset>
                </wp:positionH>
                <wp:positionV relativeFrom="paragraph">
                  <wp:posOffset>2197100</wp:posOffset>
                </wp:positionV>
                <wp:extent cx="381000" cy="209550"/>
                <wp:effectExtent l="0" t="0" r="19050" b="19050"/>
                <wp:wrapNone/>
                <wp:docPr id="80" name="Скругленный прямоугольник 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1000" cy="209550"/>
                        </a:xfrm>
                        <a:prstGeom prst="round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329A0DBF" id="Скругленный прямоугольник 80" o:spid="_x0000_s1026" style="position:absolute;margin-left:55.5pt;margin-top:173pt;width:30pt;height:16.5pt;z-index:251627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" filled="f" strokecolor="red" strokeweight="2pt"/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24960" behindDoc="0" locked="0" layoutInCell="1" allowOverlap="1" wp14:anchorId="24F922B1" wp14:editId="04B4AEFB">
                <wp:simplePos x="0" y="0"/>
                <wp:positionH relativeFrom="column">
                  <wp:posOffset>5667375</wp:posOffset>
                </wp:positionH>
                <wp:positionV relativeFrom="paragraph">
                  <wp:posOffset>1206500</wp:posOffset>
                </wp:positionV>
                <wp:extent cx="876300" cy="219075"/>
                <wp:effectExtent l="0" t="0" r="19050" b="28575"/>
                <wp:wrapNone/>
                <wp:docPr id="59" name="Скругленный прямоугольник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76300" cy="219075"/>
                        </a:xfrm>
                        <a:prstGeom prst="round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0936C71E" id="Скругленный прямоугольник 59" o:spid="_x0000_s1026" style="position:absolute;margin-left:446.25pt;margin-top:95pt;width:69pt;height:17.25pt;z-index:251624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" filled="f" strokecolor="red" strokeweight="2pt"/>
            </w:pict>
          </mc:Fallback>
        </mc:AlternateContent>
      </w:r>
      <w:r w:rsidRPr="00713002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2F37FEDF" wp14:editId="403E7612">
            <wp:extent cx="6645910" cy="2704465"/>
            <wp:effectExtent l="0" t="0" r="2540" b="635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2704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391F" w:rsidRDefault="00373E94" w:rsidP="00E6391F">
      <w:pPr>
        <w:rPr>
          <w:noProof/>
          <w:szCs w:val="24"/>
          <w:lang w:eastAsia="ru-RU"/>
        </w:rPr>
      </w:pPr>
      <w:r>
        <w:rPr>
          <w:szCs w:val="24"/>
        </w:rPr>
        <w:t>Аналогичные действия выполняем с остальными ячейками.</w:t>
      </w:r>
    </w:p>
    <w:p w:rsidR="00E6391F" w:rsidRDefault="00E6391F" w:rsidP="00E6391F">
      <w:pPr>
        <w:rPr>
          <w:noProof/>
          <w:szCs w:val="24"/>
          <w:lang w:eastAsia="ru-RU"/>
        </w:rPr>
      </w:pPr>
      <w:r w:rsidRPr="00964ECB">
        <w:rPr>
          <w:b/>
          <w:noProof/>
          <w:szCs w:val="24"/>
          <w:lang w:eastAsia="ru-RU"/>
        </w:rPr>
        <w:t>Внимание</w:t>
      </w:r>
      <w:r>
        <w:rPr>
          <w:noProof/>
          <w:szCs w:val="24"/>
          <w:lang w:eastAsia="ru-RU"/>
        </w:rPr>
        <w:t>, н</w:t>
      </w:r>
      <w:r w:rsidRPr="00042D92">
        <w:rPr>
          <w:noProof/>
          <w:szCs w:val="24"/>
          <w:lang w:eastAsia="ru-RU"/>
        </w:rPr>
        <w:t>еобходимо периодически сохранять Расчетную таблицу</w:t>
      </w:r>
      <w:r>
        <w:rPr>
          <w:noProof/>
          <w:szCs w:val="24"/>
          <w:lang w:eastAsia="ru-RU"/>
        </w:rPr>
        <w:t>, чтобы не потерять наработанные данные, для этого:</w:t>
      </w:r>
    </w:p>
    <w:p w:rsidR="00E6391F" w:rsidRDefault="00E6391F" w:rsidP="009B6F90">
      <w:pPr>
        <w:pStyle w:val="af"/>
        <w:numPr>
          <w:ilvl w:val="0"/>
          <w:numId w:val="14"/>
        </w:numPr>
        <w:ind w:left="993" w:hanging="284"/>
        <w:rPr>
          <w:noProof/>
          <w:szCs w:val="24"/>
          <w:lang w:eastAsia="ru-RU"/>
        </w:rPr>
      </w:pPr>
      <w:r w:rsidRPr="00E6391F">
        <w:rPr>
          <w:noProof/>
          <w:szCs w:val="24"/>
          <w:lang w:eastAsia="ru-RU"/>
        </w:rPr>
        <w:t>в Расчетной таблице нажимаем на кнопку «Применить» и затем кнопку «Ок».</w:t>
      </w:r>
    </w:p>
    <w:p w:rsidR="00E6391F" w:rsidRDefault="00713002" w:rsidP="004619E6">
      <w:pPr>
        <w:ind w:firstLine="0"/>
        <w:rPr>
          <w:noProof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29056" behindDoc="0" locked="0" layoutInCell="1" allowOverlap="1" wp14:anchorId="4F625017" wp14:editId="09A7681D">
                <wp:simplePos x="0" y="0"/>
                <wp:positionH relativeFrom="column">
                  <wp:posOffset>5133975</wp:posOffset>
                </wp:positionH>
                <wp:positionV relativeFrom="paragraph">
                  <wp:posOffset>2675890</wp:posOffset>
                </wp:positionV>
                <wp:extent cx="990600" cy="228600"/>
                <wp:effectExtent l="0" t="0" r="19050" b="19050"/>
                <wp:wrapNone/>
                <wp:docPr id="82" name="Скругленный прямоугольник 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90600" cy="228600"/>
                        </a:xfrm>
                        <a:prstGeom prst="round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40FA0C4" id="Скругленный прямоугольник 82" o:spid="_x0000_s1026" style="position:absolute;margin-left:404.25pt;margin-top:210.7pt;width:78pt;height:18pt;z-index:251629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" filled="f" strokecolor="red" strokeweight="2pt"/>
            </w:pict>
          </mc:Fallback>
        </mc:AlternateContent>
      </w:r>
      <w:r w:rsidRPr="00713002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6D73769C" wp14:editId="75107CDE">
            <wp:extent cx="6645910" cy="2704465"/>
            <wp:effectExtent l="0" t="0" r="2540" b="635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2704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73E94" w:rsidRPr="00373E94">
        <w:rPr>
          <w:noProof/>
          <w:lang w:eastAsia="ru-RU"/>
        </w:rPr>
        <w:t xml:space="preserve"> </w:t>
      </w:r>
    </w:p>
    <w:p w:rsidR="00E6391F" w:rsidRPr="00E6391F" w:rsidRDefault="00E6391F" w:rsidP="009B6F90">
      <w:pPr>
        <w:pStyle w:val="af"/>
        <w:numPr>
          <w:ilvl w:val="0"/>
          <w:numId w:val="14"/>
        </w:numPr>
        <w:ind w:left="993" w:hanging="284"/>
        <w:rPr>
          <w:noProof/>
          <w:szCs w:val="24"/>
          <w:lang w:eastAsia="ru-RU"/>
        </w:rPr>
      </w:pPr>
      <w:r>
        <w:rPr>
          <w:noProof/>
          <w:szCs w:val="24"/>
          <w:lang w:eastAsia="ru-RU"/>
        </w:rPr>
        <w:t>в</w:t>
      </w:r>
      <w:r w:rsidRPr="00E6391F">
        <w:rPr>
          <w:noProof/>
          <w:szCs w:val="24"/>
          <w:lang w:eastAsia="ru-RU"/>
        </w:rPr>
        <w:t>се значени</w:t>
      </w:r>
      <w:r>
        <w:rPr>
          <w:noProof/>
          <w:szCs w:val="24"/>
          <w:lang w:eastAsia="ru-RU"/>
        </w:rPr>
        <w:t xml:space="preserve">я подтянутся в Бюджетную заявку, </w:t>
      </w:r>
      <w:r w:rsidR="001B5BA7">
        <w:rPr>
          <w:noProof/>
          <w:szCs w:val="24"/>
          <w:lang w:eastAsia="ru-RU"/>
        </w:rPr>
        <w:t xml:space="preserve">которую </w:t>
      </w:r>
      <w:r>
        <w:rPr>
          <w:noProof/>
          <w:szCs w:val="24"/>
          <w:lang w:eastAsia="ru-RU"/>
        </w:rPr>
        <w:t>необходимо</w:t>
      </w:r>
      <w:r w:rsidRPr="00E6391F">
        <w:rPr>
          <w:noProof/>
          <w:szCs w:val="24"/>
          <w:lang w:eastAsia="ru-RU"/>
        </w:rPr>
        <w:t xml:space="preserve"> сохранить </w:t>
      </w:r>
      <w:r>
        <w:rPr>
          <w:noProof/>
          <w:szCs w:val="24"/>
          <w:lang w:eastAsia="ru-RU"/>
        </w:rPr>
        <w:t>по</w:t>
      </w:r>
      <w:r w:rsidRPr="00E6391F">
        <w:rPr>
          <w:noProof/>
          <w:szCs w:val="24"/>
          <w:lang w:eastAsia="ru-RU"/>
        </w:rPr>
        <w:t xml:space="preserve"> кнопк</w:t>
      </w:r>
      <w:r w:rsidR="00373E94">
        <w:rPr>
          <w:noProof/>
          <w:szCs w:val="24"/>
          <w:lang w:eastAsia="ru-RU"/>
        </w:rPr>
        <w:t>е</w:t>
      </w:r>
      <w:r w:rsidRPr="00E6391F">
        <w:rPr>
          <w:noProof/>
          <w:szCs w:val="24"/>
          <w:lang w:eastAsia="ru-RU"/>
        </w:rPr>
        <w:t xml:space="preserve"> «Применить»:</w:t>
      </w:r>
    </w:p>
    <w:p w:rsidR="00E6391F" w:rsidRDefault="00713002" w:rsidP="004619E6">
      <w:pPr>
        <w:ind w:firstLine="0"/>
        <w:rPr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38624" behindDoc="0" locked="0" layoutInCell="1" allowOverlap="1">
                <wp:simplePos x="0" y="0"/>
                <wp:positionH relativeFrom="column">
                  <wp:posOffset>247650</wp:posOffset>
                </wp:positionH>
                <wp:positionV relativeFrom="paragraph">
                  <wp:posOffset>1902460</wp:posOffset>
                </wp:positionV>
                <wp:extent cx="1257300" cy="590550"/>
                <wp:effectExtent l="0" t="0" r="19050" b="19050"/>
                <wp:wrapNone/>
                <wp:docPr id="65" name="Прямоугольник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57300" cy="59055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4612286" id="Прямоугольник 65" o:spid="_x0000_s1026" style="position:absolute;margin-left:19.5pt;margin-top:149.8pt;width:99pt;height:46.5pt;z-index:251738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" filled="f" strokecolor="red" strokeweight="2pt"/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160DA2FB" wp14:editId="60ADC8C5">
            <wp:extent cx="6076950" cy="4560906"/>
            <wp:effectExtent l="0" t="0" r="0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090443" cy="45710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3E4E" w:rsidRPr="00027C4F" w:rsidRDefault="00092A8B" w:rsidP="00F83E4E">
      <w:pPr>
        <w:rPr>
          <w:szCs w:val="24"/>
        </w:rPr>
      </w:pPr>
      <w:r>
        <w:rPr>
          <w:szCs w:val="24"/>
        </w:rPr>
        <w:t xml:space="preserve">После сохранения возвращаемся к работе с расчетной таблицей. Для этого </w:t>
      </w:r>
      <w:r w:rsidR="00964ECB">
        <w:rPr>
          <w:szCs w:val="24"/>
        </w:rPr>
        <w:t xml:space="preserve">в документе </w:t>
      </w:r>
      <w:r w:rsidR="009F1DB3">
        <w:rPr>
          <w:szCs w:val="24"/>
        </w:rPr>
        <w:t>«</w:t>
      </w:r>
      <w:r w:rsidR="00964ECB">
        <w:rPr>
          <w:szCs w:val="24"/>
        </w:rPr>
        <w:t>Бюджетная заявка</w:t>
      </w:r>
      <w:r w:rsidR="009F1DB3">
        <w:rPr>
          <w:szCs w:val="24"/>
        </w:rPr>
        <w:t>»</w:t>
      </w:r>
      <w:r w:rsidR="00964ECB">
        <w:rPr>
          <w:szCs w:val="24"/>
        </w:rPr>
        <w:t xml:space="preserve"> </w:t>
      </w:r>
      <w:r w:rsidR="00F83E4E" w:rsidRPr="00027C4F">
        <w:rPr>
          <w:szCs w:val="24"/>
        </w:rPr>
        <w:t>нажимаем на кнопку с треугольником рядом с кнопкой «Расчет» и выбираем «Текущая расчетная таблица»:</w:t>
      </w:r>
    </w:p>
    <w:p w:rsidR="00F83E4E" w:rsidRPr="00042D92" w:rsidRDefault="00713002" w:rsidP="004619E6">
      <w:pPr>
        <w:ind w:firstLine="0"/>
      </w:pPr>
      <w:r>
        <w:rPr>
          <w:noProof/>
          <w:lang w:eastAsia="ru-RU"/>
        </w:rPr>
        <w:drawing>
          <wp:inline distT="0" distB="0" distL="0" distR="0">
            <wp:extent cx="6638925" cy="3533775"/>
            <wp:effectExtent l="0" t="0" r="9525" b="9525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925" cy="3533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3E4E" w:rsidRDefault="00F83E4E" w:rsidP="00F83E4E">
      <w:pPr>
        <w:rPr>
          <w:szCs w:val="24"/>
        </w:rPr>
      </w:pPr>
      <w:r w:rsidRPr="00042D92">
        <w:rPr>
          <w:szCs w:val="24"/>
        </w:rPr>
        <w:t>Попадаем в Расчетную таблицу и, при необходимости, редактируем данные и сохраняем.</w:t>
      </w:r>
    </w:p>
    <w:p w:rsidR="00D9591C" w:rsidRDefault="00191281" w:rsidP="00F83E4E">
      <w:pPr>
        <w:rPr>
          <w:szCs w:val="24"/>
        </w:rPr>
      </w:pPr>
      <w:r>
        <w:rPr>
          <w:szCs w:val="24"/>
        </w:rPr>
        <w:t>После завершения работы с Расчетной таблицей документ «Бюджетная заявка» сохраняем по кнопке «Применить», затем «ОК».</w:t>
      </w:r>
    </w:p>
    <w:p w:rsidR="00E43AC8" w:rsidRDefault="00E43AC8" w:rsidP="00E43AC8">
      <w:pPr>
        <w:pStyle w:val="2"/>
      </w:pPr>
      <w:bookmarkStart w:id="27" w:name="_Ref426376637"/>
      <w:bookmarkStart w:id="28" w:name="_Toc426555349"/>
      <w:bookmarkStart w:id="29" w:name="_Toc426639814"/>
      <w:bookmarkStart w:id="30" w:name="_Toc490580399"/>
      <w:r>
        <w:t>Заполнение основного мероприятия</w:t>
      </w:r>
      <w:bookmarkEnd w:id="27"/>
      <w:bookmarkEnd w:id="28"/>
      <w:bookmarkEnd w:id="29"/>
      <w:bookmarkEnd w:id="30"/>
    </w:p>
    <w:p w:rsidR="00170E72" w:rsidRDefault="004A7D97" w:rsidP="00A82539">
      <w:pPr>
        <w:rPr>
          <w:szCs w:val="24"/>
        </w:rPr>
      </w:pPr>
      <w:r>
        <w:rPr>
          <w:szCs w:val="24"/>
        </w:rPr>
        <w:t>В случае если расходы предусматриваются в рамках реализации государственной программы Республики Коми</w:t>
      </w:r>
      <w:r w:rsidR="00D9591C">
        <w:rPr>
          <w:szCs w:val="24"/>
        </w:rPr>
        <w:t xml:space="preserve"> (все КЦСР, кроме </w:t>
      </w:r>
      <w:proofErr w:type="gramStart"/>
      <w:r w:rsidR="00D9591C">
        <w:rPr>
          <w:szCs w:val="24"/>
        </w:rPr>
        <w:t>99.*</w:t>
      </w:r>
      <w:proofErr w:type="gramEnd"/>
      <w:r w:rsidR="00D9591C">
        <w:rPr>
          <w:szCs w:val="24"/>
        </w:rPr>
        <w:t>.**.*****)</w:t>
      </w:r>
      <w:r>
        <w:rPr>
          <w:szCs w:val="24"/>
        </w:rPr>
        <w:t>, п</w:t>
      </w:r>
      <w:r w:rsidR="002A261C">
        <w:rPr>
          <w:szCs w:val="24"/>
        </w:rPr>
        <w:t xml:space="preserve">осле выполнения расчетов в Бюджетной заявке </w:t>
      </w:r>
      <w:r w:rsidR="00F83E4E">
        <w:rPr>
          <w:szCs w:val="24"/>
        </w:rPr>
        <w:t>заполняем</w:t>
      </w:r>
      <w:r w:rsidR="00A82539">
        <w:rPr>
          <w:szCs w:val="24"/>
        </w:rPr>
        <w:t xml:space="preserve"> данные по Основному мероприятию</w:t>
      </w:r>
      <w:r>
        <w:rPr>
          <w:szCs w:val="24"/>
        </w:rPr>
        <w:t>.</w:t>
      </w:r>
    </w:p>
    <w:p w:rsidR="00A82539" w:rsidRDefault="004A7D97" w:rsidP="00A82539">
      <w:pPr>
        <w:rPr>
          <w:szCs w:val="24"/>
        </w:rPr>
      </w:pPr>
      <w:r>
        <w:rPr>
          <w:szCs w:val="24"/>
        </w:rPr>
        <w:t>Д</w:t>
      </w:r>
      <w:r w:rsidR="00A82539">
        <w:rPr>
          <w:szCs w:val="24"/>
        </w:rPr>
        <w:t xml:space="preserve">ля этого в шапке документа встаем в поле «ВЦП/АЦП/Основное мероприятие» и заходим </w:t>
      </w:r>
      <w:r w:rsidR="005D553F">
        <w:rPr>
          <w:szCs w:val="24"/>
        </w:rPr>
        <w:t>в список документов</w:t>
      </w:r>
      <w:r w:rsidR="00A82539">
        <w:rPr>
          <w:szCs w:val="24"/>
        </w:rPr>
        <w:t xml:space="preserve"> «</w:t>
      </w:r>
      <w:r w:rsidR="00536F66">
        <w:rPr>
          <w:szCs w:val="24"/>
        </w:rPr>
        <w:t>ВЦП/АЦП/Основное мероприятие</w:t>
      </w:r>
      <w:r w:rsidR="00A82539">
        <w:rPr>
          <w:szCs w:val="24"/>
        </w:rPr>
        <w:t>», выбираем мероприятие и нажимаем на кнопку «Выбрать»:</w:t>
      </w:r>
    </w:p>
    <w:p w:rsidR="00A82539" w:rsidRDefault="001C7D92" w:rsidP="004619E6">
      <w:pPr>
        <w:ind w:firstLine="0"/>
        <w:rPr>
          <w:szCs w:val="24"/>
        </w:rPr>
      </w:pPr>
      <w:r>
        <w:rPr>
          <w:noProof/>
          <w:szCs w:val="24"/>
          <w:lang w:eastAsia="ru-RU"/>
        </w:rPr>
        <w:drawing>
          <wp:inline distT="0" distB="0" distL="0" distR="0">
            <wp:extent cx="5788062" cy="4229100"/>
            <wp:effectExtent l="0" t="0" r="3175" b="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0448" cy="42308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2539" w:rsidRDefault="00A82539" w:rsidP="00A82539">
      <w:pPr>
        <w:rPr>
          <w:szCs w:val="24"/>
        </w:rPr>
      </w:pPr>
      <w:r>
        <w:rPr>
          <w:szCs w:val="24"/>
        </w:rPr>
        <w:t>В документе автоматически создас</w:t>
      </w:r>
      <w:r w:rsidR="00DB1809">
        <w:rPr>
          <w:szCs w:val="24"/>
        </w:rPr>
        <w:t xml:space="preserve">тся новая вкладка «Мероприятия». Заходим на нее и нажимаем </w:t>
      </w:r>
      <w:r w:rsidR="000908D5">
        <w:rPr>
          <w:szCs w:val="24"/>
        </w:rPr>
        <w:t>на кнопку «Сформировать строки»</w:t>
      </w:r>
      <w:r w:rsidR="00D22E7E">
        <w:rPr>
          <w:szCs w:val="24"/>
        </w:rPr>
        <w:t>:</w:t>
      </w:r>
    </w:p>
    <w:p w:rsidR="001C7D92" w:rsidRDefault="001C7D92" w:rsidP="001C7D92">
      <w:pPr>
        <w:ind w:firstLine="0"/>
        <w:rPr>
          <w:szCs w:val="24"/>
        </w:rPr>
      </w:pPr>
      <w:r>
        <w:rPr>
          <w:noProof/>
          <w:szCs w:val="24"/>
          <w:lang w:eastAsia="ru-RU"/>
        </w:rPr>
        <w:drawing>
          <wp:inline distT="0" distB="0" distL="0" distR="0">
            <wp:extent cx="6638925" cy="4019550"/>
            <wp:effectExtent l="0" t="0" r="9525" b="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925" cy="401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2E7E" w:rsidRDefault="00D22E7E" w:rsidP="00A82539">
      <w:pPr>
        <w:rPr>
          <w:szCs w:val="24"/>
        </w:rPr>
      </w:pPr>
    </w:p>
    <w:p w:rsidR="00A82539" w:rsidRDefault="00E936B6" w:rsidP="000908D5">
      <w:pPr>
        <w:ind w:firstLine="0"/>
        <w:rPr>
          <w:szCs w:val="24"/>
        </w:rPr>
      </w:pPr>
      <w:r w:rsidRPr="00E936B6">
        <w:rPr>
          <w:noProof/>
          <w:lang w:eastAsia="ru-RU"/>
        </w:rPr>
        <w:t xml:space="preserve"> </w:t>
      </w:r>
      <w:r w:rsidR="001765AB">
        <w:rPr>
          <w:szCs w:val="24"/>
        </w:rPr>
        <w:t>В результате сформируются</w:t>
      </w:r>
      <w:r w:rsidR="00DB1809">
        <w:rPr>
          <w:szCs w:val="24"/>
        </w:rPr>
        <w:t xml:space="preserve"> строки</w:t>
      </w:r>
      <w:r w:rsidR="001765AB">
        <w:rPr>
          <w:szCs w:val="24"/>
        </w:rPr>
        <w:t xml:space="preserve"> с КБК по мероприятиям</w:t>
      </w:r>
      <w:r w:rsidR="00E43AC8">
        <w:rPr>
          <w:szCs w:val="24"/>
        </w:rPr>
        <w:t>,</w:t>
      </w:r>
      <w:r w:rsidR="00DB1809">
        <w:rPr>
          <w:szCs w:val="24"/>
        </w:rPr>
        <w:t xml:space="preserve"> в которых нужно заполнить суммы, </w:t>
      </w:r>
      <w:r w:rsidR="00092A8B">
        <w:rPr>
          <w:szCs w:val="24"/>
        </w:rPr>
        <w:t>в соответствии с</w:t>
      </w:r>
      <w:r w:rsidR="00DB1809">
        <w:rPr>
          <w:szCs w:val="24"/>
        </w:rPr>
        <w:t xml:space="preserve"> суммам</w:t>
      </w:r>
      <w:r w:rsidR="00092A8B">
        <w:rPr>
          <w:szCs w:val="24"/>
        </w:rPr>
        <w:t>и</w:t>
      </w:r>
      <w:r w:rsidR="00DB1809">
        <w:rPr>
          <w:szCs w:val="24"/>
        </w:rPr>
        <w:t xml:space="preserve"> </w:t>
      </w:r>
      <w:r w:rsidR="000710F0">
        <w:rPr>
          <w:szCs w:val="24"/>
        </w:rPr>
        <w:t xml:space="preserve">на закладке </w:t>
      </w:r>
      <w:r w:rsidR="003A51C6">
        <w:rPr>
          <w:szCs w:val="24"/>
        </w:rPr>
        <w:t>«</w:t>
      </w:r>
      <w:r w:rsidR="000710F0">
        <w:rPr>
          <w:szCs w:val="24"/>
        </w:rPr>
        <w:t>Универсальный – на базе учетного метода</w:t>
      </w:r>
      <w:r w:rsidR="003A51C6">
        <w:rPr>
          <w:szCs w:val="24"/>
        </w:rPr>
        <w:t>»</w:t>
      </w:r>
      <w:r w:rsidR="00D22E7E">
        <w:rPr>
          <w:szCs w:val="24"/>
        </w:rPr>
        <w:t>.</w:t>
      </w:r>
    </w:p>
    <w:p w:rsidR="00DB1809" w:rsidRDefault="00DB1809" w:rsidP="004619E6">
      <w:pPr>
        <w:ind w:firstLine="0"/>
        <w:rPr>
          <w:szCs w:val="24"/>
        </w:rPr>
      </w:pPr>
    </w:p>
    <w:p w:rsidR="00EE1BF1" w:rsidRPr="00EE1BF1" w:rsidRDefault="00FB363E" w:rsidP="00EE1BF1">
      <w:pPr>
        <w:pStyle w:val="af0"/>
        <w:rPr>
          <w:b w:val="0"/>
        </w:rPr>
      </w:pPr>
      <w:r>
        <w:t>В</w:t>
      </w:r>
      <w:r w:rsidR="007329CA">
        <w:t>нимание</w:t>
      </w:r>
      <w:r w:rsidR="00EE1BF1">
        <w:t xml:space="preserve">: </w:t>
      </w:r>
      <w:r w:rsidR="00EE1BF1">
        <w:rPr>
          <w:b w:val="0"/>
        </w:rPr>
        <w:t xml:space="preserve">на закладке «Мероприятия» для </w:t>
      </w:r>
      <w:r w:rsidR="00EE1BF1" w:rsidRPr="00092A8B">
        <w:rPr>
          <w:b w:val="0"/>
          <w:u w:val="single"/>
        </w:rPr>
        <w:t>каждой</w:t>
      </w:r>
      <w:r w:rsidR="00EE1BF1">
        <w:rPr>
          <w:b w:val="0"/>
        </w:rPr>
        <w:t xml:space="preserve"> бюджетной строки закладк</w:t>
      </w:r>
      <w:r w:rsidR="00092A8B">
        <w:rPr>
          <w:b w:val="0"/>
        </w:rPr>
        <w:t>и</w:t>
      </w:r>
      <w:r w:rsidR="00EE1BF1">
        <w:rPr>
          <w:b w:val="0"/>
        </w:rPr>
        <w:t xml:space="preserve"> </w:t>
      </w:r>
      <w:r w:rsidR="00092A8B">
        <w:rPr>
          <w:b w:val="0"/>
        </w:rPr>
        <w:t>«</w:t>
      </w:r>
      <w:r w:rsidR="00EE1BF1">
        <w:rPr>
          <w:b w:val="0"/>
        </w:rPr>
        <w:t>с методом расчета</w:t>
      </w:r>
      <w:r w:rsidR="00092A8B">
        <w:rPr>
          <w:b w:val="0"/>
        </w:rPr>
        <w:t>»</w:t>
      </w:r>
      <w:r w:rsidR="00EE1BF1">
        <w:rPr>
          <w:b w:val="0"/>
        </w:rPr>
        <w:t xml:space="preserve"> сформируются строки </w:t>
      </w:r>
      <w:r w:rsidR="00EE1BF1" w:rsidRPr="00092A8B">
        <w:rPr>
          <w:b w:val="0"/>
          <w:u w:val="single"/>
        </w:rPr>
        <w:t>по всем</w:t>
      </w:r>
      <w:r w:rsidR="00EE1BF1">
        <w:rPr>
          <w:b w:val="0"/>
        </w:rPr>
        <w:t xml:space="preserve"> мероприятиям</w:t>
      </w:r>
      <w:r w:rsidR="00994004">
        <w:rPr>
          <w:b w:val="0"/>
        </w:rPr>
        <w:t>, где соисполнителем является</w:t>
      </w:r>
      <w:r w:rsidR="00EE1BF1">
        <w:rPr>
          <w:b w:val="0"/>
        </w:rPr>
        <w:t xml:space="preserve"> </w:t>
      </w:r>
      <w:r w:rsidR="00994004">
        <w:rPr>
          <w:b w:val="0"/>
        </w:rPr>
        <w:t>бюджетополучатель</w:t>
      </w:r>
      <w:r w:rsidR="00EE1BF1">
        <w:rPr>
          <w:b w:val="0"/>
        </w:rPr>
        <w:t xml:space="preserve"> Бюджетной заявк</w:t>
      </w:r>
      <w:r w:rsidR="00092A8B">
        <w:rPr>
          <w:b w:val="0"/>
        </w:rPr>
        <w:t>и</w:t>
      </w:r>
      <w:r w:rsidR="00EE1BF1">
        <w:rPr>
          <w:b w:val="0"/>
        </w:rPr>
        <w:t xml:space="preserve">. Те строки с мероприятиями, по которым суммы ассигнований останутся нулевыми, необходимо удалить, чтобы избежать </w:t>
      </w:r>
      <w:proofErr w:type="spellStart"/>
      <w:r w:rsidR="00EE1BF1">
        <w:rPr>
          <w:b w:val="0"/>
        </w:rPr>
        <w:t>задв</w:t>
      </w:r>
      <w:r w:rsidR="00092A8B">
        <w:rPr>
          <w:b w:val="0"/>
        </w:rPr>
        <w:t>оения</w:t>
      </w:r>
      <w:proofErr w:type="spellEnd"/>
      <w:r w:rsidR="00092A8B">
        <w:rPr>
          <w:b w:val="0"/>
        </w:rPr>
        <w:t xml:space="preserve"> </w:t>
      </w:r>
      <w:r w:rsidR="00EE1BF1">
        <w:rPr>
          <w:b w:val="0"/>
        </w:rPr>
        <w:t>сумм</w:t>
      </w:r>
      <w:r w:rsidR="00994004">
        <w:rPr>
          <w:b w:val="0"/>
        </w:rPr>
        <w:t xml:space="preserve"> кассового исполнения</w:t>
      </w:r>
      <w:r w:rsidR="00EE1BF1">
        <w:rPr>
          <w:b w:val="0"/>
        </w:rPr>
        <w:t xml:space="preserve"> при формировании документа «Исполнение ВЦП/АЦП/Основного мероприятия».</w:t>
      </w:r>
    </w:p>
    <w:p w:rsidR="00F83E4E" w:rsidRPr="00042D92" w:rsidRDefault="00F83E4E" w:rsidP="00F83E4E">
      <w:pPr>
        <w:rPr>
          <w:szCs w:val="24"/>
        </w:rPr>
      </w:pPr>
      <w:r w:rsidRPr="00042D92">
        <w:rPr>
          <w:szCs w:val="24"/>
        </w:rPr>
        <w:t>Сохраняем ЭД «Бюджетная заявка» по кнопке «Применить»</w:t>
      </w:r>
      <w:r w:rsidR="00191281">
        <w:rPr>
          <w:szCs w:val="24"/>
        </w:rPr>
        <w:t xml:space="preserve"> и «ОК»</w:t>
      </w:r>
      <w:r w:rsidRPr="00042D92">
        <w:rPr>
          <w:szCs w:val="24"/>
        </w:rPr>
        <w:t>.</w:t>
      </w:r>
    </w:p>
    <w:p w:rsidR="00F83E4E" w:rsidRDefault="00F83E4E" w:rsidP="00F83E4E">
      <w:pPr>
        <w:rPr>
          <w:szCs w:val="24"/>
        </w:rPr>
      </w:pPr>
      <w:r w:rsidRPr="00042D92">
        <w:rPr>
          <w:szCs w:val="24"/>
        </w:rPr>
        <w:t xml:space="preserve">Далее доводим документ до статуса «Согласование», для этого нажимаем </w:t>
      </w:r>
      <w:r w:rsidR="007E4CC9">
        <w:rPr>
          <w:szCs w:val="24"/>
        </w:rPr>
        <w:t xml:space="preserve">правой кнопкой мыши по документу и выбираем действие </w:t>
      </w:r>
      <w:r w:rsidRPr="00042D92">
        <w:rPr>
          <w:szCs w:val="24"/>
        </w:rPr>
        <w:t>«Обработать», а затем «Направить на согласование»</w:t>
      </w:r>
      <w:r>
        <w:rPr>
          <w:szCs w:val="24"/>
        </w:rPr>
        <w:t>.</w:t>
      </w:r>
      <w:r w:rsidR="003A51C6">
        <w:rPr>
          <w:szCs w:val="24"/>
        </w:rPr>
        <w:t xml:space="preserve"> На статусе «Согласование» документ «Бюджетная заявка» необходимо включить в документ «Сводная бюджетная заявка»</w:t>
      </w:r>
      <w:r w:rsidR="00695BED">
        <w:rPr>
          <w:szCs w:val="24"/>
        </w:rPr>
        <w:t>.</w:t>
      </w:r>
    </w:p>
    <w:p w:rsidR="00D04B97" w:rsidRPr="00042D92" w:rsidRDefault="00D04B97" w:rsidP="00F83E4E">
      <w:pPr>
        <w:rPr>
          <w:szCs w:val="24"/>
        </w:rPr>
      </w:pPr>
    </w:p>
    <w:p w:rsidR="00A82539" w:rsidRPr="00A82539" w:rsidRDefault="00A82539" w:rsidP="00E4619D">
      <w:pPr>
        <w:pStyle w:val="2"/>
      </w:pPr>
      <w:bookmarkStart w:id="31" w:name="_Формирование_ЭД_«Сводная"/>
      <w:bookmarkStart w:id="32" w:name="_Toc329179533"/>
      <w:bookmarkStart w:id="33" w:name="_Toc426555350"/>
      <w:bookmarkStart w:id="34" w:name="_Toc426639815"/>
      <w:bookmarkStart w:id="35" w:name="_Ref459972726"/>
      <w:bookmarkStart w:id="36" w:name="_Ref459972728"/>
      <w:bookmarkStart w:id="37" w:name="_Toc490580400"/>
      <w:bookmarkEnd w:id="31"/>
      <w:r w:rsidRPr="00A82539">
        <w:t>Формирование ЭД «Сводная бюджетная заявка»</w:t>
      </w:r>
      <w:bookmarkEnd w:id="32"/>
      <w:bookmarkEnd w:id="33"/>
      <w:bookmarkEnd w:id="34"/>
      <w:bookmarkEnd w:id="35"/>
      <w:bookmarkEnd w:id="36"/>
      <w:bookmarkEnd w:id="37"/>
    </w:p>
    <w:p w:rsidR="00A82539" w:rsidRPr="00042D92" w:rsidRDefault="00A82539" w:rsidP="00A82539">
      <w:pPr>
        <w:rPr>
          <w:szCs w:val="24"/>
        </w:rPr>
      </w:pPr>
      <w:r w:rsidRPr="00042D92">
        <w:t xml:space="preserve">Для того, чтобы создать ЭД </w:t>
      </w:r>
      <w:r w:rsidR="00F83E4E">
        <w:t>«</w:t>
      </w:r>
      <w:r w:rsidRPr="00042D92">
        <w:rPr>
          <w:szCs w:val="24"/>
        </w:rPr>
        <w:t>Сводная бюджетная заявка</w:t>
      </w:r>
      <w:r w:rsidR="00F83E4E">
        <w:rPr>
          <w:szCs w:val="24"/>
        </w:rPr>
        <w:t>»</w:t>
      </w:r>
      <w:r w:rsidRPr="00042D92">
        <w:rPr>
          <w:szCs w:val="24"/>
        </w:rPr>
        <w:t>, необходимо зайти в меню Расходы – Распорядитель – Формирование сводных бюджетных заявок:</w:t>
      </w:r>
    </w:p>
    <w:p w:rsidR="00A82539" w:rsidRPr="00042D92" w:rsidRDefault="001C7D92" w:rsidP="004619E6">
      <w:pPr>
        <w:ind w:firstLine="0"/>
        <w:rPr>
          <w:szCs w:val="24"/>
        </w:rPr>
      </w:pPr>
      <w:r>
        <w:rPr>
          <w:noProof/>
          <w:szCs w:val="24"/>
          <w:lang w:eastAsia="ru-RU"/>
        </w:rPr>
        <w:drawing>
          <wp:inline distT="0" distB="0" distL="0" distR="0">
            <wp:extent cx="6638925" cy="1133475"/>
            <wp:effectExtent l="0" t="0" r="9525" b="9525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925" cy="1133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2539" w:rsidRDefault="00A82539" w:rsidP="00A82539">
      <w:r w:rsidRPr="00042D92">
        <w:t>В окне</w:t>
      </w:r>
      <w:r w:rsidR="00CD7CB9">
        <w:t xml:space="preserve"> Формирования сводных бюджетных заявок</w:t>
      </w:r>
      <w:r w:rsidRPr="00042D92">
        <w:t xml:space="preserve"> очищаем фильтр по дате, затем </w:t>
      </w:r>
      <w:r w:rsidR="00CD7CB9">
        <w:t>на панели формирования данных Сводной бюджетной заявки заполняем поля:</w:t>
      </w:r>
    </w:p>
    <w:p w:rsidR="00CD7CB9" w:rsidRDefault="00CD7CB9" w:rsidP="00CD7CB9">
      <w:pPr>
        <w:pStyle w:val="af"/>
        <w:numPr>
          <w:ilvl w:val="0"/>
          <w:numId w:val="15"/>
        </w:numPr>
      </w:pPr>
      <w:r>
        <w:t>Номер документа, дата документа</w:t>
      </w:r>
      <w:r w:rsidR="003333F8">
        <w:t xml:space="preserve"> (дата документа не должна быть раньше даты сформированных бюджетных заявок)</w:t>
      </w:r>
      <w:r>
        <w:t>,</w:t>
      </w:r>
    </w:p>
    <w:p w:rsidR="00CD7CB9" w:rsidRDefault="00CD7CB9" w:rsidP="00CD7CB9">
      <w:pPr>
        <w:pStyle w:val="af"/>
        <w:numPr>
          <w:ilvl w:val="0"/>
          <w:numId w:val="15"/>
        </w:numPr>
      </w:pPr>
      <w:r>
        <w:t xml:space="preserve">Бланк расходов с типом </w:t>
      </w:r>
      <w:r w:rsidRPr="00CD7CB9">
        <w:rPr>
          <w:b/>
        </w:rPr>
        <w:t>роспись</w:t>
      </w:r>
      <w:r>
        <w:t>,</w:t>
      </w:r>
    </w:p>
    <w:p w:rsidR="00CD7CB9" w:rsidRDefault="00CD7CB9" w:rsidP="00CD7CB9">
      <w:pPr>
        <w:pStyle w:val="af"/>
        <w:numPr>
          <w:ilvl w:val="0"/>
          <w:numId w:val="15"/>
        </w:numPr>
      </w:pPr>
      <w:r>
        <w:t xml:space="preserve">Версия – актуальная версия планирования расходов </w:t>
      </w:r>
      <w:r w:rsidR="00D22E7E" w:rsidRPr="00EB62F0">
        <w:rPr>
          <w:b/>
          <w:szCs w:val="24"/>
        </w:rPr>
        <w:t>«</w:t>
      </w:r>
      <w:r w:rsidR="00D22E7E" w:rsidRPr="00AF05A2">
        <w:rPr>
          <w:b/>
          <w:szCs w:val="24"/>
        </w:rPr>
        <w:t>Бюджет 2017-2019</w:t>
      </w:r>
      <w:r w:rsidR="00D22E7E" w:rsidRPr="00EB62F0">
        <w:rPr>
          <w:b/>
          <w:szCs w:val="24"/>
        </w:rPr>
        <w:t>»</w:t>
      </w:r>
      <w:r>
        <w:t>,</w:t>
      </w:r>
    </w:p>
    <w:p w:rsidR="00CD7CB9" w:rsidRPr="00042D92" w:rsidRDefault="00CD7CB9" w:rsidP="00CD7CB9">
      <w:pPr>
        <w:pStyle w:val="af"/>
        <w:numPr>
          <w:ilvl w:val="0"/>
          <w:numId w:val="15"/>
        </w:numPr>
      </w:pPr>
      <w:r>
        <w:t>Тип документа – Сводная бюджетная заявка:</w:t>
      </w:r>
    </w:p>
    <w:p w:rsidR="00A82539" w:rsidRPr="00042D92" w:rsidRDefault="00E05908" w:rsidP="001F6EA8">
      <w:pPr>
        <w:ind w:firstLine="0"/>
      </w:pPr>
      <w:r w:rsidRPr="00E05908">
        <w:rPr>
          <w:noProof/>
          <w:lang w:eastAsia="ru-RU"/>
        </w:rPr>
        <w:t xml:space="preserve"> </w:t>
      </w:r>
      <w:r w:rsidR="001C7D92">
        <w:rPr>
          <w:noProof/>
          <w:lang w:eastAsia="ru-RU"/>
        </w:rPr>
        <w:drawing>
          <wp:inline distT="0" distB="0" distL="0" distR="0">
            <wp:extent cx="6675120" cy="3931920"/>
            <wp:effectExtent l="0" t="0" r="0" b="0"/>
            <wp:docPr id="107" name="Рисунок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5120" cy="393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3821" w:rsidRPr="00042D92" w:rsidRDefault="00E05908" w:rsidP="00483821">
      <w:r>
        <w:rPr>
          <w:noProof/>
          <w:lang w:eastAsia="ru-RU"/>
        </w:rPr>
        <w:t>Обновляем списо</w:t>
      </w:r>
      <w:r w:rsidR="004E61C0">
        <w:rPr>
          <w:noProof/>
          <w:lang w:eastAsia="ru-RU"/>
        </w:rPr>
        <w:t>к</w:t>
      </w:r>
      <w:r>
        <w:rPr>
          <w:noProof/>
          <w:lang w:eastAsia="ru-RU"/>
        </w:rPr>
        <w:t xml:space="preserve"> документов с помощью кнопки</w:t>
      </w:r>
      <w:r w:rsidR="00A82539" w:rsidRPr="00042D92">
        <w:rPr>
          <w:noProof/>
          <w:lang w:eastAsia="ru-RU"/>
        </w:rPr>
        <w:t xml:space="preserve"> «Обновить</w:t>
      </w:r>
      <w:r>
        <w:rPr>
          <w:noProof/>
          <w:lang w:eastAsia="ru-RU"/>
        </w:rPr>
        <w:t xml:space="preserve"> данные» на панели инструментов. </w:t>
      </w:r>
      <w:r w:rsidRPr="00042D92">
        <w:t xml:space="preserve">Выделяем ЭД </w:t>
      </w:r>
      <w:r>
        <w:t>«</w:t>
      </w:r>
      <w:r w:rsidRPr="00042D92">
        <w:t>Бюджетная заявка</w:t>
      </w:r>
      <w:r>
        <w:t>»</w:t>
      </w:r>
      <w:r w:rsidRPr="00042D92">
        <w:t xml:space="preserve"> и нажимаем на кнопку «Сформировать»:</w:t>
      </w:r>
    </w:p>
    <w:p w:rsidR="00483821" w:rsidRPr="00042D92" w:rsidRDefault="00E05908" w:rsidP="001F6EA8">
      <w:pPr>
        <w:ind w:firstLine="0"/>
        <w:rPr>
          <w:noProof/>
          <w:lang w:eastAsia="ru-RU"/>
        </w:rPr>
      </w:pPr>
      <w:r w:rsidRPr="00E05908">
        <w:rPr>
          <w:noProof/>
          <w:lang w:eastAsia="ru-RU"/>
        </w:rPr>
        <w:t xml:space="preserve"> </w:t>
      </w:r>
      <w:r w:rsidR="001C7D92">
        <w:rPr>
          <w:noProof/>
          <w:lang w:eastAsia="ru-RU"/>
        </w:rPr>
        <w:drawing>
          <wp:inline distT="0" distB="0" distL="0" distR="0">
            <wp:extent cx="6638925" cy="3724275"/>
            <wp:effectExtent l="0" t="0" r="9525" b="9525"/>
            <wp:docPr id="165" name="Рисунок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925" cy="3724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2539" w:rsidRPr="00042D92" w:rsidRDefault="00A82539" w:rsidP="004E61C0">
      <w:r w:rsidRPr="00042D92">
        <w:t xml:space="preserve">В </w:t>
      </w:r>
      <w:r w:rsidR="004E61C0">
        <w:t xml:space="preserve">результате </w:t>
      </w:r>
      <w:r w:rsidR="00D22E7E">
        <w:t>с</w:t>
      </w:r>
      <w:r w:rsidR="004E61C0">
        <w:t>формируется Сводная бюджетная заявка на статусе «Новый».</w:t>
      </w:r>
      <w:r w:rsidRPr="00042D92">
        <w:t xml:space="preserve"> </w:t>
      </w:r>
      <w:r w:rsidR="004E61C0">
        <w:t>П</w:t>
      </w:r>
      <w:r w:rsidRPr="00042D92">
        <w:t xml:space="preserve">роверяем данные и доводим </w:t>
      </w:r>
      <w:r w:rsidR="00695BED">
        <w:t>Сводную бюджетную заявку</w:t>
      </w:r>
      <w:r w:rsidRPr="00042D92">
        <w:t xml:space="preserve"> до статуса «Согласование», </w:t>
      </w:r>
      <w:r w:rsidRPr="00042D92">
        <w:rPr>
          <w:szCs w:val="24"/>
        </w:rPr>
        <w:t>для этого нажимаем на кнопку «Новый» в левом нижнем углу</w:t>
      </w:r>
      <w:r w:rsidR="00092A8B">
        <w:rPr>
          <w:szCs w:val="24"/>
        </w:rPr>
        <w:t xml:space="preserve"> документа</w:t>
      </w:r>
      <w:r w:rsidRPr="00042D92">
        <w:rPr>
          <w:szCs w:val="24"/>
        </w:rPr>
        <w:t xml:space="preserve"> и выбираем дейст</w:t>
      </w:r>
      <w:r w:rsidR="004E61C0">
        <w:rPr>
          <w:szCs w:val="24"/>
        </w:rPr>
        <w:t>вие «Направить на согласование».</w:t>
      </w:r>
    </w:p>
    <w:p w:rsidR="00A82539" w:rsidRPr="00042D92" w:rsidRDefault="00A82539" w:rsidP="00A82539">
      <w:r w:rsidRPr="00042D92">
        <w:t>Работа с ЭД «Бюджетная заявка» и «Сводная бюджетная заявка» завершена</w:t>
      </w:r>
      <w:r w:rsidR="004E61C0">
        <w:t>.</w:t>
      </w:r>
      <w:r w:rsidRPr="00042D92">
        <w:t xml:space="preserve"> </w:t>
      </w:r>
      <w:r w:rsidR="004E61C0">
        <w:t>Д</w:t>
      </w:r>
      <w:r w:rsidRPr="00042D92">
        <w:t xml:space="preserve">алее </w:t>
      </w:r>
      <w:r w:rsidR="004E61C0">
        <w:t>Сводную бюджетную заявку</w:t>
      </w:r>
      <w:r w:rsidRPr="00042D92">
        <w:t xml:space="preserve"> рассматривают курирующие отделы</w:t>
      </w:r>
      <w:r w:rsidR="004E61C0">
        <w:t xml:space="preserve"> Минфина РК</w:t>
      </w:r>
      <w:r w:rsidRPr="00042D92">
        <w:t>.</w:t>
      </w:r>
    </w:p>
    <w:p w:rsidR="0072280E" w:rsidRPr="00A94D31" w:rsidRDefault="001E31FA" w:rsidP="00A94D31">
      <w:pPr>
        <w:pStyle w:val="1"/>
      </w:pPr>
      <w:r>
        <w:br w:type="page"/>
      </w:r>
      <w:bookmarkStart w:id="38" w:name="_Toc490580401"/>
      <w:bookmarkEnd w:id="0"/>
      <w:r w:rsidR="0072280E" w:rsidRPr="00A94D31">
        <w:t>Формирование ЭД Бюджетная заявка методом «Нормативно-</w:t>
      </w:r>
      <w:proofErr w:type="spellStart"/>
      <w:r w:rsidR="0072280E" w:rsidRPr="00A94D31">
        <w:t>подушевой</w:t>
      </w:r>
      <w:proofErr w:type="spellEnd"/>
      <w:r w:rsidR="0072280E" w:rsidRPr="00A94D31">
        <w:t xml:space="preserve"> метод»</w:t>
      </w:r>
      <w:r w:rsidR="00E74D84" w:rsidRPr="00A94D31">
        <w:t xml:space="preserve"> и «Субсидии на содержание неиспользуемого для выполнения задания имущества и уплату налогов»</w:t>
      </w:r>
      <w:bookmarkEnd w:id="38"/>
    </w:p>
    <w:p w:rsidR="0072280E" w:rsidRDefault="0072280E" w:rsidP="0072280E">
      <w:pPr>
        <w:rPr>
          <w:szCs w:val="24"/>
        </w:rPr>
      </w:pPr>
      <w:r>
        <w:t>«Нормативно-</w:t>
      </w:r>
      <w:proofErr w:type="spellStart"/>
      <w:r>
        <w:t>подушевой</w:t>
      </w:r>
      <w:proofErr w:type="spellEnd"/>
      <w:r>
        <w:t xml:space="preserve"> метод» используется </w:t>
      </w:r>
      <w:r>
        <w:rPr>
          <w:szCs w:val="24"/>
        </w:rPr>
        <w:t xml:space="preserve">для </w:t>
      </w:r>
      <w:r w:rsidR="002503D7">
        <w:rPr>
          <w:szCs w:val="24"/>
        </w:rPr>
        <w:t xml:space="preserve">планирования </w:t>
      </w:r>
      <w:r>
        <w:rPr>
          <w:szCs w:val="24"/>
        </w:rPr>
        <w:t xml:space="preserve">сумм ассигнований БУ/АУ по </w:t>
      </w:r>
      <w:r w:rsidRPr="00145B7B">
        <w:rPr>
          <w:szCs w:val="24"/>
          <w:u w:val="single"/>
        </w:rPr>
        <w:t xml:space="preserve">субсидии на гос. </w:t>
      </w:r>
      <w:r>
        <w:rPr>
          <w:szCs w:val="24"/>
          <w:u w:val="single"/>
        </w:rPr>
        <w:t>з</w:t>
      </w:r>
      <w:r w:rsidRPr="00145B7B">
        <w:rPr>
          <w:szCs w:val="24"/>
          <w:u w:val="single"/>
        </w:rPr>
        <w:t>адание</w:t>
      </w:r>
      <w:r>
        <w:rPr>
          <w:szCs w:val="24"/>
        </w:rPr>
        <w:t>.</w:t>
      </w:r>
    </w:p>
    <w:p w:rsidR="00E74D84" w:rsidRPr="00A94D31" w:rsidRDefault="00E74D84" w:rsidP="00A94D31">
      <w:pPr>
        <w:pStyle w:val="2"/>
      </w:pPr>
      <w:bookmarkStart w:id="39" w:name="_Toc490580402"/>
      <w:r w:rsidRPr="00A94D31">
        <w:t>Краткая схема действий пользователя</w:t>
      </w:r>
      <w:bookmarkEnd w:id="39"/>
    </w:p>
    <w:p w:rsidR="00A52EA4" w:rsidRDefault="00A52EA4" w:rsidP="00A52EA4">
      <w:r w:rsidRPr="00E37DD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4112" behindDoc="0" locked="0" layoutInCell="1" allowOverlap="1" wp14:anchorId="45F52303" wp14:editId="684D1529">
                <wp:simplePos x="0" y="0"/>
                <wp:positionH relativeFrom="margin">
                  <wp:posOffset>790575</wp:posOffset>
                </wp:positionH>
                <wp:positionV relativeFrom="paragraph">
                  <wp:posOffset>17780</wp:posOffset>
                </wp:positionV>
                <wp:extent cx="5676900" cy="511810"/>
                <wp:effectExtent l="0" t="0" r="19050" b="21590"/>
                <wp:wrapNone/>
                <wp:docPr id="76" name="Прямоугольник 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676900" cy="5118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A5FF6" w:rsidRPr="00E37DDC" w:rsidRDefault="008A5FF6" w:rsidP="001C7D92">
                            <w:pPr>
                              <w:jc w:val="center"/>
                            </w:pPr>
                            <w:r>
                              <w:t>Р</w:t>
                            </w:r>
                            <w:r w:rsidRPr="00E37DDC">
                              <w:t xml:space="preserve">едактирование </w:t>
                            </w:r>
                            <w:r>
                              <w:t xml:space="preserve">справочника </w:t>
                            </w:r>
                            <w:r w:rsidRPr="009A5574">
                              <w:rPr>
                                <w:szCs w:val="24"/>
                              </w:rPr>
                              <w:t>«Ведомственная принадлежность/группы организаций»</w:t>
                            </w:r>
                            <w:r>
                              <w:rPr>
                                <w:szCs w:val="24"/>
                              </w:rPr>
                              <w:t>, см.стр.</w:t>
                            </w:r>
                            <w:r w:rsidR="00BA455E">
                              <w:rPr>
                                <w:szCs w:val="24"/>
                              </w:rPr>
                              <w:t>17</w:t>
                            </w:r>
                          </w:p>
                          <w:p w:rsidR="008A5FF6" w:rsidRPr="00DD5EB3" w:rsidRDefault="008A5FF6" w:rsidP="00A52EA4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5F52303" id="Прямоугольник 76" o:spid="_x0000_s1031" style="position:absolute;left:0;text-align:left;margin-left:62.25pt;margin-top:1.4pt;width:447pt;height:40.3pt;z-index:2516741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">
                <v:textbox>
                  <w:txbxContent>
                    <w:p w:rsidR="008A5FF6" w:rsidRPr="00E37DDC" w:rsidRDefault="008A5FF6" w:rsidP="001C7D92">
                      <w:pPr>
                        <w:jc w:val="center"/>
                      </w:pPr>
                      <w:r>
                        <w:t>Р</w:t>
                      </w:r>
                      <w:r w:rsidRPr="00E37DDC">
                        <w:t xml:space="preserve">едактирование </w:t>
                      </w:r>
                      <w:r>
                        <w:t xml:space="preserve">справочника </w:t>
                      </w:r>
                      <w:r w:rsidRPr="009A5574">
                        <w:rPr>
                          <w:szCs w:val="24"/>
                        </w:rPr>
                        <w:t>«Ведомственная принадлежность/группы организаций»</w:t>
                      </w:r>
                      <w:r>
                        <w:rPr>
                          <w:szCs w:val="24"/>
                        </w:rPr>
                        <w:t>, см.стр.</w:t>
                      </w:r>
                      <w:r w:rsidR="00BA455E">
                        <w:rPr>
                          <w:szCs w:val="24"/>
                        </w:rPr>
                        <w:t>17</w:t>
                      </w:r>
                    </w:p>
                    <w:p w:rsidR="008A5FF6" w:rsidRPr="00DD5EB3" w:rsidRDefault="008A5FF6" w:rsidP="00A52EA4">
                      <w:pPr>
                        <w:jc w:val="center"/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</w:p>
    <w:p w:rsidR="00A52EA4" w:rsidRPr="00A52EA4" w:rsidRDefault="00A52EA4" w:rsidP="00A52EA4">
      <w:r w:rsidRPr="00E37DD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6160" behindDoc="0" locked="0" layoutInCell="1" allowOverlap="1" wp14:anchorId="7031B563" wp14:editId="3E087B98">
                <wp:simplePos x="0" y="0"/>
                <wp:positionH relativeFrom="margin">
                  <wp:posOffset>3808730</wp:posOffset>
                </wp:positionH>
                <wp:positionV relativeFrom="paragraph">
                  <wp:posOffset>251460</wp:posOffset>
                </wp:positionV>
                <wp:extent cx="0" cy="213995"/>
                <wp:effectExtent l="76200" t="0" r="57150" b="52705"/>
                <wp:wrapNone/>
                <wp:docPr id="79" name="AutoShape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1399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7D0D2606" id="_x0000_t32" coordsize="21600,21600" o:spt="32" o:oned="t" path="m,l21600,21600e" filled="f">
                <v:path arrowok="t" fillok="f" o:connecttype="none"/>
                <o:lock v:ext="edit" shapetype="t"/>
              </v:shapetype>
              <v:shape id="AutoShape 8" o:spid="_x0000_s1026" type="#_x0000_t32" style="position:absolute;margin-left:299.9pt;margin-top:19.8pt;width:0;height:16.85pt;z-index:2516761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">
                <v:stroke endarrow="block"/>
                <w10:wrap anchorx="margin"/>
              </v:shape>
            </w:pict>
          </mc:Fallback>
        </mc:AlternateContent>
      </w:r>
    </w:p>
    <w:p w:rsidR="00836A0F" w:rsidRDefault="00836A0F" w:rsidP="00836A0F">
      <w:r w:rsidRPr="00E37DD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0016" behindDoc="0" locked="0" layoutInCell="1" allowOverlap="1" wp14:anchorId="667A4DF5" wp14:editId="7D0DA4BD">
                <wp:simplePos x="0" y="0"/>
                <wp:positionH relativeFrom="margin">
                  <wp:posOffset>819149</wp:posOffset>
                </wp:positionH>
                <wp:positionV relativeFrom="paragraph">
                  <wp:posOffset>195580</wp:posOffset>
                </wp:positionV>
                <wp:extent cx="5648325" cy="495300"/>
                <wp:effectExtent l="0" t="0" r="28575" b="19050"/>
                <wp:wrapNone/>
                <wp:docPr id="52" name="Прямоугольник 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648325" cy="495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A5FF6" w:rsidRPr="00DD5EB3" w:rsidRDefault="008A5FF6" w:rsidP="00BA455E">
                            <w:r>
                              <w:t>Импорт/проверка справочника Ведомственный перечень услуг (работ) (занесение информации по платной деятельности)</w:t>
                            </w:r>
                            <w:r w:rsidR="00BA455E">
                              <w:t xml:space="preserve">, </w:t>
                            </w:r>
                            <w:r w:rsidR="00BA455E">
                              <w:rPr>
                                <w:szCs w:val="24"/>
                              </w:rPr>
                              <w:t>см.стр.1</w:t>
                            </w:r>
                            <w:r w:rsidR="00BA455E">
                              <w:rPr>
                                <w:szCs w:val="24"/>
                              </w:rPr>
                              <w:t>8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67A4DF5" id="Прямоугольник 52" o:spid="_x0000_s1032" style="position:absolute;left:0;text-align:left;margin-left:64.5pt;margin-top:15.4pt;width:444.75pt;height:39pt;z-index:2516700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">
                <v:textbox>
                  <w:txbxContent>
                    <w:p w:rsidR="008A5FF6" w:rsidRPr="00DD5EB3" w:rsidRDefault="008A5FF6" w:rsidP="00BA455E">
                      <w:r>
                        <w:t>Импорт/проверка справочника Ведомственный перечень услуг (работ) (занесение информации по платной деятельности)</w:t>
                      </w:r>
                      <w:r w:rsidR="00BA455E">
                        <w:t xml:space="preserve">, </w:t>
                      </w:r>
                      <w:r w:rsidR="00BA455E">
                        <w:rPr>
                          <w:szCs w:val="24"/>
                        </w:rPr>
                        <w:t>см.стр.1</w:t>
                      </w:r>
                      <w:r w:rsidR="00BA455E">
                        <w:rPr>
                          <w:szCs w:val="24"/>
                        </w:rPr>
                        <w:t>8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:rsidR="00836A0F" w:rsidRDefault="00836A0F" w:rsidP="00836A0F"/>
    <w:p w:rsidR="00836A0F" w:rsidRPr="00836A0F" w:rsidRDefault="00836A0F" w:rsidP="00836A0F">
      <w:r w:rsidRPr="00E37DD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2064" behindDoc="0" locked="0" layoutInCell="1" allowOverlap="1" wp14:anchorId="0F75E6B7" wp14:editId="3920BE4B">
                <wp:simplePos x="0" y="0"/>
                <wp:positionH relativeFrom="margin">
                  <wp:posOffset>3818255</wp:posOffset>
                </wp:positionH>
                <wp:positionV relativeFrom="paragraph">
                  <wp:posOffset>139065</wp:posOffset>
                </wp:positionV>
                <wp:extent cx="0" cy="213995"/>
                <wp:effectExtent l="76200" t="0" r="57150" b="52705"/>
                <wp:wrapNone/>
                <wp:docPr id="57" name="AutoShape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1399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B6F8523" id="AutoShape 8" o:spid="_x0000_s1026" type="#_x0000_t32" style="position:absolute;margin-left:300.65pt;margin-top:10.95pt;width:0;height:16.85pt;z-index:2516720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">
                <v:stroke endarrow="block"/>
                <w10:wrap anchorx="margin"/>
              </v:shape>
            </w:pict>
          </mc:Fallback>
        </mc:AlternateContent>
      </w:r>
    </w:p>
    <w:p w:rsidR="000F65C7" w:rsidRPr="00E37DDC" w:rsidRDefault="000F65C7" w:rsidP="000F65C7">
      <w:pPr>
        <w:spacing w:line="0" w:lineRule="atLeast"/>
      </w:pPr>
      <w:r w:rsidRPr="00E37DD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45440" behindDoc="0" locked="0" layoutInCell="1" allowOverlap="1" wp14:anchorId="3831057C" wp14:editId="4BAC2F67">
                <wp:simplePos x="0" y="0"/>
                <wp:positionH relativeFrom="margin">
                  <wp:posOffset>819150</wp:posOffset>
                </wp:positionH>
                <wp:positionV relativeFrom="paragraph">
                  <wp:posOffset>76835</wp:posOffset>
                </wp:positionV>
                <wp:extent cx="5648325" cy="321310"/>
                <wp:effectExtent l="0" t="0" r="28575" b="21590"/>
                <wp:wrapNone/>
                <wp:docPr id="58" name="Прямоугольник 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648325" cy="3213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A5FF6" w:rsidRPr="00E37DDC" w:rsidRDefault="008A5FF6" w:rsidP="00F9480E">
                            <w:pPr>
                              <w:ind w:left="720"/>
                              <w:jc w:val="center"/>
                            </w:pPr>
                            <w:r w:rsidRPr="00E37DDC">
                              <w:t>Создание</w:t>
                            </w:r>
                            <w:r w:rsidRPr="00BA455E">
                              <w:t>/</w:t>
                            </w:r>
                            <w:r w:rsidRPr="00E37DDC">
                              <w:t>редактирование компонентов</w:t>
                            </w:r>
                          </w:p>
                          <w:p w:rsidR="008A5FF6" w:rsidRPr="00DD5EB3" w:rsidRDefault="008A5FF6" w:rsidP="000F65C7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831057C" id="Прямоугольник 58" o:spid="_x0000_s1033" style="position:absolute;left:0;text-align:left;margin-left:64.5pt;margin-top:6.05pt;width:444.75pt;height:25.3pt;z-index:2516454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">
                <v:textbox>
                  <w:txbxContent>
                    <w:p w:rsidR="008A5FF6" w:rsidRPr="00E37DDC" w:rsidRDefault="008A5FF6" w:rsidP="00F9480E">
                      <w:pPr>
                        <w:ind w:left="720"/>
                        <w:jc w:val="center"/>
                      </w:pPr>
                      <w:r w:rsidRPr="00E37DDC">
                        <w:t>Создание</w:t>
                      </w:r>
                      <w:r w:rsidRPr="00BA455E">
                        <w:t>/</w:t>
                      </w:r>
                      <w:r w:rsidRPr="00E37DDC">
                        <w:t>редактирование компонентов</w:t>
                      </w:r>
                    </w:p>
                    <w:p w:rsidR="008A5FF6" w:rsidRPr="00DD5EB3" w:rsidRDefault="008A5FF6" w:rsidP="000F65C7">
                      <w:pPr>
                        <w:jc w:val="center"/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</w:p>
    <w:p w:rsidR="000F65C7" w:rsidRPr="00E37DDC" w:rsidRDefault="00E37DDC" w:rsidP="000F65C7">
      <w:pPr>
        <w:spacing w:line="0" w:lineRule="atLeast"/>
      </w:pPr>
      <w:r w:rsidRPr="00E37DD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3632" behindDoc="0" locked="0" layoutInCell="1" allowOverlap="1" wp14:anchorId="27A35597" wp14:editId="40174D29">
                <wp:simplePos x="0" y="0"/>
                <wp:positionH relativeFrom="margin">
                  <wp:posOffset>3827780</wp:posOffset>
                </wp:positionH>
                <wp:positionV relativeFrom="paragraph">
                  <wp:posOffset>174625</wp:posOffset>
                </wp:positionV>
                <wp:extent cx="0" cy="213995"/>
                <wp:effectExtent l="76200" t="0" r="57150" b="52705"/>
                <wp:wrapNone/>
                <wp:docPr id="40" name="AutoShape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1399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79F1783" id="AutoShape 8" o:spid="_x0000_s1026" type="#_x0000_t32" style="position:absolute;margin-left:301.4pt;margin-top:13.75pt;width:0;height:16.85pt;z-index:2516536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">
                <v:stroke endarrow="block"/>
                <w10:wrap anchorx="margin"/>
              </v:shape>
            </w:pict>
          </mc:Fallback>
        </mc:AlternateContent>
      </w:r>
    </w:p>
    <w:p w:rsidR="000F65C7" w:rsidRPr="00E37DDC" w:rsidRDefault="008A5FF6" w:rsidP="000F65C7">
      <w:pPr>
        <w:spacing w:line="0" w:lineRule="atLeast"/>
      </w:pPr>
      <w:r w:rsidRPr="00E37DD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33152" behindDoc="0" locked="0" layoutInCell="1" allowOverlap="1" wp14:anchorId="58F7E66D" wp14:editId="394FB6D8">
                <wp:simplePos x="0" y="0"/>
                <wp:positionH relativeFrom="column">
                  <wp:posOffset>838200</wp:posOffset>
                </wp:positionH>
                <wp:positionV relativeFrom="paragraph">
                  <wp:posOffset>154940</wp:posOffset>
                </wp:positionV>
                <wp:extent cx="5657850" cy="1114425"/>
                <wp:effectExtent l="0" t="0" r="19050" b="28575"/>
                <wp:wrapNone/>
                <wp:docPr id="56" name="Прямоугольник 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657850" cy="11144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A5FF6" w:rsidRDefault="008A5FF6" w:rsidP="000F65C7">
                            <w:pPr>
                              <w:ind w:left="720"/>
                              <w:jc w:val="center"/>
                            </w:pPr>
                            <w:r w:rsidRPr="00E37DDC">
                              <w:t>Создание</w:t>
                            </w:r>
                            <w:r>
                              <w:t>/редактирование</w:t>
                            </w:r>
                            <w:r w:rsidRPr="008A5FF6">
                              <w:t xml:space="preserve"> </w:t>
                            </w:r>
                            <w:r w:rsidRPr="00E37DDC">
                              <w:t>Расчетов по компонентам</w:t>
                            </w:r>
                            <w:r>
                              <w:t>:</w:t>
                            </w:r>
                          </w:p>
                          <w:p w:rsidR="008A5FF6" w:rsidRDefault="008A5FF6" w:rsidP="008A5FF6">
                            <w:pPr>
                              <w:ind w:left="-142" w:firstLine="426"/>
                              <w:jc w:val="left"/>
                            </w:pPr>
                            <w:r>
                              <w:t>- актуализация имеющихся Расчетов (удаление данных по 2017 году, см. стр.27</w:t>
                            </w:r>
                          </w:p>
                          <w:p w:rsidR="008A5FF6" w:rsidRPr="008A5FF6" w:rsidRDefault="008A5FF6" w:rsidP="008A5FF6">
                            <w:pPr>
                              <w:ind w:left="-142" w:firstLine="426"/>
                              <w:jc w:val="left"/>
                            </w:pPr>
                            <w:r>
                              <w:t>- формирование Расчетов на 2018 – 2020 гг.</w:t>
                            </w:r>
                          </w:p>
                          <w:p w:rsidR="008A5FF6" w:rsidRPr="00E37DDC" w:rsidRDefault="008A5FF6" w:rsidP="000F65C7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8F7E66D" id="Прямоугольник 56" o:spid="_x0000_s1034" style="position:absolute;left:0;text-align:left;margin-left:66pt;margin-top:12.2pt;width:445.5pt;height:87.75pt;z-index:251633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">
                <v:textbox>
                  <w:txbxContent>
                    <w:p w:rsidR="008A5FF6" w:rsidRDefault="008A5FF6" w:rsidP="000F65C7">
                      <w:pPr>
                        <w:ind w:left="720"/>
                        <w:jc w:val="center"/>
                      </w:pPr>
                      <w:r w:rsidRPr="00E37DDC">
                        <w:t>Создание</w:t>
                      </w:r>
                      <w:r>
                        <w:t>/редактирование</w:t>
                      </w:r>
                      <w:r w:rsidRPr="008A5FF6">
                        <w:t xml:space="preserve"> </w:t>
                      </w:r>
                      <w:r w:rsidRPr="00E37DDC">
                        <w:t>Расчетов по компонентам</w:t>
                      </w:r>
                      <w:r>
                        <w:t>:</w:t>
                      </w:r>
                    </w:p>
                    <w:p w:rsidR="008A5FF6" w:rsidRDefault="008A5FF6" w:rsidP="008A5FF6">
                      <w:pPr>
                        <w:ind w:left="-142" w:firstLine="426"/>
                        <w:jc w:val="left"/>
                      </w:pPr>
                      <w:r>
                        <w:t>- актуализация имеющихся Расчетов (удаление данных по 2017 году, см. стр.27</w:t>
                      </w:r>
                    </w:p>
                    <w:p w:rsidR="008A5FF6" w:rsidRPr="008A5FF6" w:rsidRDefault="008A5FF6" w:rsidP="008A5FF6">
                      <w:pPr>
                        <w:ind w:left="-142" w:firstLine="426"/>
                        <w:jc w:val="left"/>
                      </w:pPr>
                      <w:r>
                        <w:t>- формирование Расчетов на 2018 – 2020 гг.</w:t>
                      </w:r>
                    </w:p>
                    <w:p w:rsidR="008A5FF6" w:rsidRPr="00E37DDC" w:rsidRDefault="008A5FF6" w:rsidP="000F65C7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</w:p>
    <w:p w:rsidR="000F65C7" w:rsidRPr="00E37DDC" w:rsidRDefault="000F65C7" w:rsidP="000F65C7">
      <w:pPr>
        <w:spacing w:line="0" w:lineRule="atLeast"/>
      </w:pPr>
    </w:p>
    <w:p w:rsidR="000F65C7" w:rsidRPr="00E37DDC" w:rsidRDefault="000F65C7" w:rsidP="000F65C7">
      <w:pPr>
        <w:spacing w:line="0" w:lineRule="atLeast"/>
      </w:pPr>
    </w:p>
    <w:p w:rsidR="000F65C7" w:rsidRPr="00E37DDC" w:rsidRDefault="000F65C7" w:rsidP="000F65C7">
      <w:pPr>
        <w:spacing w:line="0" w:lineRule="atLeast"/>
      </w:pPr>
    </w:p>
    <w:p w:rsidR="000F65C7" w:rsidRPr="00E37DDC" w:rsidRDefault="00BA455E" w:rsidP="000F65C7">
      <w:pPr>
        <w:spacing w:line="0" w:lineRule="atLeast"/>
      </w:pPr>
      <w:r w:rsidRPr="00E37DD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5680" behindDoc="0" locked="0" layoutInCell="1" allowOverlap="1" wp14:anchorId="42264EBD" wp14:editId="52A7936F">
                <wp:simplePos x="0" y="0"/>
                <wp:positionH relativeFrom="margin">
                  <wp:posOffset>3865880</wp:posOffset>
                </wp:positionH>
                <wp:positionV relativeFrom="paragraph">
                  <wp:posOffset>227330</wp:posOffset>
                </wp:positionV>
                <wp:extent cx="0" cy="213995"/>
                <wp:effectExtent l="76200" t="0" r="57150" b="52705"/>
                <wp:wrapNone/>
                <wp:docPr id="41" name="AutoShape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1399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E22636E" id="AutoShape 8" o:spid="_x0000_s1026" type="#_x0000_t32" style="position:absolute;margin-left:304.4pt;margin-top:17.9pt;width:0;height:16.85pt;z-index:2516556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">
                <v:stroke endarrow="block"/>
                <w10:wrap anchorx="margin"/>
              </v:shape>
            </w:pict>
          </mc:Fallback>
        </mc:AlternateContent>
      </w:r>
    </w:p>
    <w:p w:rsidR="000F65C7" w:rsidRPr="00E37DDC" w:rsidRDefault="00BA455E" w:rsidP="000F65C7">
      <w:pPr>
        <w:spacing w:line="0" w:lineRule="atLeast"/>
      </w:pPr>
      <w:r w:rsidRPr="00E37DD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47488" behindDoc="0" locked="0" layoutInCell="1" allowOverlap="1" wp14:anchorId="01CFDCF3" wp14:editId="1E5BFEAB">
                <wp:simplePos x="0" y="0"/>
                <wp:positionH relativeFrom="column">
                  <wp:posOffset>857250</wp:posOffset>
                </wp:positionH>
                <wp:positionV relativeFrom="paragraph">
                  <wp:posOffset>250190</wp:posOffset>
                </wp:positionV>
                <wp:extent cx="5667375" cy="321310"/>
                <wp:effectExtent l="0" t="0" r="28575" b="21590"/>
                <wp:wrapNone/>
                <wp:docPr id="37" name="Прямоугольник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667375" cy="3213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A5FF6" w:rsidRPr="00E37DDC" w:rsidRDefault="008A5FF6" w:rsidP="000F65C7">
                            <w:pPr>
                              <w:jc w:val="center"/>
                            </w:pPr>
                            <w:r w:rsidRPr="00E37DDC">
                              <w:t>Создание ЭД Норматив и доведение до статуса Утвержден</w:t>
                            </w:r>
                            <w:r w:rsidR="00BA455E">
                              <w:t xml:space="preserve">, </w:t>
                            </w:r>
                            <w:r w:rsidR="00BA455E">
                              <w:rPr>
                                <w:szCs w:val="24"/>
                              </w:rPr>
                              <w:t>см.стр.</w:t>
                            </w:r>
                            <w:r w:rsidR="00BA455E">
                              <w:rPr>
                                <w:szCs w:val="24"/>
                              </w:rPr>
                              <w:t>64</w:t>
                            </w:r>
                          </w:p>
                          <w:p w:rsidR="008A5FF6" w:rsidRPr="00DD5EB3" w:rsidRDefault="008A5FF6" w:rsidP="000F65C7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1CFDCF3" id="Прямоугольник 37" o:spid="_x0000_s1035" style="position:absolute;left:0;text-align:left;margin-left:67.5pt;margin-top:19.7pt;width:446.25pt;height:25.3pt;z-index:251647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">
                <v:textbox>
                  <w:txbxContent>
                    <w:p w:rsidR="008A5FF6" w:rsidRPr="00E37DDC" w:rsidRDefault="008A5FF6" w:rsidP="000F65C7">
                      <w:pPr>
                        <w:jc w:val="center"/>
                      </w:pPr>
                      <w:r w:rsidRPr="00E37DDC">
                        <w:t>Создание ЭД Норматив и доведение до статуса Утвержден</w:t>
                      </w:r>
                      <w:r w:rsidR="00BA455E">
                        <w:t xml:space="preserve">, </w:t>
                      </w:r>
                      <w:r w:rsidR="00BA455E">
                        <w:rPr>
                          <w:szCs w:val="24"/>
                        </w:rPr>
                        <w:t>см.стр.</w:t>
                      </w:r>
                      <w:r w:rsidR="00BA455E">
                        <w:rPr>
                          <w:szCs w:val="24"/>
                        </w:rPr>
                        <w:t>64</w:t>
                      </w:r>
                    </w:p>
                    <w:p w:rsidR="008A5FF6" w:rsidRPr="00DD5EB3" w:rsidRDefault="008A5FF6" w:rsidP="000F65C7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</w:p>
    <w:p w:rsidR="000F65C7" w:rsidRPr="00E37DDC" w:rsidRDefault="000F65C7" w:rsidP="000F65C7">
      <w:pPr>
        <w:spacing w:line="0" w:lineRule="atLeast"/>
      </w:pPr>
    </w:p>
    <w:p w:rsidR="000F65C7" w:rsidRPr="00E37DDC" w:rsidRDefault="00BA455E" w:rsidP="000F65C7">
      <w:pPr>
        <w:spacing w:line="0" w:lineRule="atLeast"/>
      </w:pPr>
      <w:r w:rsidRPr="00E37DD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1584" behindDoc="0" locked="0" layoutInCell="1" allowOverlap="1" wp14:anchorId="06FF4EA9" wp14:editId="0B796617">
                <wp:simplePos x="0" y="0"/>
                <wp:positionH relativeFrom="margin">
                  <wp:posOffset>857250</wp:posOffset>
                </wp:positionH>
                <wp:positionV relativeFrom="paragraph">
                  <wp:posOffset>252095</wp:posOffset>
                </wp:positionV>
                <wp:extent cx="5648325" cy="321310"/>
                <wp:effectExtent l="0" t="0" r="28575" b="21590"/>
                <wp:wrapNone/>
                <wp:docPr id="61" name="Прямоугольник 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648325" cy="3213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A5FF6" w:rsidRPr="00E37DDC" w:rsidRDefault="008A5FF6" w:rsidP="000F65C7">
                            <w:pPr>
                              <w:jc w:val="center"/>
                            </w:pPr>
                            <w:r w:rsidRPr="00E37DDC">
                              <w:t>Создание корректирующих коэффициентов</w:t>
                            </w:r>
                            <w:r w:rsidR="00BA455E">
                              <w:t xml:space="preserve">, </w:t>
                            </w:r>
                            <w:r w:rsidR="00BA455E">
                              <w:rPr>
                                <w:szCs w:val="24"/>
                              </w:rPr>
                              <w:t>см.стр.</w:t>
                            </w:r>
                            <w:r w:rsidR="00BA455E">
                              <w:rPr>
                                <w:szCs w:val="24"/>
                              </w:rPr>
                              <w:t>52</w:t>
                            </w:r>
                          </w:p>
                          <w:p w:rsidR="008A5FF6" w:rsidRPr="00DD5EB3" w:rsidRDefault="008A5FF6" w:rsidP="000F65C7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6FF4EA9" id="Прямоугольник 61" o:spid="_x0000_s1036" style="position:absolute;left:0;text-align:left;margin-left:67.5pt;margin-top:19.85pt;width:444.75pt;height:25.3pt;z-index:2516515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">
                <v:textbox>
                  <w:txbxContent>
                    <w:p w:rsidR="008A5FF6" w:rsidRPr="00E37DDC" w:rsidRDefault="008A5FF6" w:rsidP="000F65C7">
                      <w:pPr>
                        <w:jc w:val="center"/>
                      </w:pPr>
                      <w:r w:rsidRPr="00E37DDC">
                        <w:t>Создание корректирующих коэффициентов</w:t>
                      </w:r>
                      <w:r w:rsidR="00BA455E">
                        <w:t xml:space="preserve">, </w:t>
                      </w:r>
                      <w:r w:rsidR="00BA455E">
                        <w:rPr>
                          <w:szCs w:val="24"/>
                        </w:rPr>
                        <w:t>см.стр.</w:t>
                      </w:r>
                      <w:r w:rsidR="00BA455E">
                        <w:rPr>
                          <w:szCs w:val="24"/>
                        </w:rPr>
                        <w:t>52</w:t>
                      </w:r>
                    </w:p>
                    <w:p w:rsidR="008A5FF6" w:rsidRPr="00DD5EB3" w:rsidRDefault="008A5FF6" w:rsidP="000F65C7">
                      <w:pPr>
                        <w:jc w:val="center"/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  <w:r w:rsidRPr="00E37DD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249ED8F3" wp14:editId="7CF59D18">
                <wp:simplePos x="0" y="0"/>
                <wp:positionH relativeFrom="margin">
                  <wp:posOffset>3884930</wp:posOffset>
                </wp:positionH>
                <wp:positionV relativeFrom="paragraph">
                  <wp:posOffset>69850</wp:posOffset>
                </wp:positionV>
                <wp:extent cx="0" cy="213995"/>
                <wp:effectExtent l="76200" t="0" r="57150" b="52705"/>
                <wp:wrapNone/>
                <wp:docPr id="44" name="AutoShape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1399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AAEA540" id="AutoShape 8" o:spid="_x0000_s1026" type="#_x0000_t32" style="position:absolute;margin-left:305.9pt;margin-top:5.5pt;width:0;height:16.85pt;z-index:2516618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">
                <v:stroke endarrow="block"/>
                <w10:wrap anchorx="margin"/>
              </v:shape>
            </w:pict>
          </mc:Fallback>
        </mc:AlternateContent>
      </w:r>
    </w:p>
    <w:p w:rsidR="000F65C7" w:rsidRPr="00E37DDC" w:rsidRDefault="000F65C7" w:rsidP="000F65C7">
      <w:pPr>
        <w:spacing w:line="0" w:lineRule="atLeast"/>
      </w:pPr>
    </w:p>
    <w:p w:rsidR="000F65C7" w:rsidRPr="00E37DDC" w:rsidRDefault="00BA455E" w:rsidP="000F65C7">
      <w:pPr>
        <w:spacing w:line="0" w:lineRule="atLeast"/>
      </w:pPr>
      <w:r w:rsidRPr="00E37DD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4B4E38C7" wp14:editId="12E4FB85">
                <wp:simplePos x="0" y="0"/>
                <wp:positionH relativeFrom="margin">
                  <wp:posOffset>3903980</wp:posOffset>
                </wp:positionH>
                <wp:positionV relativeFrom="paragraph">
                  <wp:posOffset>111760</wp:posOffset>
                </wp:positionV>
                <wp:extent cx="0" cy="213995"/>
                <wp:effectExtent l="76200" t="0" r="57150" b="52705"/>
                <wp:wrapNone/>
                <wp:docPr id="43" name="AutoShape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1399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5E704C2" id="AutoShape 8" o:spid="_x0000_s1026" type="#_x0000_t32" style="position:absolute;margin-left:307.4pt;margin-top:8.8pt;width:0;height:16.85pt;z-index:2516597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">
                <v:stroke endarrow="block"/>
                <w10:wrap anchorx="margin"/>
              </v:shape>
            </w:pict>
          </mc:Fallback>
        </mc:AlternateContent>
      </w:r>
    </w:p>
    <w:p w:rsidR="000F65C7" w:rsidRPr="00E37DDC" w:rsidRDefault="00BA455E" w:rsidP="000F65C7">
      <w:pPr>
        <w:spacing w:line="0" w:lineRule="atLeast"/>
      </w:pPr>
      <w:r w:rsidRPr="00E37DD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31104" behindDoc="0" locked="0" layoutInCell="1" allowOverlap="1" wp14:anchorId="7591CCE5" wp14:editId="756E5424">
                <wp:simplePos x="0" y="0"/>
                <wp:positionH relativeFrom="column">
                  <wp:posOffset>866775</wp:posOffset>
                </wp:positionH>
                <wp:positionV relativeFrom="paragraph">
                  <wp:posOffset>88265</wp:posOffset>
                </wp:positionV>
                <wp:extent cx="5619750" cy="321310"/>
                <wp:effectExtent l="0" t="0" r="19050" b="21590"/>
                <wp:wrapNone/>
                <wp:docPr id="55" name="Прямоугольник 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619750" cy="3213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A5FF6" w:rsidRPr="00E37DDC" w:rsidRDefault="008A5FF6" w:rsidP="00BA455E">
                            <w:pPr>
                              <w:ind w:firstLine="0"/>
                              <w:jc w:val="center"/>
                            </w:pPr>
                            <w:r w:rsidRPr="00E37DDC">
                              <w:t>Создание ЭД Бюджетная заявка из ЭД «Государственное задание»</w:t>
                            </w:r>
                            <w:r w:rsidR="00BA455E">
                              <w:t xml:space="preserve">, </w:t>
                            </w:r>
                            <w:r w:rsidR="00BA455E">
                              <w:rPr>
                                <w:szCs w:val="24"/>
                              </w:rPr>
                              <w:t>см.стр.</w:t>
                            </w:r>
                            <w:r w:rsidR="00BA455E">
                              <w:rPr>
                                <w:szCs w:val="24"/>
                              </w:rPr>
                              <w:t>66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591CCE5" id="Прямоугольник 55" o:spid="_x0000_s1037" style="position:absolute;left:0;text-align:left;margin-left:68.25pt;margin-top:6.95pt;width:442.5pt;height:25.3pt;z-index:251631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">
                <v:textbox>
                  <w:txbxContent>
                    <w:p w:rsidR="008A5FF6" w:rsidRPr="00E37DDC" w:rsidRDefault="008A5FF6" w:rsidP="00BA455E">
                      <w:pPr>
                        <w:ind w:firstLine="0"/>
                        <w:jc w:val="center"/>
                      </w:pPr>
                      <w:r w:rsidRPr="00E37DDC">
                        <w:t>Создание ЭД Бюджетная заявка из ЭД «Государственное задание»</w:t>
                      </w:r>
                      <w:r w:rsidR="00BA455E">
                        <w:t xml:space="preserve">, </w:t>
                      </w:r>
                      <w:r w:rsidR="00BA455E">
                        <w:rPr>
                          <w:szCs w:val="24"/>
                        </w:rPr>
                        <w:t>см.стр.</w:t>
                      </w:r>
                      <w:r w:rsidR="00BA455E">
                        <w:rPr>
                          <w:szCs w:val="24"/>
                        </w:rPr>
                        <w:t>66</w:t>
                      </w:r>
                    </w:p>
                  </w:txbxContent>
                </v:textbox>
              </v:rect>
            </w:pict>
          </mc:Fallback>
        </mc:AlternateContent>
      </w:r>
    </w:p>
    <w:p w:rsidR="000F65C7" w:rsidRPr="00E37DDC" w:rsidRDefault="00BA455E" w:rsidP="000F65C7">
      <w:pPr>
        <w:spacing w:line="0" w:lineRule="atLeast"/>
      </w:pPr>
      <w:r w:rsidRPr="00E37DD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7728" behindDoc="0" locked="0" layoutInCell="1" allowOverlap="1" wp14:anchorId="4A4595ED" wp14:editId="6A959197">
                <wp:simplePos x="0" y="0"/>
                <wp:positionH relativeFrom="margin">
                  <wp:posOffset>3894455</wp:posOffset>
                </wp:positionH>
                <wp:positionV relativeFrom="paragraph">
                  <wp:posOffset>175260</wp:posOffset>
                </wp:positionV>
                <wp:extent cx="0" cy="213995"/>
                <wp:effectExtent l="76200" t="0" r="57150" b="52705"/>
                <wp:wrapNone/>
                <wp:docPr id="42" name="AutoShape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1399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6AF3E7F" id="AutoShape 8" o:spid="_x0000_s1026" type="#_x0000_t32" style="position:absolute;margin-left:306.65pt;margin-top:13.8pt;width:0;height:16.85pt;z-index:2516577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">
                <v:stroke endarrow="block"/>
                <w10:wrap anchorx="margin"/>
              </v:shape>
            </w:pict>
          </mc:Fallback>
        </mc:AlternateContent>
      </w:r>
    </w:p>
    <w:p w:rsidR="000F65C7" w:rsidRPr="006216B0" w:rsidRDefault="00BA455E" w:rsidP="000F65C7">
      <w:pPr>
        <w:spacing w:line="0" w:lineRule="atLeast"/>
        <w:rPr>
          <w:color w:val="548DD4"/>
        </w:rPr>
      </w:pPr>
      <w:r w:rsidRPr="00E37DD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35200" behindDoc="0" locked="0" layoutInCell="1" allowOverlap="1" wp14:anchorId="7598921C" wp14:editId="792A27B1">
                <wp:simplePos x="0" y="0"/>
                <wp:positionH relativeFrom="margin">
                  <wp:posOffset>866775</wp:posOffset>
                </wp:positionH>
                <wp:positionV relativeFrom="paragraph">
                  <wp:posOffset>175895</wp:posOffset>
                </wp:positionV>
                <wp:extent cx="5600700" cy="666750"/>
                <wp:effectExtent l="0" t="0" r="19050" b="19050"/>
                <wp:wrapNone/>
                <wp:docPr id="53" name="Прямоугольник 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600700" cy="666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A5FF6" w:rsidRPr="00E37DDC" w:rsidRDefault="008A5FF6" w:rsidP="000F65C7">
                            <w:pPr>
                              <w:jc w:val="center"/>
                            </w:pPr>
                            <w:r w:rsidRPr="00E37DDC">
                              <w:t>Выбор компонентов по методам: «Нормативно-</w:t>
                            </w:r>
                            <w:proofErr w:type="spellStart"/>
                            <w:r w:rsidRPr="00E37DDC">
                              <w:t>подушево</w:t>
                            </w:r>
                            <w:r>
                              <w:t>й</w:t>
                            </w:r>
                            <w:proofErr w:type="spellEnd"/>
                            <w:r w:rsidRPr="00E37DDC">
                              <w:t xml:space="preserve"> метод», «Субсидии на содержание неиспользуемого для выполнения задания имущества и уплату налогов»</w:t>
                            </w:r>
                            <w:r w:rsidR="00BA455E">
                              <w:t xml:space="preserve">, </w:t>
                            </w:r>
                            <w:r w:rsidR="00BA455E">
                              <w:rPr>
                                <w:szCs w:val="24"/>
                              </w:rPr>
                              <w:t>см.стр.</w:t>
                            </w:r>
                            <w:r w:rsidR="00BA455E">
                              <w:rPr>
                                <w:szCs w:val="24"/>
                              </w:rPr>
                              <w:t>68-70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598921C" id="Прямоугольник 53" o:spid="_x0000_s1038" style="position:absolute;left:0;text-align:left;margin-left:68.25pt;margin-top:13.85pt;width:441pt;height:52.5pt;z-index:2516352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">
                <v:textbox>
                  <w:txbxContent>
                    <w:p w:rsidR="008A5FF6" w:rsidRPr="00E37DDC" w:rsidRDefault="008A5FF6" w:rsidP="000F65C7">
                      <w:pPr>
                        <w:jc w:val="center"/>
                      </w:pPr>
                      <w:r w:rsidRPr="00E37DDC">
                        <w:t>Выбор компонентов по методам: «Нормативно-</w:t>
                      </w:r>
                      <w:proofErr w:type="spellStart"/>
                      <w:r w:rsidRPr="00E37DDC">
                        <w:t>подушево</w:t>
                      </w:r>
                      <w:r>
                        <w:t>й</w:t>
                      </w:r>
                      <w:proofErr w:type="spellEnd"/>
                      <w:r w:rsidRPr="00E37DDC">
                        <w:t xml:space="preserve"> метод», «Субсидии на содержание неиспользуемого для выполнения задания имущества и уплату налогов»</w:t>
                      </w:r>
                      <w:r w:rsidR="00BA455E">
                        <w:t xml:space="preserve">, </w:t>
                      </w:r>
                      <w:r w:rsidR="00BA455E">
                        <w:rPr>
                          <w:szCs w:val="24"/>
                        </w:rPr>
                        <w:t>см.стр.</w:t>
                      </w:r>
                      <w:r w:rsidR="00BA455E">
                        <w:rPr>
                          <w:szCs w:val="24"/>
                        </w:rPr>
                        <w:t>68-70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:rsidR="000F65C7" w:rsidRPr="006216B0" w:rsidRDefault="000F65C7" w:rsidP="000F65C7">
      <w:pPr>
        <w:spacing w:line="0" w:lineRule="atLeast"/>
        <w:rPr>
          <w:color w:val="548DD4"/>
        </w:rPr>
      </w:pPr>
    </w:p>
    <w:p w:rsidR="000F65C7" w:rsidRPr="006216B0" w:rsidRDefault="000F65C7" w:rsidP="000F65C7">
      <w:pPr>
        <w:spacing w:line="0" w:lineRule="atLeast"/>
        <w:rPr>
          <w:color w:val="548DD4"/>
        </w:rPr>
      </w:pPr>
    </w:p>
    <w:p w:rsidR="000F65C7" w:rsidRPr="006216B0" w:rsidRDefault="00BA455E" w:rsidP="000F65C7">
      <w:pPr>
        <w:spacing w:line="0" w:lineRule="atLeast"/>
        <w:rPr>
          <w:color w:val="548DD4"/>
        </w:rPr>
      </w:pPr>
      <w:r w:rsidRPr="00E37DD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6141A450" wp14:editId="2E498A5F">
                <wp:simplePos x="0" y="0"/>
                <wp:positionH relativeFrom="margin">
                  <wp:posOffset>3923030</wp:posOffset>
                </wp:positionH>
                <wp:positionV relativeFrom="paragraph">
                  <wp:posOffset>74295</wp:posOffset>
                </wp:positionV>
                <wp:extent cx="0" cy="213995"/>
                <wp:effectExtent l="76200" t="0" r="57150" b="52705"/>
                <wp:wrapNone/>
                <wp:docPr id="46" name="AutoShape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1399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F4E10E0" id="AutoShape 8" o:spid="_x0000_s1026" type="#_x0000_t32" style="position:absolute;margin-left:308.9pt;margin-top:5.85pt;width:0;height:16.85pt;z-index:2516638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">
                <v:stroke endarrow="block"/>
                <w10:wrap anchorx="margin"/>
              </v:shape>
            </w:pict>
          </mc:Fallback>
        </mc:AlternateContent>
      </w:r>
    </w:p>
    <w:p w:rsidR="000F65C7" w:rsidRPr="006216B0" w:rsidRDefault="00BA455E" w:rsidP="000F65C7">
      <w:pPr>
        <w:spacing w:line="0" w:lineRule="atLeast"/>
        <w:rPr>
          <w:color w:val="548DD4"/>
        </w:rPr>
      </w:pPr>
      <w:r w:rsidRPr="006216B0">
        <w:rPr>
          <w:noProof/>
          <w:color w:val="548DD4"/>
          <w:lang w:eastAsia="ru-RU"/>
        </w:rPr>
        <mc:AlternateContent>
          <mc:Choice Requires="wps">
            <w:drawing>
              <wp:anchor distT="0" distB="0" distL="114300" distR="114300" simplePos="0" relativeHeight="251639296" behindDoc="0" locked="0" layoutInCell="1" allowOverlap="1" wp14:anchorId="564E3B46" wp14:editId="1244C154">
                <wp:simplePos x="0" y="0"/>
                <wp:positionH relativeFrom="column">
                  <wp:posOffset>885825</wp:posOffset>
                </wp:positionH>
                <wp:positionV relativeFrom="paragraph">
                  <wp:posOffset>8255</wp:posOffset>
                </wp:positionV>
                <wp:extent cx="5562600" cy="321310"/>
                <wp:effectExtent l="0" t="0" r="19050" b="21590"/>
                <wp:wrapNone/>
                <wp:docPr id="49" name="Прямоугольник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62600" cy="3213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A5FF6" w:rsidRPr="00E37DDC" w:rsidRDefault="008A5FF6" w:rsidP="000F65C7">
                            <w:pPr>
                              <w:jc w:val="center"/>
                            </w:pPr>
                            <w:r w:rsidRPr="00E37DDC">
                              <w:t>Доведение ЭД Бюджетная заявка до статуса «Согласование»</w:t>
                            </w:r>
                            <w:r w:rsidR="00BA455E">
                              <w:t xml:space="preserve">, </w:t>
                            </w:r>
                            <w:r w:rsidR="00BA455E">
                              <w:rPr>
                                <w:szCs w:val="24"/>
                              </w:rPr>
                              <w:t>см.стр.</w:t>
                            </w:r>
                            <w:r w:rsidR="00BA455E">
                              <w:rPr>
                                <w:szCs w:val="24"/>
                              </w:rPr>
                              <w:t>72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64E3B46" id="Прямоугольник 49" o:spid="_x0000_s1039" style="position:absolute;left:0;text-align:left;margin-left:69.75pt;margin-top:.65pt;width:438pt;height:25.3pt;z-index:251639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">
                <v:textbox>
                  <w:txbxContent>
                    <w:p w:rsidR="008A5FF6" w:rsidRPr="00E37DDC" w:rsidRDefault="008A5FF6" w:rsidP="000F65C7">
                      <w:pPr>
                        <w:jc w:val="center"/>
                      </w:pPr>
                      <w:r w:rsidRPr="00E37DDC">
                        <w:t>Доведение ЭД Бюджетная заявка до статуса «Согласование»</w:t>
                      </w:r>
                      <w:r w:rsidR="00BA455E">
                        <w:t xml:space="preserve">, </w:t>
                      </w:r>
                      <w:r w:rsidR="00BA455E">
                        <w:rPr>
                          <w:szCs w:val="24"/>
                        </w:rPr>
                        <w:t>см.стр.</w:t>
                      </w:r>
                      <w:r w:rsidR="00BA455E">
                        <w:rPr>
                          <w:szCs w:val="24"/>
                        </w:rPr>
                        <w:t>72</w:t>
                      </w:r>
                    </w:p>
                  </w:txbxContent>
                </v:textbox>
              </v:rect>
            </w:pict>
          </mc:Fallback>
        </mc:AlternateContent>
      </w:r>
    </w:p>
    <w:p w:rsidR="000F65C7" w:rsidRPr="006216B0" w:rsidRDefault="00BA455E" w:rsidP="000F65C7">
      <w:pPr>
        <w:spacing w:line="0" w:lineRule="atLeast"/>
        <w:rPr>
          <w:b/>
          <w:color w:val="548DD4"/>
          <w:szCs w:val="24"/>
          <w:u w:val="single"/>
        </w:rPr>
      </w:pPr>
      <w:r w:rsidRPr="00E37DD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7968" behindDoc="0" locked="0" layoutInCell="1" allowOverlap="1" wp14:anchorId="547158F3" wp14:editId="1B6E3AFF">
                <wp:simplePos x="0" y="0"/>
                <wp:positionH relativeFrom="margin">
                  <wp:posOffset>3923030</wp:posOffset>
                </wp:positionH>
                <wp:positionV relativeFrom="paragraph">
                  <wp:posOffset>145415</wp:posOffset>
                </wp:positionV>
                <wp:extent cx="0" cy="213995"/>
                <wp:effectExtent l="76200" t="0" r="57150" b="52705"/>
                <wp:wrapNone/>
                <wp:docPr id="50" name="AutoShape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1399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15D58E6" id="AutoShape 8" o:spid="_x0000_s1026" type="#_x0000_t32" style="position:absolute;margin-left:308.9pt;margin-top:11.45pt;width:0;height:16.85pt;z-index:2516679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">
                <v:stroke endarrow="block"/>
                <w10:wrap anchorx="margin"/>
              </v:shape>
            </w:pict>
          </mc:Fallback>
        </mc:AlternateContent>
      </w:r>
    </w:p>
    <w:p w:rsidR="000F65C7" w:rsidRDefault="00BA455E" w:rsidP="000F65C7">
      <w:pPr>
        <w:spacing w:line="0" w:lineRule="atLeast"/>
        <w:rPr>
          <w:b/>
          <w:color w:val="FF0000"/>
          <w:szCs w:val="24"/>
          <w:u w:val="single"/>
        </w:rPr>
      </w:pPr>
      <w:r w:rsidRPr="006216B0">
        <w:rPr>
          <w:noProof/>
          <w:color w:val="548DD4"/>
          <w:lang w:eastAsia="ru-RU"/>
        </w:rPr>
        <mc:AlternateContent>
          <mc:Choice Requires="wps">
            <w:drawing>
              <wp:anchor distT="0" distB="0" distL="114300" distR="114300" simplePos="0" relativeHeight="251641344" behindDoc="0" locked="0" layoutInCell="1" allowOverlap="1" wp14:anchorId="399D55A4" wp14:editId="63EB498C">
                <wp:simplePos x="0" y="0"/>
                <wp:positionH relativeFrom="column">
                  <wp:posOffset>904875</wp:posOffset>
                </wp:positionH>
                <wp:positionV relativeFrom="paragraph">
                  <wp:posOffset>109855</wp:posOffset>
                </wp:positionV>
                <wp:extent cx="5534025" cy="321310"/>
                <wp:effectExtent l="0" t="0" r="28575" b="21590"/>
                <wp:wrapNone/>
                <wp:docPr id="47" name="Прямоугольник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34025" cy="3213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A5FF6" w:rsidRPr="00E37DDC" w:rsidRDefault="008A5FF6" w:rsidP="000F65C7">
                            <w:pPr>
                              <w:jc w:val="center"/>
                            </w:pPr>
                            <w:r w:rsidRPr="00E37DDC">
                              <w:t>Формирова</w:t>
                            </w:r>
                            <w:r w:rsidR="00BA455E">
                              <w:t xml:space="preserve">ние ЭД Сводная бюджетная заявка, </w:t>
                            </w:r>
                            <w:r w:rsidR="00BA455E">
                              <w:rPr>
                                <w:szCs w:val="24"/>
                              </w:rPr>
                              <w:t>см.стр.1</w:t>
                            </w:r>
                            <w:r w:rsidR="00BA455E">
                              <w:rPr>
                                <w:szCs w:val="24"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99D55A4" id="Прямоугольник 47" o:spid="_x0000_s1040" style="position:absolute;left:0;text-align:left;margin-left:71.25pt;margin-top:8.65pt;width:435.75pt;height:25.3pt;z-index:251641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">
                <v:textbox>
                  <w:txbxContent>
                    <w:p w:rsidR="008A5FF6" w:rsidRPr="00E37DDC" w:rsidRDefault="008A5FF6" w:rsidP="000F65C7">
                      <w:pPr>
                        <w:jc w:val="center"/>
                      </w:pPr>
                      <w:r w:rsidRPr="00E37DDC">
                        <w:t>Формирова</w:t>
                      </w:r>
                      <w:r w:rsidR="00BA455E">
                        <w:t xml:space="preserve">ние ЭД Сводная бюджетная заявка, </w:t>
                      </w:r>
                      <w:r w:rsidR="00BA455E">
                        <w:rPr>
                          <w:szCs w:val="24"/>
                        </w:rPr>
                        <w:t>см.стр.1</w:t>
                      </w:r>
                      <w:r w:rsidR="00BA455E">
                        <w:rPr>
                          <w:szCs w:val="24"/>
                        </w:rPr>
                        <w:t>2</w:t>
                      </w:r>
                    </w:p>
                  </w:txbxContent>
                </v:textbox>
              </v:rect>
            </w:pict>
          </mc:Fallback>
        </mc:AlternateContent>
      </w:r>
    </w:p>
    <w:p w:rsidR="000F65C7" w:rsidRPr="000F65C7" w:rsidRDefault="00BA455E" w:rsidP="000F65C7">
      <w:r w:rsidRPr="00E37DD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5920" behindDoc="0" locked="0" layoutInCell="1" allowOverlap="1" wp14:anchorId="72B95F45" wp14:editId="4C88DD44">
                <wp:simplePos x="0" y="0"/>
                <wp:positionH relativeFrom="margin">
                  <wp:posOffset>3930015</wp:posOffset>
                </wp:positionH>
                <wp:positionV relativeFrom="paragraph">
                  <wp:posOffset>185420</wp:posOffset>
                </wp:positionV>
                <wp:extent cx="0" cy="213995"/>
                <wp:effectExtent l="76200" t="0" r="57150" b="52705"/>
                <wp:wrapNone/>
                <wp:docPr id="48" name="AutoShape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1399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3A9D7EF" id="AutoShape 8" o:spid="_x0000_s1026" type="#_x0000_t32" style="position:absolute;margin-left:309.45pt;margin-top:14.6pt;width:0;height:16.85pt;z-index:2516659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">
                <v:stroke endarrow="block"/>
                <w10:wrap anchorx="margin"/>
              </v:shape>
            </w:pict>
          </mc:Fallback>
        </mc:AlternateContent>
      </w:r>
    </w:p>
    <w:p w:rsidR="00E74D84" w:rsidRDefault="00BA455E" w:rsidP="0072280E">
      <w:r w:rsidRPr="006216B0">
        <w:rPr>
          <w:noProof/>
          <w:color w:val="548DD4"/>
          <w:lang w:eastAsia="ru-RU"/>
        </w:rPr>
        <mc:AlternateContent>
          <mc:Choice Requires="wps">
            <w:drawing>
              <wp:anchor distT="0" distB="0" distL="114300" distR="114300" simplePos="0" relativeHeight="251643392" behindDoc="0" locked="0" layoutInCell="1" allowOverlap="1" wp14:anchorId="6ED9FE82" wp14:editId="3C05B212">
                <wp:simplePos x="0" y="0"/>
                <wp:positionH relativeFrom="margin">
                  <wp:posOffset>923290</wp:posOffset>
                </wp:positionH>
                <wp:positionV relativeFrom="paragraph">
                  <wp:posOffset>123825</wp:posOffset>
                </wp:positionV>
                <wp:extent cx="5514975" cy="476250"/>
                <wp:effectExtent l="0" t="0" r="28575" b="19050"/>
                <wp:wrapNone/>
                <wp:docPr id="45" name="Прямоугольник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14975" cy="4762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A5FF6" w:rsidRPr="00E37DDC" w:rsidRDefault="008A5FF6" w:rsidP="000F65C7">
                            <w:pPr>
                              <w:jc w:val="center"/>
                            </w:pPr>
                            <w:r w:rsidRPr="00E37DDC">
                              <w:t>Доведение ЭД Сводная бюджетная заявка до статуса «Согласование»</w:t>
                            </w:r>
                            <w:r w:rsidR="00BA455E">
                              <w:t xml:space="preserve">, </w:t>
                            </w:r>
                            <w:r w:rsidR="00BA455E">
                              <w:rPr>
                                <w:szCs w:val="24"/>
                              </w:rPr>
                              <w:t>см.стр.</w:t>
                            </w:r>
                            <w:r w:rsidR="00BA455E">
                              <w:rPr>
                                <w:szCs w:val="24"/>
                              </w:rPr>
                              <w:t>14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ED9FE82" id="Прямоугольник 45" o:spid="_x0000_s1041" style="position:absolute;left:0;text-align:left;margin-left:72.7pt;margin-top:9.75pt;width:434.25pt;height:37.5pt;z-index:2516433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">
                <v:textbox>
                  <w:txbxContent>
                    <w:p w:rsidR="008A5FF6" w:rsidRPr="00E37DDC" w:rsidRDefault="008A5FF6" w:rsidP="000F65C7">
                      <w:pPr>
                        <w:jc w:val="center"/>
                      </w:pPr>
                      <w:r w:rsidRPr="00E37DDC">
                        <w:t>Доведение ЭД Сводная бюджетная заявка до статуса «Согласование»</w:t>
                      </w:r>
                      <w:r w:rsidR="00BA455E">
                        <w:t xml:space="preserve">, </w:t>
                      </w:r>
                      <w:r w:rsidR="00BA455E">
                        <w:rPr>
                          <w:szCs w:val="24"/>
                        </w:rPr>
                        <w:t>см.стр.</w:t>
                      </w:r>
                      <w:r w:rsidR="00BA455E">
                        <w:rPr>
                          <w:szCs w:val="24"/>
                        </w:rPr>
                        <w:t>14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:rsidR="00A52EA4" w:rsidRDefault="00A52EA4" w:rsidP="0072280E">
      <w:bookmarkStart w:id="40" w:name="_GoBack"/>
      <w:bookmarkEnd w:id="40"/>
    </w:p>
    <w:p w:rsidR="00A52EA4" w:rsidRPr="001920F7" w:rsidRDefault="00A52EA4" w:rsidP="00A52EA4">
      <w:pPr>
        <w:pStyle w:val="2"/>
        <w:rPr>
          <w:sz w:val="24"/>
          <w:szCs w:val="24"/>
        </w:rPr>
      </w:pPr>
      <w:bookmarkStart w:id="41" w:name="_Toc456883997"/>
      <w:bookmarkStart w:id="42" w:name="_Toc490580403"/>
      <w:r w:rsidRPr="006101E0">
        <w:t>Справочник «Ведомственная принадлежность/группы организаций»</w:t>
      </w:r>
      <w:bookmarkEnd w:id="41"/>
      <w:bookmarkEnd w:id="42"/>
    </w:p>
    <w:p w:rsidR="00A52EA4" w:rsidRDefault="00A52EA4" w:rsidP="00A52EA4">
      <w:pPr>
        <w:spacing w:line="0" w:lineRule="atLeast"/>
        <w:rPr>
          <w:szCs w:val="24"/>
        </w:rPr>
      </w:pPr>
      <w:r w:rsidRPr="0047303B">
        <w:rPr>
          <w:szCs w:val="24"/>
        </w:rPr>
        <w:t xml:space="preserve">  Меню «Расходы» - «Справочники» - «Нормативный метод» - «Ведомственная принадлежность/группы организаций»:</w:t>
      </w:r>
    </w:p>
    <w:p w:rsidR="003C1D68" w:rsidRDefault="003C1D68" w:rsidP="003C1D68">
      <w:pPr>
        <w:spacing w:line="0" w:lineRule="atLeast"/>
        <w:ind w:firstLine="0"/>
        <w:rPr>
          <w:szCs w:val="24"/>
        </w:rPr>
      </w:pPr>
      <w:r>
        <w:rPr>
          <w:b/>
          <w:noProof/>
          <w:lang w:eastAsia="ru-RU"/>
        </w:rPr>
        <w:drawing>
          <wp:inline distT="0" distB="0" distL="0" distR="0" wp14:anchorId="5C0C0916" wp14:editId="54C583B5">
            <wp:extent cx="5705475" cy="1869175"/>
            <wp:effectExtent l="0" t="0" r="0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5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6386" cy="1872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2EA4" w:rsidRPr="0047303B" w:rsidRDefault="00A52EA4" w:rsidP="00A52EA4">
      <w:pPr>
        <w:spacing w:line="0" w:lineRule="atLeast"/>
        <w:rPr>
          <w:szCs w:val="24"/>
        </w:rPr>
      </w:pPr>
      <w:r w:rsidRPr="0047303B">
        <w:rPr>
          <w:szCs w:val="24"/>
        </w:rPr>
        <w:t>Заходим в Справочник «Ведомственная принадлежность/группы организаций»:</w:t>
      </w:r>
    </w:p>
    <w:p w:rsidR="00A52EA4" w:rsidRPr="0047303B" w:rsidRDefault="003829E1" w:rsidP="00A52EA4">
      <w:pPr>
        <w:spacing w:line="0" w:lineRule="atLeast"/>
        <w:rPr>
          <w:szCs w:val="24"/>
        </w:rPr>
      </w:pPr>
      <w:r w:rsidRPr="0047303B">
        <w:rPr>
          <w:noProof/>
          <w:szCs w:val="24"/>
          <w:lang w:eastAsia="ru-RU"/>
        </w:rPr>
        <w:drawing>
          <wp:inline distT="0" distB="0" distL="0" distR="0" wp14:anchorId="72F5B92E" wp14:editId="57CE04DB">
            <wp:extent cx="2857500" cy="1780082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2863886" cy="1784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2EA4" w:rsidRDefault="00A52EA4" w:rsidP="001C7D92">
      <w:pPr>
        <w:spacing w:line="0" w:lineRule="atLeast"/>
        <w:rPr>
          <w:szCs w:val="24"/>
        </w:rPr>
      </w:pPr>
      <w:r w:rsidRPr="0047303B">
        <w:rPr>
          <w:b/>
          <w:szCs w:val="24"/>
        </w:rPr>
        <w:t xml:space="preserve">Необходимо актуализировать данный справочник, </w:t>
      </w:r>
      <w:r w:rsidRPr="0047303B">
        <w:rPr>
          <w:b/>
          <w:szCs w:val="24"/>
          <w:u w:val="single"/>
        </w:rPr>
        <w:t xml:space="preserve">не допускается </w:t>
      </w:r>
      <w:proofErr w:type="spellStart"/>
      <w:r w:rsidRPr="0047303B">
        <w:rPr>
          <w:b/>
          <w:szCs w:val="24"/>
          <w:u w:val="single"/>
        </w:rPr>
        <w:t>задвоение</w:t>
      </w:r>
      <w:proofErr w:type="spellEnd"/>
      <w:r w:rsidRPr="0047303B">
        <w:rPr>
          <w:b/>
          <w:szCs w:val="24"/>
          <w:u w:val="single"/>
        </w:rPr>
        <w:t xml:space="preserve"> организаций</w:t>
      </w:r>
    </w:p>
    <w:p w:rsidR="00C0076A" w:rsidRDefault="00C0076A" w:rsidP="00C0076A">
      <w:pPr>
        <w:spacing w:line="0" w:lineRule="atLeast"/>
        <w:rPr>
          <w:szCs w:val="24"/>
        </w:rPr>
      </w:pPr>
      <w:r w:rsidRPr="00C0076A">
        <w:rPr>
          <w:szCs w:val="24"/>
        </w:rPr>
        <w:t xml:space="preserve">После актуализации справочника </w:t>
      </w:r>
      <w:r>
        <w:rPr>
          <w:szCs w:val="24"/>
        </w:rPr>
        <w:t>«</w:t>
      </w:r>
      <w:r w:rsidRPr="00C0076A">
        <w:rPr>
          <w:szCs w:val="24"/>
        </w:rPr>
        <w:t>Ведомственная принадлежность</w:t>
      </w:r>
      <w:r>
        <w:rPr>
          <w:szCs w:val="24"/>
        </w:rPr>
        <w:t>»</w:t>
      </w:r>
      <w:r w:rsidR="004D3F6A">
        <w:rPr>
          <w:szCs w:val="24"/>
        </w:rPr>
        <w:t>:</w:t>
      </w:r>
      <w:r>
        <w:rPr>
          <w:szCs w:val="24"/>
        </w:rPr>
        <w:t xml:space="preserve"> </w:t>
      </w:r>
    </w:p>
    <w:p w:rsidR="004D3F6A" w:rsidRPr="004D3F6A" w:rsidRDefault="004D3F6A" w:rsidP="004D3F6A">
      <w:pPr>
        <w:pStyle w:val="af"/>
        <w:numPr>
          <w:ilvl w:val="0"/>
          <w:numId w:val="23"/>
        </w:numPr>
        <w:spacing w:line="0" w:lineRule="atLeast"/>
        <w:rPr>
          <w:szCs w:val="24"/>
        </w:rPr>
      </w:pPr>
      <w:r>
        <w:rPr>
          <w:szCs w:val="24"/>
        </w:rPr>
        <w:t>Данную принадлежность необходимо перевыбрать в справочнике «Ведомственный перечень услуг (работ)»</w:t>
      </w:r>
      <w:r w:rsidR="007F1BD9">
        <w:rPr>
          <w:szCs w:val="24"/>
        </w:rPr>
        <w:t xml:space="preserve"> (если информация в данном справочнике корректна, то данный пункт делать не надо)</w:t>
      </w:r>
      <w:r>
        <w:rPr>
          <w:szCs w:val="24"/>
        </w:rPr>
        <w:t>:</w:t>
      </w:r>
    </w:p>
    <w:p w:rsidR="00C0076A" w:rsidRDefault="009E6FBB" w:rsidP="00C0076A">
      <w:pPr>
        <w:spacing w:line="0" w:lineRule="atLeast"/>
        <w:ind w:firstLine="0"/>
        <w:rPr>
          <w:szCs w:val="24"/>
        </w:rPr>
      </w:pPr>
      <w:r>
        <w:rPr>
          <w:noProof/>
          <w:sz w:val="22"/>
          <w:lang w:eastAsia="ru-RU"/>
        </w:rPr>
        <mc:AlternateContent>
          <mc:Choice Requires="wps">
            <w:drawing>
              <wp:anchor distT="0" distB="0" distL="114300" distR="114300" simplePos="0" relativeHeight="251637248" behindDoc="0" locked="0" layoutInCell="1" allowOverlap="1" wp14:anchorId="7354E844" wp14:editId="1B5F6F51">
                <wp:simplePos x="0" y="0"/>
                <wp:positionH relativeFrom="column">
                  <wp:posOffset>4629150</wp:posOffset>
                </wp:positionH>
                <wp:positionV relativeFrom="paragraph">
                  <wp:posOffset>746125</wp:posOffset>
                </wp:positionV>
                <wp:extent cx="247650" cy="333375"/>
                <wp:effectExtent l="0" t="38100" r="57150" b="28575"/>
                <wp:wrapNone/>
                <wp:docPr id="89" name="Прямая со стрелкой 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47650" cy="333375"/>
                        </a:xfrm>
                        <a:prstGeom prst="straightConnector1">
                          <a:avLst/>
                        </a:prstGeom>
                        <a:ln w="1905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6AA2F7FB" id="Прямая со стрелкой 89" o:spid="_x0000_s1026" type="#_x0000_t32" style="position:absolute;margin-left:364.5pt;margin-top:58.75pt;width:19.5pt;height:26.25pt;flip:y;z-index:251637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" strokecolor="red" strokeweight="1.5pt">
                <v:stroke endarrow="block"/>
              </v:shape>
            </w:pict>
          </mc:Fallback>
        </mc:AlternateContent>
      </w:r>
      <w:r>
        <w:rPr>
          <w:noProof/>
          <w:sz w:val="22"/>
          <w:lang w:eastAsia="ru-RU"/>
        </w:rPr>
        <mc:AlternateContent>
          <mc:Choice Requires="wps">
            <w:drawing>
              <wp:anchor distT="0" distB="0" distL="114300" distR="114300" simplePos="0" relativeHeight="251649536" behindDoc="0" locked="0" layoutInCell="1" allowOverlap="1" wp14:anchorId="3849775B" wp14:editId="7574C070">
                <wp:simplePos x="0" y="0"/>
                <wp:positionH relativeFrom="column">
                  <wp:posOffset>1733549</wp:posOffset>
                </wp:positionH>
                <wp:positionV relativeFrom="paragraph">
                  <wp:posOffset>840104</wp:posOffset>
                </wp:positionV>
                <wp:extent cx="1704975" cy="180975"/>
                <wp:effectExtent l="0" t="57150" r="28575" b="28575"/>
                <wp:wrapNone/>
                <wp:docPr id="93" name="Прямая со стрелкой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704975" cy="180975"/>
                        </a:xfrm>
                        <a:prstGeom prst="straightConnector1">
                          <a:avLst/>
                        </a:prstGeom>
                        <a:ln w="1905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FD5C46" id="Прямая со стрелкой 93" o:spid="_x0000_s1026" type="#_x0000_t32" style="position:absolute;margin-left:136.5pt;margin-top:66.15pt;width:134.25pt;height:14.25pt;flip:x y;z-index:251649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" strokecolor="red" strokeweight="1.5pt">
                <v:stroke endarrow="block"/>
              </v:shape>
            </w:pict>
          </mc:Fallback>
        </mc:AlternateContent>
      </w:r>
      <w:r w:rsidR="00C0076A">
        <w:rPr>
          <w:noProof/>
          <w:sz w:val="22"/>
          <w:lang w:eastAsia="ru-RU"/>
        </w:rPr>
        <w:drawing>
          <wp:inline distT="0" distB="0" distL="0" distR="0" wp14:anchorId="6BC8F781" wp14:editId="17CC0D99">
            <wp:extent cx="6096000" cy="1714227"/>
            <wp:effectExtent l="0" t="0" r="0" b="63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620" cy="17197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3F6A" w:rsidRPr="004D3F6A" w:rsidRDefault="004D3F6A" w:rsidP="004D3F6A">
      <w:pPr>
        <w:pStyle w:val="af"/>
        <w:numPr>
          <w:ilvl w:val="0"/>
          <w:numId w:val="23"/>
        </w:numPr>
        <w:spacing w:line="0" w:lineRule="atLeast"/>
        <w:rPr>
          <w:szCs w:val="24"/>
        </w:rPr>
      </w:pPr>
      <w:r>
        <w:rPr>
          <w:szCs w:val="24"/>
        </w:rPr>
        <w:t>Необходимо в Вариантах услуги (работы) добавить данные по Поставщикам</w:t>
      </w:r>
      <w:r w:rsidR="007F1BD9">
        <w:rPr>
          <w:szCs w:val="24"/>
        </w:rPr>
        <w:t xml:space="preserve"> (если информация в данном справочнике корректна, то данный пункт делать не надо)</w:t>
      </w:r>
      <w:r>
        <w:rPr>
          <w:szCs w:val="24"/>
        </w:rPr>
        <w:t>:</w:t>
      </w:r>
    </w:p>
    <w:p w:rsidR="00C0076A" w:rsidRDefault="004D3F6A" w:rsidP="004D3F6A">
      <w:pPr>
        <w:spacing w:line="0" w:lineRule="atLeast"/>
        <w:ind w:firstLine="0"/>
        <w:rPr>
          <w:szCs w:val="24"/>
        </w:rPr>
      </w:pPr>
      <w:r>
        <w:rPr>
          <w:noProof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16096" behindDoc="0" locked="0" layoutInCell="1" allowOverlap="1">
                <wp:simplePos x="0" y="0"/>
                <wp:positionH relativeFrom="column">
                  <wp:posOffset>66675</wp:posOffset>
                </wp:positionH>
                <wp:positionV relativeFrom="paragraph">
                  <wp:posOffset>874394</wp:posOffset>
                </wp:positionV>
                <wp:extent cx="3038475" cy="895350"/>
                <wp:effectExtent l="0" t="38100" r="47625" b="19050"/>
                <wp:wrapNone/>
                <wp:docPr id="96" name="Прямая со стрелкой 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038475" cy="895350"/>
                        </a:xfrm>
                        <a:prstGeom prst="straightConnector1">
                          <a:avLst/>
                        </a:prstGeom>
                        <a:ln w="1905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E8A029" id="Прямая со стрелкой 96" o:spid="_x0000_s1026" type="#_x0000_t32" style="position:absolute;margin-left:5.25pt;margin-top:68.85pt;width:239.25pt;height:70.5pt;flip:y;z-index:251716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" strokecolor="red" strokeweight="1.5pt">
                <v:stroke endarrow="block"/>
              </v:shape>
            </w:pict>
          </mc:Fallback>
        </mc:AlternateContent>
      </w:r>
      <w:r>
        <w:rPr>
          <w:noProof/>
          <w:szCs w:val="24"/>
          <w:lang w:eastAsia="ru-RU"/>
        </w:rPr>
        <w:drawing>
          <wp:inline distT="0" distB="0" distL="0" distR="0">
            <wp:extent cx="6076950" cy="3365427"/>
            <wp:effectExtent l="0" t="0" r="0" b="6985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0192" cy="33672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3F6A" w:rsidRPr="004D3F6A" w:rsidRDefault="004D3F6A" w:rsidP="004D3F6A">
      <w:pPr>
        <w:pStyle w:val="af"/>
        <w:numPr>
          <w:ilvl w:val="0"/>
          <w:numId w:val="14"/>
        </w:numPr>
        <w:spacing w:line="0" w:lineRule="atLeast"/>
        <w:rPr>
          <w:szCs w:val="24"/>
        </w:rPr>
      </w:pPr>
      <w:r>
        <w:rPr>
          <w:szCs w:val="24"/>
        </w:rPr>
        <w:t xml:space="preserve"> В справочнике «Настройка структуры затрат на финансовое обеспечение задания» также необходимо перевыбрать новую Ведомственную принадлежность и привязать к компонентам по Инд</w:t>
      </w:r>
      <w:r w:rsidR="003C1D68">
        <w:rPr>
          <w:szCs w:val="24"/>
        </w:rPr>
        <w:t xml:space="preserve">ивидуальным </w:t>
      </w:r>
      <w:r>
        <w:rPr>
          <w:szCs w:val="24"/>
        </w:rPr>
        <w:t>ра</w:t>
      </w:r>
      <w:r w:rsidR="003C1D68">
        <w:rPr>
          <w:szCs w:val="24"/>
        </w:rPr>
        <w:t xml:space="preserve">счетам (в </w:t>
      </w:r>
      <w:proofErr w:type="spellStart"/>
      <w:r w:rsidR="003C1D68">
        <w:rPr>
          <w:szCs w:val="24"/>
        </w:rPr>
        <w:t>т.ч</w:t>
      </w:r>
      <w:proofErr w:type="spellEnd"/>
      <w:r w:rsidR="003C1D68">
        <w:rPr>
          <w:szCs w:val="24"/>
        </w:rPr>
        <w:t>. по Работам)</w:t>
      </w:r>
      <w:r w:rsidR="005C1A8A">
        <w:rPr>
          <w:szCs w:val="24"/>
        </w:rPr>
        <w:t xml:space="preserve"> список Организаций</w:t>
      </w:r>
      <w:r w:rsidR="003C1D68">
        <w:rPr>
          <w:szCs w:val="24"/>
        </w:rPr>
        <w:t xml:space="preserve"> (если информация в данном справочнике корректна, то данный пункт делать не надо)</w:t>
      </w:r>
      <w:r w:rsidR="005C1A8A">
        <w:rPr>
          <w:szCs w:val="24"/>
        </w:rPr>
        <w:t>:</w:t>
      </w:r>
    </w:p>
    <w:p w:rsidR="004D3F6A" w:rsidRDefault="009E6FBB" w:rsidP="004D3F6A">
      <w:pPr>
        <w:spacing w:line="0" w:lineRule="atLeast"/>
        <w:ind w:firstLine="0"/>
        <w:rPr>
          <w:szCs w:val="24"/>
        </w:rPr>
      </w:pPr>
      <w:r>
        <w:rPr>
          <w:noProof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20192" behindDoc="0" locked="0" layoutInCell="1" allowOverlap="1" wp14:anchorId="4DF6ACFD" wp14:editId="0B5747FF">
                <wp:simplePos x="0" y="0"/>
                <wp:positionH relativeFrom="column">
                  <wp:posOffset>1952626</wp:posOffset>
                </wp:positionH>
                <wp:positionV relativeFrom="paragraph">
                  <wp:posOffset>443865</wp:posOffset>
                </wp:positionV>
                <wp:extent cx="1714500" cy="95250"/>
                <wp:effectExtent l="0" t="0" r="76200" b="95250"/>
                <wp:wrapNone/>
                <wp:docPr id="99" name="Прямая со стрелкой 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714500" cy="95250"/>
                        </a:xfrm>
                        <a:prstGeom prst="straightConnector1">
                          <a:avLst/>
                        </a:prstGeom>
                        <a:ln w="1905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AFA834" id="Прямая со стрелкой 99" o:spid="_x0000_s1026" type="#_x0000_t32" style="position:absolute;margin-left:153.75pt;margin-top:34.95pt;width:135pt;height:7.5pt;z-index:251720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" strokecolor="red" strokeweight="1.5pt">
                <v:stroke endarrow="block"/>
              </v:shape>
            </w:pict>
          </mc:Fallback>
        </mc:AlternateContent>
      </w:r>
      <w:r>
        <w:rPr>
          <w:noProof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18144" behindDoc="0" locked="0" layoutInCell="1" allowOverlap="1" wp14:anchorId="55326764" wp14:editId="09B53C74">
                <wp:simplePos x="0" y="0"/>
                <wp:positionH relativeFrom="column">
                  <wp:posOffset>1133475</wp:posOffset>
                </wp:positionH>
                <wp:positionV relativeFrom="paragraph">
                  <wp:posOffset>41910</wp:posOffset>
                </wp:positionV>
                <wp:extent cx="609600" cy="885825"/>
                <wp:effectExtent l="0" t="38100" r="57150" b="28575"/>
                <wp:wrapNone/>
                <wp:docPr id="98" name="Прямая со стрелкой 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609600" cy="885825"/>
                        </a:xfrm>
                        <a:prstGeom prst="straightConnector1">
                          <a:avLst/>
                        </a:prstGeom>
                        <a:ln w="1905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7C7CE4F6" id="Прямая со стрелкой 98" o:spid="_x0000_s1026" type="#_x0000_t32" style="position:absolute;margin-left:89.25pt;margin-top:3.3pt;width:48pt;height:69.75pt;flip:y;z-index:251718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" strokecolor="red" strokeweight="1.5pt">
                <v:stroke endarrow="block"/>
              </v:shape>
            </w:pict>
          </mc:Fallback>
        </mc:AlternateContent>
      </w:r>
      <w:r w:rsidR="004D3F6A">
        <w:rPr>
          <w:noProof/>
          <w:szCs w:val="24"/>
          <w:lang w:eastAsia="ru-RU"/>
        </w:rPr>
        <w:drawing>
          <wp:inline distT="0" distB="0" distL="0" distR="0">
            <wp:extent cx="6124575" cy="2618541"/>
            <wp:effectExtent l="0" t="0" r="0" b="0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0837" cy="26212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3F6A" w:rsidRPr="004D3F6A" w:rsidRDefault="004D3F6A" w:rsidP="004D3F6A">
      <w:pPr>
        <w:spacing w:line="0" w:lineRule="atLeast"/>
        <w:ind w:firstLine="0"/>
        <w:rPr>
          <w:szCs w:val="24"/>
        </w:rPr>
      </w:pPr>
    </w:p>
    <w:p w:rsidR="007623D2" w:rsidRDefault="007623D2" w:rsidP="007623D2">
      <w:pPr>
        <w:pStyle w:val="2"/>
        <w:spacing w:line="0" w:lineRule="atLeast"/>
        <w:rPr>
          <w:sz w:val="28"/>
        </w:rPr>
      </w:pPr>
      <w:bookmarkStart w:id="43" w:name="_Toc456883998"/>
      <w:bookmarkStart w:id="44" w:name="_Toc490580404"/>
      <w:r w:rsidRPr="006101E0">
        <w:rPr>
          <w:sz w:val="28"/>
        </w:rPr>
        <w:t>Справочник «</w:t>
      </w:r>
      <w:r>
        <w:rPr>
          <w:sz w:val="28"/>
        </w:rPr>
        <w:t>Ведомственный п</w:t>
      </w:r>
      <w:r w:rsidRPr="006101E0">
        <w:rPr>
          <w:sz w:val="28"/>
        </w:rPr>
        <w:t>еречень услуг (работ)»</w:t>
      </w:r>
      <w:bookmarkEnd w:id="43"/>
      <w:bookmarkEnd w:id="44"/>
    </w:p>
    <w:p w:rsidR="0060693E" w:rsidRPr="0047303B" w:rsidRDefault="0060693E" w:rsidP="007623D2">
      <w:pPr>
        <w:rPr>
          <w:szCs w:val="24"/>
        </w:rPr>
      </w:pPr>
      <w:r w:rsidRPr="0047303B">
        <w:rPr>
          <w:szCs w:val="24"/>
        </w:rPr>
        <w:t xml:space="preserve">Данные в справочник «Ведомственный перечень услуг (работ)» </w:t>
      </w:r>
      <w:r w:rsidR="00C419BA">
        <w:rPr>
          <w:szCs w:val="24"/>
        </w:rPr>
        <w:t xml:space="preserve">будут </w:t>
      </w:r>
      <w:r w:rsidRPr="0047303B">
        <w:rPr>
          <w:szCs w:val="24"/>
        </w:rPr>
        <w:t>импортированы с 201</w:t>
      </w:r>
      <w:r w:rsidR="001C7D92">
        <w:rPr>
          <w:szCs w:val="24"/>
        </w:rPr>
        <w:t>7</w:t>
      </w:r>
      <w:r w:rsidRPr="0047303B">
        <w:rPr>
          <w:szCs w:val="24"/>
        </w:rPr>
        <w:t xml:space="preserve"> года, если есть необходимость отредактировать данные</w:t>
      </w:r>
      <w:r w:rsidR="00DC07BD">
        <w:rPr>
          <w:szCs w:val="24"/>
        </w:rPr>
        <w:t>, выбираете один из способов</w:t>
      </w:r>
      <w:r w:rsidRPr="0047303B">
        <w:rPr>
          <w:szCs w:val="24"/>
        </w:rPr>
        <w:t xml:space="preserve">: </w:t>
      </w:r>
    </w:p>
    <w:p w:rsidR="0060693E" w:rsidRDefault="0060693E" w:rsidP="007623D2">
      <w:pPr>
        <w:rPr>
          <w:szCs w:val="24"/>
        </w:rPr>
      </w:pPr>
      <w:r w:rsidRPr="0047303B">
        <w:rPr>
          <w:szCs w:val="24"/>
        </w:rPr>
        <w:t xml:space="preserve">- </w:t>
      </w:r>
      <w:r w:rsidR="00DC07BD">
        <w:rPr>
          <w:szCs w:val="24"/>
        </w:rPr>
        <w:t xml:space="preserve">если изменения незначительные, можно отредактировать услугу/работу </w:t>
      </w:r>
      <w:r w:rsidRPr="0047303B">
        <w:rPr>
          <w:szCs w:val="24"/>
        </w:rPr>
        <w:t>вручную</w:t>
      </w:r>
      <w:r w:rsidR="00DC07BD">
        <w:rPr>
          <w:szCs w:val="24"/>
        </w:rPr>
        <w:t>:</w:t>
      </w:r>
    </w:p>
    <w:p w:rsidR="00DC07BD" w:rsidRDefault="00DC07BD" w:rsidP="00DC07BD">
      <w:pPr>
        <w:ind w:firstLine="0"/>
        <w:rPr>
          <w:szCs w:val="24"/>
        </w:rPr>
      </w:pPr>
      <w:r>
        <w:rPr>
          <w:noProof/>
          <w:szCs w:val="24"/>
          <w:lang w:eastAsia="ru-RU"/>
        </w:rPr>
        <w:drawing>
          <wp:inline distT="0" distB="0" distL="0" distR="0">
            <wp:extent cx="5981700" cy="2793179"/>
            <wp:effectExtent l="0" t="0" r="0" b="7620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7331" cy="27958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07BD" w:rsidRPr="0047303B" w:rsidRDefault="00DC07BD" w:rsidP="00DC07BD">
      <w:pPr>
        <w:ind w:firstLine="0"/>
        <w:rPr>
          <w:szCs w:val="24"/>
        </w:rPr>
      </w:pPr>
      <w:r>
        <w:rPr>
          <w:szCs w:val="24"/>
        </w:rPr>
        <w:t>Например, внести/отредактировать НПА, ОКВЭД, Поставщиков услуг, Показатели объема/качества, Предельные цены и тарифы и т.д.</w:t>
      </w:r>
    </w:p>
    <w:p w:rsidR="0060693E" w:rsidRPr="0047303B" w:rsidRDefault="0060693E" w:rsidP="007623D2">
      <w:pPr>
        <w:rPr>
          <w:szCs w:val="24"/>
        </w:rPr>
      </w:pPr>
      <w:r w:rsidRPr="0047303B">
        <w:rPr>
          <w:szCs w:val="24"/>
        </w:rPr>
        <w:t xml:space="preserve">- </w:t>
      </w:r>
      <w:r w:rsidR="00B61AAF">
        <w:rPr>
          <w:szCs w:val="24"/>
        </w:rPr>
        <w:t xml:space="preserve">если изменения значительные (т.е. появляются новые услуги/работы или варианты, или большой объем изменений), </w:t>
      </w:r>
      <w:r w:rsidR="00DC07BD">
        <w:rPr>
          <w:szCs w:val="24"/>
        </w:rPr>
        <w:t xml:space="preserve">есть возможность загрузить данные </w:t>
      </w:r>
      <w:r w:rsidRPr="0047303B">
        <w:rPr>
          <w:szCs w:val="24"/>
        </w:rPr>
        <w:t xml:space="preserve">из «Электронного бюджета»: </w:t>
      </w:r>
    </w:p>
    <w:p w:rsidR="007623D2" w:rsidRPr="0047303B" w:rsidRDefault="007623D2" w:rsidP="007623D2">
      <w:pPr>
        <w:rPr>
          <w:szCs w:val="24"/>
        </w:rPr>
      </w:pPr>
      <w:r w:rsidRPr="0047303B">
        <w:rPr>
          <w:szCs w:val="24"/>
        </w:rPr>
        <w:t>меню Система – Загрузка справочника «Ведомственный перечень»:</w:t>
      </w:r>
    </w:p>
    <w:p w:rsidR="007623D2" w:rsidRPr="00381030" w:rsidRDefault="007623D2" w:rsidP="007623D2">
      <w:pPr>
        <w:rPr>
          <w:sz w:val="22"/>
        </w:rPr>
      </w:pPr>
      <w:r>
        <w:rPr>
          <w:noProof/>
          <w:sz w:val="22"/>
          <w:lang w:eastAsia="ru-RU"/>
        </w:rPr>
        <w:drawing>
          <wp:inline distT="0" distB="0" distL="0" distR="0" wp14:anchorId="7B65094F" wp14:editId="6E231A40">
            <wp:extent cx="1931054" cy="3228975"/>
            <wp:effectExtent l="0" t="0" r="0" b="0"/>
            <wp:docPr id="316" name="Рисунок 3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3357" cy="32328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23D2" w:rsidRPr="0047303B" w:rsidRDefault="007623D2" w:rsidP="007623D2">
      <w:pPr>
        <w:rPr>
          <w:szCs w:val="24"/>
        </w:rPr>
      </w:pPr>
      <w:r w:rsidRPr="0047303B">
        <w:rPr>
          <w:szCs w:val="24"/>
        </w:rPr>
        <w:t>В окн</w:t>
      </w:r>
      <w:r w:rsidR="005C1A8A">
        <w:rPr>
          <w:szCs w:val="24"/>
        </w:rPr>
        <w:t>е загрузки</w:t>
      </w:r>
      <w:r w:rsidRPr="0047303B">
        <w:rPr>
          <w:szCs w:val="24"/>
        </w:rPr>
        <w:t xml:space="preserve"> нажимаем на кнопку «Открыть файл» и выбираем файл, который выгрузили из системы «Электронный бюджет»: </w:t>
      </w:r>
    </w:p>
    <w:p w:rsidR="0060693E" w:rsidRDefault="007623D2" w:rsidP="00904D69">
      <w:pPr>
        <w:rPr>
          <w:sz w:val="22"/>
        </w:rPr>
      </w:pPr>
      <w:r w:rsidRPr="00381030">
        <w:rPr>
          <w:noProof/>
          <w:sz w:val="22"/>
          <w:lang w:eastAsia="ru-RU"/>
        </w:rPr>
        <w:drawing>
          <wp:inline distT="0" distB="0" distL="0" distR="0" wp14:anchorId="53B30182" wp14:editId="154DC699">
            <wp:extent cx="2238375" cy="1628775"/>
            <wp:effectExtent l="0" t="0" r="9525" b="9525"/>
            <wp:docPr id="315" name="Рисунок 3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8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8375" cy="1628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3BED" w:rsidRDefault="00904D69" w:rsidP="00904D69">
      <w:pPr>
        <w:rPr>
          <w:sz w:val="22"/>
        </w:rPr>
      </w:pPr>
      <w:r>
        <w:rPr>
          <w:sz w:val="22"/>
        </w:rPr>
        <w:t xml:space="preserve">При загрузке справочника, выйдет окно с </w:t>
      </w:r>
      <w:r w:rsidR="00905DE7">
        <w:rPr>
          <w:sz w:val="22"/>
        </w:rPr>
        <w:t>протоколом загрузки</w:t>
      </w:r>
      <w:r w:rsidR="00483BED">
        <w:rPr>
          <w:sz w:val="22"/>
        </w:rPr>
        <w:t>:</w:t>
      </w:r>
    </w:p>
    <w:p w:rsidR="00774AA8" w:rsidRDefault="00483BED" w:rsidP="00483BED">
      <w:pPr>
        <w:ind w:firstLine="0"/>
        <w:rPr>
          <w:sz w:val="22"/>
        </w:rPr>
      </w:pPr>
      <w:r>
        <w:rPr>
          <w:noProof/>
          <w:lang w:eastAsia="ru-RU"/>
        </w:rPr>
        <w:drawing>
          <wp:inline distT="0" distB="0" distL="0" distR="0" wp14:anchorId="034AD220" wp14:editId="686BC521">
            <wp:extent cx="6645910" cy="1287145"/>
            <wp:effectExtent l="0" t="0" r="2540" b="825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1287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076A" w:rsidRPr="001C7D92" w:rsidRDefault="00B61AAF" w:rsidP="00483BED">
      <w:pPr>
        <w:ind w:firstLine="0"/>
        <w:rPr>
          <w:szCs w:val="24"/>
        </w:rPr>
      </w:pPr>
      <w:r w:rsidRPr="001C7D92">
        <w:rPr>
          <w:szCs w:val="24"/>
        </w:rPr>
        <w:t xml:space="preserve">Если в протоколе ошибок будет запись о незагруженных данных, и, самостоятельно Вы не можете решить данную проблему, необходимо обратиться к специалистам ГАУ РК «ЦИТ» за помощью, отправив письмо на адрес: </w:t>
      </w:r>
      <w:hyperlink r:id="rId37" w:history="1">
        <w:proofErr w:type="gramStart"/>
        <w:r w:rsidRPr="001C7D92">
          <w:rPr>
            <w:rStyle w:val="aa"/>
            <w:szCs w:val="24"/>
            <w:lang w:val="en-US"/>
          </w:rPr>
          <w:t>help</w:t>
        </w:r>
        <w:r w:rsidRPr="001C7D92">
          <w:rPr>
            <w:rStyle w:val="aa"/>
            <w:szCs w:val="24"/>
          </w:rPr>
          <w:t>@</w:t>
        </w:r>
        <w:proofErr w:type="spellStart"/>
        <w:r w:rsidRPr="001C7D92">
          <w:rPr>
            <w:rStyle w:val="aa"/>
            <w:szCs w:val="24"/>
            <w:lang w:val="en-US"/>
          </w:rPr>
          <w:t>rkomi</w:t>
        </w:r>
        <w:proofErr w:type="spellEnd"/>
        <w:r w:rsidRPr="001C7D92">
          <w:rPr>
            <w:rStyle w:val="aa"/>
            <w:szCs w:val="24"/>
          </w:rPr>
          <w:t>.</w:t>
        </w:r>
        <w:proofErr w:type="spellStart"/>
        <w:r w:rsidRPr="001C7D92">
          <w:rPr>
            <w:rStyle w:val="aa"/>
            <w:szCs w:val="24"/>
            <w:lang w:val="en-US"/>
          </w:rPr>
          <w:t>ru</w:t>
        </w:r>
        <w:proofErr w:type="spellEnd"/>
      </w:hyperlink>
      <w:r w:rsidRPr="001C7D92">
        <w:rPr>
          <w:szCs w:val="24"/>
        </w:rPr>
        <w:t xml:space="preserve"> ,</w:t>
      </w:r>
      <w:proofErr w:type="gramEnd"/>
      <w:r w:rsidRPr="001C7D92">
        <w:rPr>
          <w:szCs w:val="24"/>
        </w:rPr>
        <w:t xml:space="preserve"> с приложенным файлом загрузки.</w:t>
      </w:r>
    </w:p>
    <w:p w:rsidR="007623D2" w:rsidRPr="00D410B7" w:rsidRDefault="007623D2" w:rsidP="007623D2">
      <w:pPr>
        <w:pStyle w:val="3"/>
        <w:rPr>
          <w:sz w:val="28"/>
          <w:szCs w:val="28"/>
        </w:rPr>
      </w:pPr>
      <w:bookmarkStart w:id="45" w:name="_Toc439064502"/>
      <w:bookmarkStart w:id="46" w:name="_Toc456884000"/>
      <w:bookmarkStart w:id="47" w:name="_Toc490580405"/>
      <w:r w:rsidRPr="00D410B7">
        <w:rPr>
          <w:sz w:val="28"/>
          <w:szCs w:val="28"/>
        </w:rPr>
        <w:t>Ввод данных для ведения Платной деятельности</w:t>
      </w:r>
      <w:bookmarkEnd w:id="45"/>
      <w:bookmarkEnd w:id="46"/>
      <w:bookmarkEnd w:id="47"/>
    </w:p>
    <w:p w:rsidR="007623D2" w:rsidRDefault="007623D2" w:rsidP="007623D2">
      <w:r w:rsidRPr="00057588">
        <w:t>Если по услуге ведется платная деятельность,</w:t>
      </w:r>
      <w:r>
        <w:t xml:space="preserve"> </w:t>
      </w:r>
      <w:r w:rsidRPr="008C4035">
        <w:t>участвующая в расчете нормативов</w:t>
      </w:r>
      <w:r>
        <w:t>,</w:t>
      </w:r>
      <w:r w:rsidRPr="00057588">
        <w:t xml:space="preserve"> необходимо в соответствующих вариантах заполнить закладку Предельные це</w:t>
      </w:r>
      <w:r>
        <w:t xml:space="preserve">ны и тарифы </w:t>
      </w:r>
      <w:r w:rsidRPr="00057588">
        <w:rPr>
          <w:u w:val="single"/>
        </w:rPr>
        <w:t>до формирования ЭД Государственное задание</w:t>
      </w:r>
      <w:r>
        <w:t>:</w:t>
      </w:r>
    </w:p>
    <w:p w:rsidR="009F64D1" w:rsidRPr="00057588" w:rsidRDefault="00671C34" w:rsidP="009F64D1">
      <w:pPr>
        <w:ind w:firstLine="0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8208" behindDoc="0" locked="0" layoutInCell="1" allowOverlap="1" wp14:anchorId="32A2B436" wp14:editId="26E84366">
                <wp:simplePos x="0" y="0"/>
                <wp:positionH relativeFrom="column">
                  <wp:posOffset>3133725</wp:posOffset>
                </wp:positionH>
                <wp:positionV relativeFrom="paragraph">
                  <wp:posOffset>361950</wp:posOffset>
                </wp:positionV>
                <wp:extent cx="514350" cy="1123950"/>
                <wp:effectExtent l="19050" t="38100" r="57150" b="19050"/>
                <wp:wrapNone/>
                <wp:docPr id="333" name="Прямая со стрелкой 3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14350" cy="1123950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062645" id="Прямая со стрелкой 333" o:spid="_x0000_s1026" type="#_x0000_t32" style="position:absolute;margin-left:246.75pt;margin-top:28.5pt;width:40.5pt;height:88.5pt;flip:y;z-index:251678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" strokecolor="red" strokeweight="2.25pt">
                <v:stroke endarrow="block"/>
              </v:shape>
            </w:pict>
          </mc:Fallback>
        </mc:AlternateContent>
      </w:r>
      <w:r w:rsidR="009F64D1">
        <w:rPr>
          <w:noProof/>
          <w:lang w:eastAsia="ru-RU"/>
        </w:rPr>
        <w:drawing>
          <wp:inline distT="0" distB="0" distL="0" distR="0" wp14:anchorId="376E7A58" wp14:editId="24585717">
            <wp:extent cx="6901841" cy="2895600"/>
            <wp:effectExtent l="0" t="0" r="0" b="0"/>
            <wp:docPr id="332" name="Рисунок 3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94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09775" cy="28989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23D2" w:rsidRPr="009F64D1" w:rsidRDefault="003829E1" w:rsidP="007623D2">
      <w:pPr>
        <w:rPr>
          <w:color w:val="FF0000"/>
        </w:rPr>
      </w:pPr>
      <w:r>
        <w:rPr>
          <w:noProof/>
          <w:lang w:eastAsia="ru-RU"/>
        </w:rPr>
        <w:drawing>
          <wp:inline distT="0" distB="0" distL="0" distR="0" wp14:anchorId="6C11CE04" wp14:editId="0219664B">
            <wp:extent cx="2256562" cy="2124075"/>
            <wp:effectExtent l="0" t="0" r="0" b="0"/>
            <wp:docPr id="335" name="Рисунок 3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2272528" cy="21391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0081" w:rsidRDefault="009C0081" w:rsidP="009C0081">
      <w:pPr>
        <w:ind w:firstLine="0"/>
      </w:pPr>
      <w:r>
        <w:t>Если ЭД «Государственное задание» уже создано, необходимо, после внесения информации по Платной деятельности, актуализировать данные по вариантам услуги (работы):</w:t>
      </w:r>
    </w:p>
    <w:p w:rsidR="007623D2" w:rsidRPr="009C0081" w:rsidRDefault="00A6670E" w:rsidP="009C0081">
      <w:pPr>
        <w:ind w:firstLine="0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37600" behindDoc="0" locked="0" layoutInCell="1" allowOverlap="1">
                <wp:simplePos x="0" y="0"/>
                <wp:positionH relativeFrom="column">
                  <wp:posOffset>438150</wp:posOffset>
                </wp:positionH>
                <wp:positionV relativeFrom="paragraph">
                  <wp:posOffset>123190</wp:posOffset>
                </wp:positionV>
                <wp:extent cx="1962150" cy="1019175"/>
                <wp:effectExtent l="19050" t="38100" r="38100" b="28575"/>
                <wp:wrapNone/>
                <wp:docPr id="174" name="Прямая со стрелкой 1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962150" cy="1019175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6AEB48D3" id="Прямая со стрелкой 174" o:spid="_x0000_s1026" type="#_x0000_t32" style="position:absolute;margin-left:34.5pt;margin-top:9.7pt;width:154.5pt;height:80.25pt;flip:y;z-index:251737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" strokecolor="red" strokeweight="2.25pt">
                <v:stroke endarrow="block"/>
              </v:shape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>
            <wp:extent cx="5124450" cy="3926049"/>
            <wp:effectExtent l="0" t="0" r="0" b="0"/>
            <wp:docPr id="173" name="Рисунок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8194" cy="39289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C0081">
        <w:t xml:space="preserve"> </w:t>
      </w:r>
    </w:p>
    <w:p w:rsidR="007623D2" w:rsidRPr="006101E0" w:rsidRDefault="007623D2" w:rsidP="008039BC">
      <w:pPr>
        <w:pStyle w:val="ad"/>
        <w:spacing w:line="0" w:lineRule="atLeast"/>
        <w:rPr>
          <w:sz w:val="28"/>
          <w:szCs w:val="28"/>
        </w:rPr>
      </w:pPr>
      <w:bookmarkStart w:id="48" w:name="_Toc456884001"/>
      <w:bookmarkStart w:id="49" w:name="_Toc490580406"/>
      <w:r w:rsidRPr="006101E0">
        <w:rPr>
          <w:sz w:val="28"/>
          <w:szCs w:val="28"/>
        </w:rPr>
        <w:t>Варианты расчетов нормативов</w:t>
      </w:r>
      <w:bookmarkEnd w:id="48"/>
      <w:bookmarkEnd w:id="49"/>
    </w:p>
    <w:p w:rsidR="007623D2" w:rsidRPr="0047303B" w:rsidRDefault="008A5FF6" w:rsidP="003617A3">
      <w:pPr>
        <w:spacing w:line="0" w:lineRule="atLeast"/>
        <w:ind w:firstLine="0"/>
        <w:rPr>
          <w:b/>
          <w:szCs w:val="24"/>
        </w:rPr>
      </w:pPr>
      <w:hyperlink r:id="rId41" w:history="1">
        <w:r w:rsidR="007623D2" w:rsidRPr="0047303B">
          <w:rPr>
            <w:b/>
            <w:szCs w:val="24"/>
          </w:rPr>
          <w:br/>
        </w:r>
        <w:r w:rsidR="007623D2" w:rsidRPr="0047303B">
          <w:rPr>
            <w:szCs w:val="24"/>
          </w:rPr>
          <w:t>В соответствии</w:t>
        </w:r>
        <w:r w:rsidR="007623D2" w:rsidRPr="0047303B">
          <w:rPr>
            <w:b/>
            <w:szCs w:val="24"/>
          </w:rPr>
          <w:t xml:space="preserve"> </w:t>
        </w:r>
        <w:r w:rsidR="007623D2" w:rsidRPr="0047303B">
          <w:rPr>
            <w:szCs w:val="24"/>
          </w:rPr>
          <w:t>с</w:t>
        </w:r>
        <w:r w:rsidR="007623D2" w:rsidRPr="0047303B">
          <w:rPr>
            <w:b/>
            <w:szCs w:val="24"/>
          </w:rPr>
          <w:t xml:space="preserve"> </w:t>
        </w:r>
        <w:r w:rsidR="007623D2" w:rsidRPr="0047303B">
          <w:rPr>
            <w:b/>
            <w:i/>
            <w:color w:val="0066FF"/>
            <w:szCs w:val="24"/>
          </w:rPr>
          <w:t xml:space="preserve">Постановлением Правительства РК от 08.12.2015 N 506 "О Порядке формирования государственного задания на оказание государственных услуг (выполнение работ) в отношении государственных учреждений Республики Коми, финансового обеспечения выполнения государственного задания и предоставления субсидий из республиканского бюджета Республики Коми бюджетным и автономным учреждениям Республики Коми и признании утратившими силу некоторых постановлений Правительства Республики Коми" </w:t>
        </w:r>
        <w:r w:rsidR="007623D2" w:rsidRPr="0047303B">
          <w:rPr>
            <w:b/>
            <w:szCs w:val="24"/>
          </w:rPr>
          <w:t xml:space="preserve"> </w:t>
        </w:r>
      </w:hyperlink>
    </w:p>
    <w:p w:rsidR="007623D2" w:rsidRPr="0047303B" w:rsidRDefault="00285F99" w:rsidP="007623D2">
      <w:pPr>
        <w:pStyle w:val="ConsPlusNormal"/>
        <w:spacing w:line="0" w:lineRule="atLeast"/>
        <w:jc w:val="both"/>
        <w:rPr>
          <w:sz w:val="24"/>
          <w:szCs w:val="24"/>
        </w:rPr>
      </w:pPr>
      <w:r w:rsidRPr="0047303B">
        <w:rPr>
          <w:sz w:val="24"/>
          <w:szCs w:val="24"/>
        </w:rPr>
        <w:t>«</w:t>
      </w:r>
      <w:r w:rsidR="007623D2" w:rsidRPr="0047303B">
        <w:rPr>
          <w:sz w:val="24"/>
          <w:szCs w:val="24"/>
        </w:rPr>
        <w:t xml:space="preserve">Раздел </w:t>
      </w:r>
      <w:r w:rsidR="007623D2" w:rsidRPr="0047303B">
        <w:rPr>
          <w:sz w:val="24"/>
          <w:szCs w:val="24"/>
          <w:lang w:val="en-US"/>
        </w:rPr>
        <w:t>II</w:t>
      </w:r>
      <w:r w:rsidR="007623D2" w:rsidRPr="0047303B">
        <w:rPr>
          <w:sz w:val="24"/>
          <w:szCs w:val="24"/>
        </w:rPr>
        <w:t xml:space="preserve"> п.12. </w:t>
      </w:r>
      <w:r w:rsidR="007623D2" w:rsidRPr="0047303B">
        <w:rPr>
          <w:b/>
          <w:i/>
          <w:sz w:val="24"/>
          <w:szCs w:val="24"/>
          <w:u w:val="single"/>
        </w:rPr>
        <w:t>Нормативные затраты</w:t>
      </w:r>
      <w:r w:rsidR="007623D2" w:rsidRPr="0047303B">
        <w:rPr>
          <w:sz w:val="24"/>
          <w:szCs w:val="24"/>
        </w:rPr>
        <w:t xml:space="preserve"> </w:t>
      </w:r>
      <w:r w:rsidR="007623D2" w:rsidRPr="0047303B">
        <w:rPr>
          <w:b/>
          <w:i/>
          <w:sz w:val="24"/>
          <w:szCs w:val="24"/>
          <w:u w:val="single"/>
        </w:rPr>
        <w:t xml:space="preserve">на оказание государственной услуги рассчитываются на единицу показателя объема оказания услуги, установленного в государственном задании, на основе определяемых в соответствии с настоящим Положением базового норматива затрат и корректирующих коэффициентов к базовым нормативам </w:t>
      </w:r>
      <w:proofErr w:type="gramStart"/>
      <w:r w:rsidR="007623D2" w:rsidRPr="0047303B">
        <w:rPr>
          <w:b/>
          <w:i/>
          <w:sz w:val="24"/>
          <w:szCs w:val="24"/>
          <w:u w:val="single"/>
        </w:rPr>
        <w:t>затрат</w:t>
      </w:r>
      <w:r w:rsidRPr="0047303B">
        <w:rPr>
          <w:sz w:val="24"/>
          <w:szCs w:val="24"/>
        </w:rPr>
        <w:t>..</w:t>
      </w:r>
      <w:proofErr w:type="gramEnd"/>
      <w:r w:rsidRPr="0047303B">
        <w:rPr>
          <w:sz w:val="24"/>
          <w:szCs w:val="24"/>
        </w:rPr>
        <w:t>»</w:t>
      </w:r>
    </w:p>
    <w:p w:rsidR="007623D2" w:rsidRPr="0047303B" w:rsidRDefault="007623D2" w:rsidP="007623D2">
      <w:pPr>
        <w:spacing w:line="0" w:lineRule="atLeast"/>
        <w:rPr>
          <w:i/>
          <w:szCs w:val="24"/>
          <w:lang w:eastAsia="ru-RU"/>
        </w:rPr>
      </w:pPr>
    </w:p>
    <w:p w:rsidR="007623D2" w:rsidRPr="0047303B" w:rsidRDefault="007623D2" w:rsidP="007623D2">
      <w:pPr>
        <w:spacing w:line="0" w:lineRule="atLeast"/>
        <w:rPr>
          <w:szCs w:val="24"/>
          <w:lang w:val="x-none" w:eastAsia="ru-RU"/>
        </w:rPr>
      </w:pPr>
      <w:proofErr w:type="spellStart"/>
      <w:r w:rsidRPr="0047303B">
        <w:rPr>
          <w:i/>
          <w:szCs w:val="24"/>
          <w:lang w:eastAsia="ru-RU"/>
        </w:rPr>
        <w:t>Т.о</w:t>
      </w:r>
      <w:proofErr w:type="spellEnd"/>
      <w:r w:rsidRPr="0047303B">
        <w:rPr>
          <w:i/>
          <w:szCs w:val="24"/>
          <w:lang w:eastAsia="ru-RU"/>
        </w:rPr>
        <w:t xml:space="preserve">. определен следующий порядок расчета </w:t>
      </w:r>
      <w:r w:rsidRPr="0047303B">
        <w:rPr>
          <w:i/>
          <w:szCs w:val="24"/>
          <w:lang w:val="x-none" w:eastAsia="ru-RU"/>
        </w:rPr>
        <w:t>нормативных затрат</w:t>
      </w:r>
      <w:r w:rsidRPr="0047303B">
        <w:rPr>
          <w:i/>
          <w:szCs w:val="24"/>
          <w:lang w:eastAsia="ru-RU"/>
        </w:rPr>
        <w:t xml:space="preserve">: </w:t>
      </w:r>
      <w:r w:rsidRPr="0047303B">
        <w:rPr>
          <w:b/>
          <w:i/>
          <w:szCs w:val="24"/>
          <w:u w:val="single"/>
          <w:lang w:eastAsia="ru-RU"/>
        </w:rPr>
        <w:t>Расчет</w:t>
      </w:r>
      <w:r w:rsidRPr="0047303B">
        <w:rPr>
          <w:b/>
          <w:i/>
          <w:szCs w:val="24"/>
          <w:u w:val="single"/>
          <w:lang w:val="x-none" w:eastAsia="ru-RU"/>
        </w:rPr>
        <w:t xml:space="preserve"> осуществляется путем умножения </w:t>
      </w:r>
      <w:r w:rsidRPr="0047303B">
        <w:rPr>
          <w:b/>
          <w:i/>
          <w:szCs w:val="24"/>
          <w:u w:val="single"/>
          <w:lang w:eastAsia="ru-RU"/>
        </w:rPr>
        <w:t>с</w:t>
      </w:r>
      <w:proofErr w:type="spellStart"/>
      <w:r w:rsidRPr="0047303B">
        <w:rPr>
          <w:b/>
          <w:i/>
          <w:szCs w:val="24"/>
          <w:u w:val="single"/>
          <w:lang w:val="x-none" w:eastAsia="ru-RU"/>
        </w:rPr>
        <w:t>реднего</w:t>
      </w:r>
      <w:proofErr w:type="spellEnd"/>
      <w:r w:rsidRPr="0047303B">
        <w:rPr>
          <w:b/>
          <w:i/>
          <w:szCs w:val="24"/>
          <w:u w:val="single"/>
          <w:lang w:val="x-none" w:eastAsia="ru-RU"/>
        </w:rPr>
        <w:t xml:space="preserve"> значения нормативных затрат на </w:t>
      </w:r>
      <w:r w:rsidRPr="0047303B">
        <w:rPr>
          <w:b/>
          <w:i/>
          <w:szCs w:val="24"/>
          <w:u w:val="single"/>
          <w:lang w:eastAsia="ru-RU"/>
        </w:rPr>
        <w:t>значение Показателя объема</w:t>
      </w:r>
      <w:r w:rsidRPr="0047303B">
        <w:rPr>
          <w:b/>
          <w:i/>
          <w:szCs w:val="24"/>
          <w:u w:val="single"/>
          <w:lang w:val="x-none" w:eastAsia="ru-RU"/>
        </w:rPr>
        <w:t xml:space="preserve"> государственной услуги на корректирующие коэффициенты.</w:t>
      </w:r>
      <w:r w:rsidRPr="0047303B">
        <w:rPr>
          <w:i/>
          <w:szCs w:val="24"/>
          <w:lang w:eastAsia="ru-RU"/>
        </w:rPr>
        <w:t xml:space="preserve"> </w:t>
      </w:r>
    </w:p>
    <w:p w:rsidR="007623D2" w:rsidRPr="0047303B" w:rsidRDefault="007623D2" w:rsidP="007623D2">
      <w:pPr>
        <w:spacing w:before="120" w:line="0" w:lineRule="atLeast"/>
        <w:rPr>
          <w:szCs w:val="24"/>
          <w:lang w:eastAsia="ru-RU"/>
        </w:rPr>
      </w:pPr>
      <w:r w:rsidRPr="0047303B">
        <w:rPr>
          <w:szCs w:val="24"/>
          <w:lang w:eastAsia="ru-RU"/>
        </w:rPr>
        <w:t>Исходя из вышесказанного, следуют два варианта создания расчетов нормативов затрат:</w:t>
      </w:r>
    </w:p>
    <w:p w:rsidR="007623D2" w:rsidRDefault="007623D2" w:rsidP="007623D2">
      <w:pPr>
        <w:spacing w:before="120" w:line="0" w:lineRule="atLeast"/>
        <w:rPr>
          <w:szCs w:val="24"/>
          <w:lang w:eastAsia="ru-RU"/>
        </w:rPr>
      </w:pPr>
      <w:r w:rsidRPr="0047303B">
        <w:rPr>
          <w:b/>
          <w:szCs w:val="24"/>
          <w:u w:val="single"/>
          <w:lang w:eastAsia="ru-RU"/>
        </w:rPr>
        <w:t>1 вариант</w:t>
      </w:r>
      <w:r w:rsidRPr="0047303B">
        <w:rPr>
          <w:szCs w:val="24"/>
          <w:lang w:eastAsia="ru-RU"/>
        </w:rPr>
        <w:t xml:space="preserve"> – Расчет базовых нормативов затрат</w:t>
      </w:r>
      <w:r w:rsidR="003C3D5E">
        <w:rPr>
          <w:szCs w:val="24"/>
          <w:lang w:eastAsia="ru-RU"/>
        </w:rPr>
        <w:t xml:space="preserve"> по вариантам</w:t>
      </w:r>
      <w:r w:rsidRPr="0047303B">
        <w:rPr>
          <w:szCs w:val="24"/>
          <w:lang w:eastAsia="ru-RU"/>
        </w:rPr>
        <w:t>. Когда норматив будет создаваться общий для всех учреждений по определенной услуге</w:t>
      </w:r>
      <w:r w:rsidR="003C3D5E">
        <w:rPr>
          <w:szCs w:val="24"/>
          <w:lang w:eastAsia="ru-RU"/>
        </w:rPr>
        <w:t>, в разрезе вариантов</w:t>
      </w:r>
      <w:r w:rsidRPr="0047303B">
        <w:rPr>
          <w:szCs w:val="24"/>
          <w:lang w:eastAsia="ru-RU"/>
        </w:rPr>
        <w:t xml:space="preserve">. </w:t>
      </w:r>
    </w:p>
    <w:p w:rsidR="003C3D5E" w:rsidRPr="0047303B" w:rsidRDefault="003C3D5E" w:rsidP="007623D2">
      <w:pPr>
        <w:spacing w:before="120" w:line="0" w:lineRule="atLeast"/>
        <w:rPr>
          <w:szCs w:val="24"/>
          <w:lang w:eastAsia="ru-RU"/>
        </w:rPr>
      </w:pPr>
      <w:r w:rsidRPr="003C3D5E">
        <w:rPr>
          <w:b/>
          <w:szCs w:val="24"/>
          <w:u w:val="single"/>
          <w:lang w:eastAsia="ru-RU"/>
        </w:rPr>
        <w:t>2 вариант</w:t>
      </w:r>
      <w:r>
        <w:rPr>
          <w:szCs w:val="24"/>
          <w:lang w:eastAsia="ru-RU"/>
        </w:rPr>
        <w:t xml:space="preserve"> – Расчет базового норматива без разбивки по вариантам. Актуально для организаций со множеством вариантов по услуге, созда</w:t>
      </w:r>
      <w:r w:rsidR="00717F09">
        <w:rPr>
          <w:szCs w:val="24"/>
          <w:lang w:eastAsia="ru-RU"/>
        </w:rPr>
        <w:t>ет</w:t>
      </w:r>
      <w:r>
        <w:rPr>
          <w:szCs w:val="24"/>
          <w:lang w:eastAsia="ru-RU"/>
        </w:rPr>
        <w:t xml:space="preserve">ся один </w:t>
      </w:r>
      <w:r w:rsidR="00717F09">
        <w:rPr>
          <w:szCs w:val="24"/>
          <w:lang w:eastAsia="ru-RU"/>
        </w:rPr>
        <w:t xml:space="preserve">общий </w:t>
      </w:r>
      <w:r>
        <w:rPr>
          <w:szCs w:val="24"/>
          <w:lang w:eastAsia="ru-RU"/>
        </w:rPr>
        <w:t xml:space="preserve">расчет по «толстой» </w:t>
      </w:r>
      <w:r w:rsidR="00717F09">
        <w:rPr>
          <w:szCs w:val="24"/>
          <w:lang w:eastAsia="ru-RU"/>
        </w:rPr>
        <w:t>У</w:t>
      </w:r>
      <w:r>
        <w:rPr>
          <w:szCs w:val="24"/>
          <w:lang w:eastAsia="ru-RU"/>
        </w:rPr>
        <w:t>слуге, примен</w:t>
      </w:r>
      <w:r w:rsidR="00717F09">
        <w:rPr>
          <w:szCs w:val="24"/>
          <w:lang w:eastAsia="ru-RU"/>
        </w:rPr>
        <w:t>яет</w:t>
      </w:r>
      <w:r>
        <w:rPr>
          <w:szCs w:val="24"/>
          <w:lang w:eastAsia="ru-RU"/>
        </w:rPr>
        <w:t>ся для всех вариантов по данной услуге.</w:t>
      </w:r>
    </w:p>
    <w:p w:rsidR="007623D2" w:rsidRPr="0047303B" w:rsidRDefault="003C3D5E" w:rsidP="007623D2">
      <w:pPr>
        <w:spacing w:before="120" w:line="0" w:lineRule="atLeast"/>
        <w:rPr>
          <w:szCs w:val="24"/>
          <w:lang w:eastAsia="ru-RU"/>
        </w:rPr>
      </w:pPr>
      <w:r>
        <w:rPr>
          <w:b/>
          <w:szCs w:val="24"/>
          <w:u w:val="single"/>
          <w:lang w:eastAsia="ru-RU"/>
        </w:rPr>
        <w:t>3</w:t>
      </w:r>
      <w:r w:rsidR="007623D2" w:rsidRPr="0047303B">
        <w:rPr>
          <w:b/>
          <w:szCs w:val="24"/>
          <w:u w:val="single"/>
          <w:lang w:eastAsia="ru-RU"/>
        </w:rPr>
        <w:t xml:space="preserve"> вариант</w:t>
      </w:r>
      <w:r w:rsidR="007623D2" w:rsidRPr="0047303B">
        <w:rPr>
          <w:szCs w:val="24"/>
          <w:lang w:eastAsia="ru-RU"/>
        </w:rPr>
        <w:t xml:space="preserve"> – Индивидуальный расчет нормативных затрат. Когда норматив будет создаваться для каждого учреждения свой. </w:t>
      </w:r>
    </w:p>
    <w:p w:rsidR="007623D2" w:rsidRPr="000056BE" w:rsidRDefault="007623D2" w:rsidP="00FD23E3">
      <w:pPr>
        <w:pStyle w:val="2"/>
        <w:rPr>
          <w:sz w:val="24"/>
          <w:lang w:eastAsia="ru-RU"/>
        </w:rPr>
      </w:pPr>
      <w:bookmarkStart w:id="50" w:name="_Toc456884002"/>
      <w:bookmarkStart w:id="51" w:name="_Toc490580407"/>
      <w:r>
        <w:rPr>
          <w:szCs w:val="32"/>
          <w:lang w:eastAsia="ru-RU"/>
        </w:rPr>
        <w:t>1</w:t>
      </w:r>
      <w:r w:rsidRPr="000056BE">
        <w:rPr>
          <w:szCs w:val="32"/>
          <w:lang w:eastAsia="ru-RU"/>
        </w:rPr>
        <w:t xml:space="preserve"> вариант.</w:t>
      </w:r>
      <w:r w:rsidRPr="000056BE">
        <w:rPr>
          <w:sz w:val="24"/>
          <w:lang w:eastAsia="ru-RU"/>
        </w:rPr>
        <w:t xml:space="preserve"> </w:t>
      </w:r>
      <w:r>
        <w:rPr>
          <w:sz w:val="24"/>
          <w:lang w:eastAsia="ru-RU"/>
        </w:rPr>
        <w:t>Р</w:t>
      </w:r>
      <w:r w:rsidRPr="00555FE9">
        <w:rPr>
          <w:rStyle w:val="20"/>
          <w:rFonts w:eastAsia="Calibri"/>
          <w:b/>
        </w:rPr>
        <w:t>асчет</w:t>
      </w:r>
      <w:r>
        <w:rPr>
          <w:rStyle w:val="20"/>
          <w:rFonts w:eastAsia="Calibri"/>
          <w:b/>
        </w:rPr>
        <w:t xml:space="preserve"> базовых нормативов затрат</w:t>
      </w:r>
      <w:bookmarkEnd w:id="50"/>
      <w:r w:rsidR="003C3D5E">
        <w:rPr>
          <w:rStyle w:val="20"/>
          <w:rFonts w:eastAsia="Calibri"/>
          <w:b/>
        </w:rPr>
        <w:t xml:space="preserve"> </w:t>
      </w:r>
      <w:r w:rsidR="000C0DB5">
        <w:rPr>
          <w:rStyle w:val="20"/>
          <w:rFonts w:eastAsia="Calibri"/>
          <w:b/>
        </w:rPr>
        <w:t>по</w:t>
      </w:r>
      <w:r w:rsidR="003C3D5E">
        <w:rPr>
          <w:rStyle w:val="20"/>
          <w:rFonts w:eastAsia="Calibri"/>
          <w:b/>
        </w:rPr>
        <w:t xml:space="preserve"> вариант</w:t>
      </w:r>
      <w:r w:rsidR="000C0DB5">
        <w:rPr>
          <w:rStyle w:val="20"/>
          <w:rFonts w:eastAsia="Calibri"/>
          <w:b/>
        </w:rPr>
        <w:t>ам</w:t>
      </w:r>
      <w:bookmarkEnd w:id="51"/>
    </w:p>
    <w:p w:rsidR="007623D2" w:rsidRPr="00B61C16" w:rsidRDefault="007623D2" w:rsidP="007623D2">
      <w:pPr>
        <w:spacing w:line="0" w:lineRule="atLeast"/>
        <w:rPr>
          <w:noProof/>
          <w:lang w:eastAsia="ru-RU"/>
        </w:rPr>
      </w:pPr>
      <w:r>
        <w:rPr>
          <w:szCs w:val="24"/>
          <w:lang w:eastAsia="ru-RU"/>
        </w:rPr>
        <w:t>Для создания</w:t>
      </w:r>
      <w:r w:rsidRPr="000056BE">
        <w:rPr>
          <w:szCs w:val="24"/>
          <w:lang w:eastAsia="ru-RU"/>
        </w:rPr>
        <w:t xml:space="preserve"> </w:t>
      </w:r>
      <w:r w:rsidRPr="005D44B2">
        <w:rPr>
          <w:b/>
          <w:szCs w:val="24"/>
          <w:lang w:eastAsia="ru-RU"/>
        </w:rPr>
        <w:t>Расчета базовых нормативов затрат</w:t>
      </w:r>
      <w:r>
        <w:rPr>
          <w:szCs w:val="24"/>
          <w:lang w:eastAsia="ru-RU"/>
        </w:rPr>
        <w:t xml:space="preserve"> необходимо </w:t>
      </w:r>
      <w:r w:rsidR="006148F3">
        <w:rPr>
          <w:szCs w:val="24"/>
          <w:lang w:eastAsia="ru-RU"/>
        </w:rPr>
        <w:t>проверить/</w:t>
      </w:r>
      <w:r>
        <w:rPr>
          <w:szCs w:val="24"/>
          <w:lang w:eastAsia="ru-RU"/>
        </w:rPr>
        <w:t>создать новые компоненты.</w:t>
      </w:r>
    </w:p>
    <w:p w:rsidR="007623D2" w:rsidRPr="00485354" w:rsidRDefault="007623D2" w:rsidP="007E3CFF">
      <w:pPr>
        <w:pStyle w:val="3"/>
      </w:pPr>
      <w:bookmarkStart w:id="52" w:name="_Toc456884003"/>
      <w:bookmarkStart w:id="53" w:name="_Toc490580408"/>
      <w:r w:rsidRPr="00485354">
        <w:t>Справочник «Настройка структуры затрат на финансовое обеспечение задания»</w:t>
      </w:r>
      <w:bookmarkEnd w:id="52"/>
      <w:bookmarkEnd w:id="53"/>
    </w:p>
    <w:p w:rsidR="007623D2" w:rsidRPr="00D10CDF" w:rsidRDefault="007623D2" w:rsidP="007623D2">
      <w:pPr>
        <w:spacing w:line="0" w:lineRule="atLeast"/>
        <w:rPr>
          <w:rStyle w:val="40"/>
          <w:rFonts w:eastAsia="Calibri"/>
        </w:rPr>
      </w:pPr>
      <w:r w:rsidRPr="00A64A75">
        <w:rPr>
          <w:szCs w:val="24"/>
        </w:rPr>
        <w:t>Меню «Расходы» - «Бюджетные услуги» - «Справочники» - «Настройка структуры затрат на финансовое обеспечение задания»:</w:t>
      </w:r>
    </w:p>
    <w:p w:rsidR="007623D2" w:rsidRDefault="006148F3" w:rsidP="00F356C8">
      <w:pPr>
        <w:spacing w:line="0" w:lineRule="atLeast"/>
        <w:ind w:firstLine="0"/>
        <w:rPr>
          <w:noProof/>
          <w:szCs w:val="24"/>
          <w:lang w:eastAsia="ru-RU"/>
        </w:rPr>
      </w:pPr>
      <w:r>
        <w:rPr>
          <w:noProof/>
          <w:szCs w:val="24"/>
          <w:lang w:eastAsia="ru-RU"/>
        </w:rPr>
        <w:drawing>
          <wp:inline distT="0" distB="0" distL="0" distR="0">
            <wp:extent cx="6638925" cy="2038350"/>
            <wp:effectExtent l="0" t="0" r="9525" b="0"/>
            <wp:docPr id="179" name="Рисунок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925" cy="203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23D2" w:rsidRDefault="007623D2" w:rsidP="007623D2">
      <w:pPr>
        <w:spacing w:line="0" w:lineRule="atLeast"/>
        <w:rPr>
          <w:noProof/>
          <w:szCs w:val="24"/>
          <w:lang w:eastAsia="ru-RU"/>
        </w:rPr>
      </w:pPr>
      <w:r w:rsidRPr="00A64A75">
        <w:rPr>
          <w:noProof/>
          <w:szCs w:val="24"/>
          <w:lang w:eastAsia="ru-RU"/>
        </w:rPr>
        <w:t>Нажимаем на кнопку «Редактировать» на панели инструментов и попадаем в список компонентов:</w:t>
      </w:r>
    </w:p>
    <w:p w:rsidR="007623D2" w:rsidRDefault="009A483C" w:rsidP="007623D2">
      <w:pPr>
        <w:spacing w:line="0" w:lineRule="atLeast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6D9A102A" wp14:editId="4A6B06C8">
            <wp:extent cx="3876675" cy="3133203"/>
            <wp:effectExtent l="0" t="0" r="0" b="0"/>
            <wp:docPr id="355" name="Рисунок 3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8251" cy="3142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23D2" w:rsidRDefault="007623D2" w:rsidP="007623D2">
      <w:pPr>
        <w:spacing w:before="240" w:after="0" w:line="0" w:lineRule="atLeast"/>
        <w:rPr>
          <w:szCs w:val="24"/>
        </w:rPr>
      </w:pPr>
      <w:r>
        <w:rPr>
          <w:szCs w:val="24"/>
        </w:rPr>
        <w:t xml:space="preserve">В списке существуют компоненты, которые могут использоваться для создания </w:t>
      </w:r>
      <w:r w:rsidRPr="007634F0">
        <w:rPr>
          <w:szCs w:val="24"/>
          <w:u w:val="single"/>
        </w:rPr>
        <w:t>Индивидуальных расчетов</w:t>
      </w:r>
      <w:r>
        <w:rPr>
          <w:szCs w:val="24"/>
          <w:u w:val="single"/>
        </w:rPr>
        <w:t>.</w:t>
      </w:r>
      <w:r w:rsidRPr="008A48EB">
        <w:rPr>
          <w:szCs w:val="24"/>
        </w:rPr>
        <w:t xml:space="preserve"> </w:t>
      </w:r>
    </w:p>
    <w:p w:rsidR="007623D2" w:rsidRDefault="007623D2" w:rsidP="007623D2">
      <w:pPr>
        <w:spacing w:before="240" w:after="0" w:line="0" w:lineRule="atLeast"/>
        <w:rPr>
          <w:b/>
          <w:szCs w:val="24"/>
        </w:rPr>
      </w:pPr>
      <w:r w:rsidRPr="00BB6519">
        <w:rPr>
          <w:b/>
          <w:szCs w:val="24"/>
        </w:rPr>
        <w:t xml:space="preserve">Неиспользуемые компоненты нужно удалить! </w:t>
      </w:r>
    </w:p>
    <w:p w:rsidR="007623D2" w:rsidRDefault="007623D2" w:rsidP="007623D2">
      <w:pPr>
        <w:autoSpaceDE w:val="0"/>
        <w:autoSpaceDN w:val="0"/>
        <w:adjustRightInd w:val="0"/>
        <w:spacing w:after="0" w:line="0" w:lineRule="atLeast"/>
        <w:rPr>
          <w:b/>
          <w:bCs/>
          <w:szCs w:val="24"/>
          <w:u w:val="single"/>
          <w:lang w:eastAsia="ru-RU"/>
        </w:rPr>
      </w:pPr>
      <w:r w:rsidRPr="00DF2726">
        <w:rPr>
          <w:b/>
          <w:bCs/>
          <w:color w:val="FF0000"/>
          <w:szCs w:val="24"/>
          <w:u w:val="single"/>
          <w:lang w:eastAsia="ru-RU"/>
        </w:rPr>
        <w:t xml:space="preserve">ВАЖНО!!! </w:t>
      </w:r>
      <w:r w:rsidRPr="00C749A0">
        <w:rPr>
          <w:b/>
          <w:bCs/>
          <w:szCs w:val="24"/>
          <w:u w:val="single"/>
          <w:lang w:eastAsia="ru-RU"/>
        </w:rPr>
        <w:t>При создании компонентов, учесть требования Постановления Правительства РК № 506 от 08.12.2015г., а также Порядков определения нормативных затрат, утвержденных отраслевыми Приказами, в части состава и наименования компонентов: обеспечить сопоставимость создаваемых компонентов с указанными НПА.</w:t>
      </w:r>
    </w:p>
    <w:p w:rsidR="0094718C" w:rsidRDefault="0094718C" w:rsidP="007623D2">
      <w:pPr>
        <w:autoSpaceDE w:val="0"/>
        <w:autoSpaceDN w:val="0"/>
        <w:adjustRightInd w:val="0"/>
        <w:spacing w:after="0" w:line="0" w:lineRule="atLeast"/>
        <w:rPr>
          <w:b/>
          <w:bCs/>
          <w:szCs w:val="24"/>
          <w:u w:val="single"/>
          <w:lang w:eastAsia="ru-RU"/>
        </w:rPr>
      </w:pPr>
    </w:p>
    <w:p w:rsidR="007623D2" w:rsidRDefault="007623D2" w:rsidP="007623D2">
      <w:pPr>
        <w:spacing w:before="240" w:after="0" w:line="0" w:lineRule="atLeast"/>
        <w:rPr>
          <w:szCs w:val="24"/>
        </w:rPr>
      </w:pPr>
      <w:r>
        <w:rPr>
          <w:szCs w:val="24"/>
        </w:rPr>
        <w:t>Для расчета базовых нормативов создаем новые компоненты:</w:t>
      </w:r>
    </w:p>
    <w:p w:rsidR="00AF0D4C" w:rsidRDefault="00AF0D4C" w:rsidP="00AF0D4C">
      <w:pPr>
        <w:spacing w:before="240" w:after="0" w:line="0" w:lineRule="atLeast"/>
        <w:ind w:firstLine="0"/>
        <w:rPr>
          <w:szCs w:val="24"/>
        </w:rPr>
      </w:pPr>
      <w:r>
        <w:rPr>
          <w:noProof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80256" behindDoc="0" locked="0" layoutInCell="1" allowOverlap="1" wp14:anchorId="06EFF350" wp14:editId="3E55F092">
                <wp:simplePos x="0" y="0"/>
                <wp:positionH relativeFrom="column">
                  <wp:posOffset>3114675</wp:posOffset>
                </wp:positionH>
                <wp:positionV relativeFrom="paragraph">
                  <wp:posOffset>600075</wp:posOffset>
                </wp:positionV>
                <wp:extent cx="1409700" cy="3114675"/>
                <wp:effectExtent l="57150" t="19050" r="19050" b="47625"/>
                <wp:wrapNone/>
                <wp:docPr id="307" name="Прямая со стрелкой 3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409700" cy="3114675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147B67" id="Прямая со стрелкой 307" o:spid="_x0000_s1026" type="#_x0000_t32" style="position:absolute;margin-left:245.25pt;margin-top:47.25pt;width:111pt;height:245.25pt;flip:x;z-index:251680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" strokecolor="red" strokeweight="2.25pt">
                <v:stroke endarrow="block"/>
              </v:shape>
            </w:pict>
          </mc:Fallback>
        </mc:AlternateContent>
      </w:r>
      <w:r w:rsidR="009A483C">
        <w:rPr>
          <w:noProof/>
          <w:szCs w:val="24"/>
          <w:lang w:eastAsia="ru-RU"/>
        </w:rPr>
        <w:drawing>
          <wp:inline distT="0" distB="0" distL="0" distR="0" wp14:anchorId="01FAE6D6" wp14:editId="11765266">
            <wp:extent cx="5495925" cy="3374829"/>
            <wp:effectExtent l="0" t="0" r="0" b="0"/>
            <wp:docPr id="356" name="Рисунок 3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9140" cy="33768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6519" w:rsidRDefault="009A483C" w:rsidP="00BB6519">
      <w:pPr>
        <w:spacing w:before="240" w:after="0" w:line="0" w:lineRule="atLeast"/>
        <w:ind w:firstLine="0"/>
        <w:rPr>
          <w:szCs w:val="24"/>
        </w:rPr>
      </w:pPr>
      <w:r>
        <w:rPr>
          <w:noProof/>
          <w:szCs w:val="24"/>
          <w:lang w:eastAsia="ru-RU"/>
        </w:rPr>
        <w:drawing>
          <wp:inline distT="0" distB="0" distL="0" distR="0" wp14:anchorId="0343BE72" wp14:editId="58EDC60C">
            <wp:extent cx="5505450" cy="3562350"/>
            <wp:effectExtent l="0" t="0" r="0" b="0"/>
            <wp:docPr id="357" name="Рисунок 3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0144" cy="35653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23D2" w:rsidRPr="00A64A75" w:rsidRDefault="007623D2" w:rsidP="007623D2">
      <w:pPr>
        <w:spacing w:line="0" w:lineRule="atLeast"/>
        <w:rPr>
          <w:szCs w:val="24"/>
        </w:rPr>
      </w:pPr>
      <w:r w:rsidRPr="00A64A75">
        <w:rPr>
          <w:szCs w:val="24"/>
        </w:rPr>
        <w:t>Заполняем поля: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232"/>
        <w:gridCol w:w="5224"/>
      </w:tblGrid>
      <w:tr w:rsidR="007623D2" w:rsidRPr="00A64A75" w:rsidTr="005A33BC">
        <w:tc>
          <w:tcPr>
            <w:tcW w:w="5343" w:type="dxa"/>
            <w:shd w:val="clear" w:color="auto" w:fill="auto"/>
          </w:tcPr>
          <w:p w:rsidR="007623D2" w:rsidRPr="00A64A75" w:rsidRDefault="007623D2" w:rsidP="007623D2">
            <w:pPr>
              <w:spacing w:after="0" w:line="0" w:lineRule="atLeast"/>
              <w:rPr>
                <w:b/>
                <w:szCs w:val="24"/>
              </w:rPr>
            </w:pPr>
            <w:r w:rsidRPr="00A64A75">
              <w:rPr>
                <w:b/>
                <w:szCs w:val="24"/>
              </w:rPr>
              <w:t>Наименование поля</w:t>
            </w:r>
          </w:p>
        </w:tc>
        <w:tc>
          <w:tcPr>
            <w:tcW w:w="5339" w:type="dxa"/>
            <w:shd w:val="clear" w:color="auto" w:fill="auto"/>
          </w:tcPr>
          <w:p w:rsidR="007623D2" w:rsidRPr="00A64A75" w:rsidRDefault="007623D2" w:rsidP="007623D2">
            <w:pPr>
              <w:spacing w:after="0" w:line="0" w:lineRule="atLeast"/>
              <w:rPr>
                <w:b/>
                <w:szCs w:val="24"/>
              </w:rPr>
            </w:pPr>
            <w:r w:rsidRPr="00A64A75">
              <w:rPr>
                <w:b/>
                <w:szCs w:val="24"/>
              </w:rPr>
              <w:t>Значение</w:t>
            </w:r>
          </w:p>
        </w:tc>
      </w:tr>
      <w:tr w:rsidR="007623D2" w:rsidRPr="00A64A75" w:rsidTr="005A33BC">
        <w:tc>
          <w:tcPr>
            <w:tcW w:w="5343" w:type="dxa"/>
            <w:shd w:val="clear" w:color="auto" w:fill="auto"/>
          </w:tcPr>
          <w:p w:rsidR="007623D2" w:rsidRPr="00A64A75" w:rsidRDefault="007623D2" w:rsidP="007623D2">
            <w:pPr>
              <w:spacing w:after="0" w:line="0" w:lineRule="atLeast"/>
              <w:rPr>
                <w:szCs w:val="24"/>
              </w:rPr>
            </w:pPr>
            <w:r w:rsidRPr="00A64A75">
              <w:rPr>
                <w:szCs w:val="24"/>
              </w:rPr>
              <w:t>Наименование компоненты</w:t>
            </w:r>
          </w:p>
        </w:tc>
        <w:tc>
          <w:tcPr>
            <w:tcW w:w="5339" w:type="dxa"/>
            <w:shd w:val="clear" w:color="auto" w:fill="auto"/>
          </w:tcPr>
          <w:p w:rsidR="007623D2" w:rsidRPr="00A64A75" w:rsidRDefault="007623D2" w:rsidP="007623D2">
            <w:pPr>
              <w:spacing w:after="0" w:line="0" w:lineRule="atLeast"/>
              <w:rPr>
                <w:szCs w:val="24"/>
              </w:rPr>
            </w:pPr>
            <w:r w:rsidRPr="00A64A75">
              <w:rPr>
                <w:szCs w:val="24"/>
              </w:rPr>
              <w:t>Наименование компоненты.</w:t>
            </w:r>
          </w:p>
        </w:tc>
      </w:tr>
      <w:tr w:rsidR="007623D2" w:rsidRPr="00A64A75" w:rsidTr="005A33BC">
        <w:tc>
          <w:tcPr>
            <w:tcW w:w="5343" w:type="dxa"/>
            <w:shd w:val="clear" w:color="auto" w:fill="auto"/>
          </w:tcPr>
          <w:p w:rsidR="007623D2" w:rsidRPr="00A64A75" w:rsidRDefault="007623D2" w:rsidP="007623D2">
            <w:pPr>
              <w:spacing w:after="0" w:line="0" w:lineRule="atLeast"/>
              <w:rPr>
                <w:szCs w:val="24"/>
              </w:rPr>
            </w:pPr>
            <w:proofErr w:type="spellStart"/>
            <w:r>
              <w:rPr>
                <w:szCs w:val="24"/>
              </w:rPr>
              <w:t>чекбокс</w:t>
            </w:r>
            <w:proofErr w:type="spellEnd"/>
            <w:r w:rsidRPr="00A64A75">
              <w:rPr>
                <w:szCs w:val="24"/>
              </w:rPr>
              <w:t xml:space="preserve"> </w:t>
            </w:r>
            <w:proofErr w:type="gramStart"/>
            <w:r w:rsidRPr="00A64A75">
              <w:rPr>
                <w:szCs w:val="24"/>
              </w:rPr>
              <w:t>Для</w:t>
            </w:r>
            <w:proofErr w:type="gramEnd"/>
            <w:r w:rsidRPr="00A64A75">
              <w:rPr>
                <w:szCs w:val="24"/>
              </w:rPr>
              <w:t xml:space="preserve"> расчета</w:t>
            </w:r>
          </w:p>
        </w:tc>
        <w:tc>
          <w:tcPr>
            <w:tcW w:w="5339" w:type="dxa"/>
            <w:shd w:val="clear" w:color="auto" w:fill="auto"/>
          </w:tcPr>
          <w:p w:rsidR="007623D2" w:rsidRPr="00A64A75" w:rsidRDefault="007623D2" w:rsidP="007623D2">
            <w:pPr>
              <w:spacing w:after="0" w:line="0" w:lineRule="atLeast"/>
              <w:rPr>
                <w:szCs w:val="24"/>
              </w:rPr>
            </w:pPr>
            <w:r w:rsidRPr="00A64A75">
              <w:rPr>
                <w:szCs w:val="24"/>
              </w:rPr>
              <w:t>Указываем для какого расчет</w:t>
            </w:r>
            <w:r>
              <w:rPr>
                <w:szCs w:val="24"/>
              </w:rPr>
              <w:t>а</w:t>
            </w:r>
            <w:r w:rsidRPr="00A64A75">
              <w:rPr>
                <w:szCs w:val="24"/>
              </w:rPr>
              <w:t xml:space="preserve"> будем использовать данную компоненту:</w:t>
            </w:r>
          </w:p>
          <w:p w:rsidR="007623D2" w:rsidRPr="00A64A75" w:rsidRDefault="007623D2" w:rsidP="007623D2">
            <w:pPr>
              <w:spacing w:after="0" w:line="0" w:lineRule="atLeast"/>
              <w:rPr>
                <w:szCs w:val="24"/>
              </w:rPr>
            </w:pPr>
            <w:r>
              <w:rPr>
                <w:szCs w:val="24"/>
              </w:rPr>
              <w:t>- выбираем Услуги.</w:t>
            </w:r>
          </w:p>
          <w:p w:rsidR="007623D2" w:rsidRPr="00A64A75" w:rsidRDefault="007623D2" w:rsidP="007623D2">
            <w:pPr>
              <w:spacing w:after="0" w:line="0" w:lineRule="atLeast"/>
              <w:rPr>
                <w:szCs w:val="24"/>
              </w:rPr>
            </w:pPr>
          </w:p>
        </w:tc>
      </w:tr>
      <w:tr w:rsidR="007623D2" w:rsidRPr="00A64A75" w:rsidTr="005A33BC">
        <w:tc>
          <w:tcPr>
            <w:tcW w:w="5343" w:type="dxa"/>
            <w:shd w:val="clear" w:color="auto" w:fill="auto"/>
          </w:tcPr>
          <w:p w:rsidR="007623D2" w:rsidRPr="00A64A75" w:rsidRDefault="007623D2" w:rsidP="007623D2">
            <w:pPr>
              <w:spacing w:after="0" w:line="0" w:lineRule="atLeast"/>
              <w:rPr>
                <w:szCs w:val="24"/>
              </w:rPr>
            </w:pPr>
            <w:r w:rsidRPr="00A64A75">
              <w:rPr>
                <w:szCs w:val="24"/>
              </w:rPr>
              <w:t xml:space="preserve">Коды: КОСГУ, </w:t>
            </w:r>
            <w:proofErr w:type="spellStart"/>
            <w:r w:rsidRPr="00A64A75">
              <w:rPr>
                <w:szCs w:val="24"/>
              </w:rPr>
              <w:t>Доп.ЭК</w:t>
            </w:r>
            <w:proofErr w:type="spellEnd"/>
            <w:r w:rsidRPr="00A64A75">
              <w:rPr>
                <w:szCs w:val="24"/>
              </w:rPr>
              <w:t xml:space="preserve">, КФСР, КЦСР </w:t>
            </w:r>
          </w:p>
        </w:tc>
        <w:tc>
          <w:tcPr>
            <w:tcW w:w="5339" w:type="dxa"/>
            <w:shd w:val="clear" w:color="auto" w:fill="auto"/>
          </w:tcPr>
          <w:p w:rsidR="007623D2" w:rsidRPr="00A64A75" w:rsidRDefault="007623D2" w:rsidP="007623D2">
            <w:pPr>
              <w:spacing w:after="0" w:line="0" w:lineRule="atLeast"/>
              <w:rPr>
                <w:szCs w:val="24"/>
              </w:rPr>
            </w:pPr>
            <w:r w:rsidRPr="00A64A75">
              <w:rPr>
                <w:szCs w:val="24"/>
              </w:rPr>
              <w:t>Для детализации компоненты, заполняем при необходимости.</w:t>
            </w:r>
          </w:p>
        </w:tc>
      </w:tr>
      <w:tr w:rsidR="007623D2" w:rsidRPr="00A64A75" w:rsidTr="005A33BC">
        <w:tc>
          <w:tcPr>
            <w:tcW w:w="5343" w:type="dxa"/>
            <w:shd w:val="clear" w:color="auto" w:fill="auto"/>
          </w:tcPr>
          <w:p w:rsidR="007623D2" w:rsidRPr="00A64A75" w:rsidRDefault="007623D2" w:rsidP="007623D2">
            <w:pPr>
              <w:spacing w:after="0" w:line="0" w:lineRule="atLeast"/>
              <w:rPr>
                <w:szCs w:val="24"/>
              </w:rPr>
            </w:pPr>
            <w:r w:rsidRPr="00A64A75">
              <w:rPr>
                <w:szCs w:val="24"/>
              </w:rPr>
              <w:t>Содержание расходов</w:t>
            </w:r>
          </w:p>
        </w:tc>
        <w:tc>
          <w:tcPr>
            <w:tcW w:w="5339" w:type="dxa"/>
            <w:shd w:val="clear" w:color="auto" w:fill="auto"/>
          </w:tcPr>
          <w:p w:rsidR="007623D2" w:rsidRPr="00A64A75" w:rsidRDefault="007623D2" w:rsidP="007623D2">
            <w:pPr>
              <w:spacing w:after="0" w:line="0" w:lineRule="atLeast"/>
              <w:rPr>
                <w:szCs w:val="24"/>
              </w:rPr>
            </w:pPr>
            <w:r w:rsidRPr="00A64A75">
              <w:rPr>
                <w:szCs w:val="24"/>
              </w:rPr>
              <w:t>Для детализации по КОСГУ.</w:t>
            </w:r>
          </w:p>
        </w:tc>
      </w:tr>
      <w:tr w:rsidR="007623D2" w:rsidRPr="00A64A75" w:rsidTr="005A33BC">
        <w:tc>
          <w:tcPr>
            <w:tcW w:w="5343" w:type="dxa"/>
            <w:shd w:val="clear" w:color="auto" w:fill="auto"/>
          </w:tcPr>
          <w:p w:rsidR="007623D2" w:rsidRPr="00A64A75" w:rsidRDefault="007623D2" w:rsidP="007623D2">
            <w:pPr>
              <w:spacing w:after="0" w:line="0" w:lineRule="atLeast"/>
              <w:rPr>
                <w:szCs w:val="24"/>
              </w:rPr>
            </w:pPr>
            <w:r w:rsidRPr="00A64A75">
              <w:rPr>
                <w:szCs w:val="24"/>
              </w:rPr>
              <w:t>Категория затрат</w:t>
            </w:r>
          </w:p>
        </w:tc>
        <w:tc>
          <w:tcPr>
            <w:tcW w:w="5339" w:type="dxa"/>
            <w:shd w:val="clear" w:color="auto" w:fill="auto"/>
          </w:tcPr>
          <w:p w:rsidR="007623D2" w:rsidRPr="00A64A75" w:rsidRDefault="007623D2" w:rsidP="007623D2">
            <w:pPr>
              <w:spacing w:after="0" w:line="0" w:lineRule="atLeast"/>
              <w:rPr>
                <w:szCs w:val="24"/>
              </w:rPr>
            </w:pPr>
            <w:r w:rsidRPr="00A64A75">
              <w:rPr>
                <w:szCs w:val="24"/>
              </w:rPr>
              <w:t>Выбираем категорию затрат:</w:t>
            </w:r>
          </w:p>
          <w:p w:rsidR="007623D2" w:rsidRPr="00A64A75" w:rsidRDefault="009755D2" w:rsidP="009755D2">
            <w:pPr>
              <w:spacing w:after="0" w:line="0" w:lineRule="atLeast"/>
              <w:rPr>
                <w:szCs w:val="24"/>
              </w:rPr>
            </w:pPr>
            <w:r>
              <w:rPr>
                <w:szCs w:val="24"/>
              </w:rPr>
              <w:t>- Прямые;</w:t>
            </w:r>
          </w:p>
        </w:tc>
      </w:tr>
      <w:tr w:rsidR="007623D2" w:rsidRPr="00A64A75" w:rsidTr="005A33BC">
        <w:tc>
          <w:tcPr>
            <w:tcW w:w="5343" w:type="dxa"/>
            <w:shd w:val="clear" w:color="auto" w:fill="auto"/>
          </w:tcPr>
          <w:p w:rsidR="007623D2" w:rsidRPr="00A64A75" w:rsidRDefault="007623D2" w:rsidP="007623D2">
            <w:pPr>
              <w:spacing w:after="0" w:line="0" w:lineRule="atLeast"/>
              <w:rPr>
                <w:szCs w:val="24"/>
              </w:rPr>
            </w:pPr>
            <w:proofErr w:type="spellStart"/>
            <w:r w:rsidRPr="00A64A75">
              <w:rPr>
                <w:szCs w:val="24"/>
              </w:rPr>
              <w:t>ч</w:t>
            </w:r>
            <w:r>
              <w:rPr>
                <w:szCs w:val="24"/>
              </w:rPr>
              <w:t>ек</w:t>
            </w:r>
            <w:r w:rsidRPr="00A64A75">
              <w:rPr>
                <w:szCs w:val="24"/>
              </w:rPr>
              <w:t>б</w:t>
            </w:r>
            <w:r>
              <w:rPr>
                <w:szCs w:val="24"/>
              </w:rPr>
              <w:t>окс</w:t>
            </w:r>
            <w:proofErr w:type="spellEnd"/>
            <w:r w:rsidRPr="00A64A75">
              <w:rPr>
                <w:szCs w:val="24"/>
              </w:rPr>
              <w:t xml:space="preserve"> </w:t>
            </w:r>
            <w:proofErr w:type="gramStart"/>
            <w:r w:rsidRPr="00A64A75">
              <w:rPr>
                <w:szCs w:val="24"/>
              </w:rPr>
              <w:t>Включать</w:t>
            </w:r>
            <w:proofErr w:type="gramEnd"/>
            <w:r w:rsidRPr="00A64A75">
              <w:rPr>
                <w:szCs w:val="24"/>
              </w:rPr>
              <w:t xml:space="preserve"> в стоимость услуги</w:t>
            </w:r>
          </w:p>
        </w:tc>
        <w:tc>
          <w:tcPr>
            <w:tcW w:w="5339" w:type="dxa"/>
            <w:shd w:val="clear" w:color="auto" w:fill="auto"/>
          </w:tcPr>
          <w:p w:rsidR="007623D2" w:rsidRPr="005A33BC" w:rsidRDefault="005A33BC" w:rsidP="005A33BC">
            <w:pPr>
              <w:spacing w:after="0" w:line="0" w:lineRule="atLeast"/>
              <w:rPr>
                <w:szCs w:val="24"/>
              </w:rPr>
            </w:pPr>
            <w:r w:rsidRPr="005A33BC">
              <w:rPr>
                <w:szCs w:val="24"/>
              </w:rPr>
              <w:t xml:space="preserve">Данный </w:t>
            </w:r>
            <w:proofErr w:type="spellStart"/>
            <w:r w:rsidR="007623D2" w:rsidRPr="005A33BC">
              <w:rPr>
                <w:szCs w:val="24"/>
              </w:rPr>
              <w:t>чекбокс</w:t>
            </w:r>
            <w:proofErr w:type="spellEnd"/>
            <w:r w:rsidRPr="005A33BC">
              <w:rPr>
                <w:szCs w:val="24"/>
              </w:rPr>
              <w:t xml:space="preserve"> необходимо включить, чтобы компонента использовалась при расчете стоимости услуг/работ</w:t>
            </w:r>
          </w:p>
        </w:tc>
      </w:tr>
      <w:tr w:rsidR="007623D2" w:rsidRPr="00A64A75" w:rsidTr="005A33BC">
        <w:tc>
          <w:tcPr>
            <w:tcW w:w="5343" w:type="dxa"/>
            <w:shd w:val="clear" w:color="auto" w:fill="auto"/>
          </w:tcPr>
          <w:p w:rsidR="007623D2" w:rsidRPr="00A64A75" w:rsidRDefault="007623D2" w:rsidP="007623D2">
            <w:pPr>
              <w:spacing w:after="0" w:line="0" w:lineRule="atLeast"/>
              <w:rPr>
                <w:szCs w:val="24"/>
              </w:rPr>
            </w:pPr>
            <w:proofErr w:type="spellStart"/>
            <w:r w:rsidRPr="00A64A75">
              <w:rPr>
                <w:szCs w:val="24"/>
              </w:rPr>
              <w:t>ч</w:t>
            </w:r>
            <w:r>
              <w:rPr>
                <w:szCs w:val="24"/>
              </w:rPr>
              <w:t>екбокс</w:t>
            </w:r>
            <w:proofErr w:type="spellEnd"/>
            <w:r w:rsidRPr="00A64A75">
              <w:rPr>
                <w:szCs w:val="24"/>
              </w:rPr>
              <w:t xml:space="preserve"> Организации</w:t>
            </w:r>
            <w:r>
              <w:rPr>
                <w:szCs w:val="24"/>
              </w:rPr>
              <w:t xml:space="preserve"> </w:t>
            </w:r>
            <w:r w:rsidRPr="007F1A6A">
              <w:rPr>
                <w:color w:val="FF0000"/>
                <w:szCs w:val="24"/>
                <w:u w:val="single"/>
              </w:rPr>
              <w:t xml:space="preserve">(только для </w:t>
            </w:r>
            <w:r>
              <w:rPr>
                <w:color w:val="FF0000"/>
                <w:szCs w:val="24"/>
                <w:u w:val="single"/>
              </w:rPr>
              <w:t>индивидуальных расчетов</w:t>
            </w:r>
            <w:r w:rsidRPr="007F1A6A">
              <w:rPr>
                <w:color w:val="FF0000"/>
                <w:szCs w:val="24"/>
                <w:u w:val="single"/>
              </w:rPr>
              <w:t>)</w:t>
            </w:r>
          </w:p>
        </w:tc>
        <w:tc>
          <w:tcPr>
            <w:tcW w:w="5339" w:type="dxa"/>
            <w:shd w:val="clear" w:color="auto" w:fill="auto"/>
          </w:tcPr>
          <w:p w:rsidR="007623D2" w:rsidRPr="00A64A75" w:rsidRDefault="007623D2" w:rsidP="00A15FDC">
            <w:pPr>
              <w:spacing w:after="0" w:line="0" w:lineRule="atLeast"/>
              <w:rPr>
                <w:szCs w:val="24"/>
              </w:rPr>
            </w:pPr>
            <w:r>
              <w:rPr>
                <w:szCs w:val="24"/>
              </w:rPr>
              <w:t xml:space="preserve">Не используется для </w:t>
            </w:r>
            <w:r w:rsidR="00A15FDC">
              <w:rPr>
                <w:szCs w:val="24"/>
              </w:rPr>
              <w:t>расчета Базового норматива</w:t>
            </w:r>
          </w:p>
        </w:tc>
      </w:tr>
    </w:tbl>
    <w:p w:rsidR="005A33BC" w:rsidRDefault="005A33BC" w:rsidP="005A33BC">
      <w:pPr>
        <w:spacing w:line="0" w:lineRule="atLeast"/>
        <w:ind w:firstLine="0"/>
        <w:rPr>
          <w:szCs w:val="24"/>
        </w:rPr>
      </w:pPr>
    </w:p>
    <w:p w:rsidR="007623D2" w:rsidRDefault="005A33BC" w:rsidP="005A33BC">
      <w:pPr>
        <w:spacing w:line="0" w:lineRule="atLeast"/>
        <w:ind w:firstLine="0"/>
        <w:rPr>
          <w:szCs w:val="24"/>
        </w:rPr>
      </w:pPr>
      <w:r>
        <w:rPr>
          <w:szCs w:val="24"/>
        </w:rPr>
        <w:t xml:space="preserve">            </w:t>
      </w:r>
      <w:r w:rsidR="007623D2">
        <w:rPr>
          <w:szCs w:val="24"/>
        </w:rPr>
        <w:t>Таким образом, создается набор компонентов, который будет использоваться в расчете базовых нормативов в разрезе Вариантов.</w:t>
      </w:r>
    </w:p>
    <w:p w:rsidR="007623D2" w:rsidRDefault="007623D2" w:rsidP="007623D2">
      <w:pPr>
        <w:spacing w:line="0" w:lineRule="atLeast"/>
        <w:rPr>
          <w:szCs w:val="24"/>
        </w:rPr>
      </w:pPr>
      <w:r>
        <w:rPr>
          <w:szCs w:val="24"/>
        </w:rPr>
        <w:t>Проверяем все компоненты и обязательно сохраняем по кнопке «Ок»</w:t>
      </w:r>
      <w:r w:rsidRPr="00A64A75">
        <w:rPr>
          <w:szCs w:val="24"/>
        </w:rPr>
        <w:t>.</w:t>
      </w:r>
      <w:r>
        <w:rPr>
          <w:szCs w:val="24"/>
        </w:rPr>
        <w:t xml:space="preserve"> </w:t>
      </w:r>
    </w:p>
    <w:p w:rsidR="007623D2" w:rsidRDefault="007623D2" w:rsidP="007623D2">
      <w:pPr>
        <w:spacing w:line="0" w:lineRule="atLeast"/>
        <w:rPr>
          <w:noProof/>
          <w:szCs w:val="24"/>
          <w:lang w:eastAsia="ru-RU"/>
        </w:rPr>
      </w:pPr>
      <w:r>
        <w:rPr>
          <w:noProof/>
          <w:szCs w:val="24"/>
          <w:lang w:eastAsia="ru-RU"/>
        </w:rPr>
        <w:t xml:space="preserve">Для того, чтобы компоненты для </w:t>
      </w:r>
      <w:r w:rsidRPr="00EA4E0A">
        <w:rPr>
          <w:noProof/>
          <w:szCs w:val="24"/>
          <w:u w:val="single"/>
          <w:lang w:eastAsia="ru-RU"/>
        </w:rPr>
        <w:t>индивидуальных расчетов</w:t>
      </w:r>
      <w:r>
        <w:rPr>
          <w:noProof/>
          <w:szCs w:val="24"/>
          <w:lang w:eastAsia="ru-RU"/>
        </w:rPr>
        <w:t xml:space="preserve"> не фигурировали в справочнике «Стоимость услуги по компонентам расходов» для услуги, по которой будем расчитывать базовый норматив, можно компоненты для </w:t>
      </w:r>
      <w:r w:rsidRPr="00EA4E0A">
        <w:rPr>
          <w:noProof/>
          <w:szCs w:val="24"/>
          <w:u w:val="single"/>
          <w:lang w:eastAsia="ru-RU"/>
        </w:rPr>
        <w:t>расчетов</w:t>
      </w:r>
      <w:r>
        <w:rPr>
          <w:noProof/>
          <w:szCs w:val="24"/>
          <w:u w:val="single"/>
          <w:lang w:eastAsia="ru-RU"/>
        </w:rPr>
        <w:t xml:space="preserve"> базовых нормативов</w:t>
      </w:r>
      <w:r w:rsidRPr="00F521BE">
        <w:rPr>
          <w:noProof/>
          <w:szCs w:val="24"/>
          <w:lang w:eastAsia="ru-RU"/>
        </w:rPr>
        <w:t xml:space="preserve"> </w:t>
      </w:r>
      <w:r w:rsidRPr="00EA4E0A">
        <w:rPr>
          <w:noProof/>
          <w:szCs w:val="24"/>
          <w:lang w:eastAsia="ru-RU"/>
        </w:rPr>
        <w:t xml:space="preserve">продетализировать </w:t>
      </w:r>
      <w:r>
        <w:rPr>
          <w:noProof/>
          <w:szCs w:val="24"/>
          <w:lang w:eastAsia="ru-RU"/>
        </w:rPr>
        <w:t>по услугам.</w:t>
      </w:r>
    </w:p>
    <w:p w:rsidR="007623D2" w:rsidRPr="009755D2" w:rsidRDefault="007623D2" w:rsidP="00DE0DC2">
      <w:pPr>
        <w:pStyle w:val="5"/>
        <w:rPr>
          <w:rFonts w:ascii="Times New Roman" w:hAnsi="Times New Roman" w:cs="Times New Roman"/>
          <w:b/>
          <w:noProof/>
          <w:color w:val="auto"/>
          <w:u w:val="single"/>
          <w:lang w:eastAsia="ru-RU"/>
        </w:rPr>
      </w:pPr>
      <w:bookmarkStart w:id="54" w:name="_Toc456884004"/>
      <w:r w:rsidRPr="009755D2">
        <w:rPr>
          <w:rFonts w:ascii="Times New Roman" w:hAnsi="Times New Roman" w:cs="Times New Roman"/>
          <w:b/>
          <w:noProof/>
          <w:color w:val="auto"/>
          <w:u w:val="single"/>
          <w:lang w:eastAsia="ru-RU"/>
        </w:rPr>
        <w:t>Детализация по услугам (работам)</w:t>
      </w:r>
      <w:bookmarkEnd w:id="54"/>
    </w:p>
    <w:p w:rsidR="007623D2" w:rsidRDefault="007623D2" w:rsidP="007623D2">
      <w:pPr>
        <w:spacing w:line="0" w:lineRule="atLeast"/>
        <w:rPr>
          <w:noProof/>
          <w:lang w:eastAsia="ru-RU"/>
        </w:rPr>
      </w:pPr>
      <w:r>
        <w:rPr>
          <w:lang w:eastAsia="ru-RU"/>
        </w:rPr>
        <w:t>Если необходимо, можно компоненты «Детализировать по услугам (работам)». В справочнике активируем галку «Детализировать по услугам (работам)», в результате окно справочника разобьется на три части:</w:t>
      </w:r>
      <w:r w:rsidRPr="00F521BE">
        <w:rPr>
          <w:noProof/>
          <w:lang w:eastAsia="ru-RU"/>
        </w:rPr>
        <w:t xml:space="preserve"> </w:t>
      </w:r>
    </w:p>
    <w:p w:rsidR="007623D2" w:rsidRDefault="009A483C" w:rsidP="002E572B">
      <w:pPr>
        <w:spacing w:line="0" w:lineRule="atLeast"/>
        <w:ind w:firstLine="0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34D3A1C4" wp14:editId="35F199CC">
            <wp:extent cx="6638925" cy="3305175"/>
            <wp:effectExtent l="0" t="0" r="9525" b="9525"/>
            <wp:docPr id="354" name="Рисунок 3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925" cy="3305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23D2" w:rsidRPr="00F521BE" w:rsidRDefault="007623D2" w:rsidP="007623D2">
      <w:pPr>
        <w:spacing w:line="0" w:lineRule="atLeast"/>
        <w:rPr>
          <w:lang w:eastAsia="ru-RU"/>
        </w:rPr>
      </w:pPr>
      <w:r>
        <w:rPr>
          <w:noProof/>
          <w:lang w:eastAsia="ru-RU"/>
        </w:rPr>
        <w:t>Во второй части окна добавляем услугу, по которой будет расчет базовых нормативов. В третьей части окна в столбце «Включать в стоимость услуги» проставим галки по компонентам, включенным в данную услугу:</w:t>
      </w:r>
    </w:p>
    <w:p w:rsidR="007623D2" w:rsidRDefault="007623D2" w:rsidP="007623D2">
      <w:pPr>
        <w:spacing w:line="0" w:lineRule="atLeast"/>
        <w:rPr>
          <w:noProof/>
          <w:lang w:eastAsia="ru-RU"/>
        </w:rPr>
      </w:pPr>
      <w:r>
        <w:rPr>
          <w:noProof/>
          <w:lang w:eastAsia="ru-RU"/>
        </w:rPr>
        <w:t>Для сохранения наж</w:t>
      </w:r>
      <w:r w:rsidR="00F356C8">
        <w:rPr>
          <w:noProof/>
          <w:lang w:eastAsia="ru-RU"/>
        </w:rPr>
        <w:t xml:space="preserve">имаем </w:t>
      </w:r>
      <w:r>
        <w:rPr>
          <w:noProof/>
          <w:lang w:eastAsia="ru-RU"/>
        </w:rPr>
        <w:t>кнопку «ОК».</w:t>
      </w:r>
    </w:p>
    <w:p w:rsidR="007623D2" w:rsidRPr="00485354" w:rsidRDefault="007623D2" w:rsidP="00C07D64">
      <w:pPr>
        <w:pStyle w:val="3"/>
        <w:rPr>
          <w:rStyle w:val="10"/>
          <w:rFonts w:eastAsia="Calibri"/>
          <w:b/>
          <w:bCs/>
          <w:kern w:val="0"/>
          <w:sz w:val="26"/>
          <w:szCs w:val="26"/>
        </w:rPr>
      </w:pPr>
      <w:bookmarkStart w:id="55" w:name="_Toc456884005"/>
      <w:bookmarkStart w:id="56" w:name="_Toc490580409"/>
      <w:r w:rsidRPr="00485354">
        <w:rPr>
          <w:rStyle w:val="10"/>
          <w:rFonts w:eastAsia="Calibri"/>
          <w:b/>
          <w:bCs/>
          <w:kern w:val="0"/>
          <w:sz w:val="26"/>
          <w:szCs w:val="26"/>
        </w:rPr>
        <w:t>Справочник «Стоимость услуги по компонентам расходов»</w:t>
      </w:r>
      <w:bookmarkEnd w:id="55"/>
      <w:bookmarkEnd w:id="56"/>
    </w:p>
    <w:p w:rsidR="007623D2" w:rsidRPr="00A64A75" w:rsidRDefault="007623D2" w:rsidP="007623D2">
      <w:pPr>
        <w:spacing w:line="0" w:lineRule="atLeast"/>
        <w:rPr>
          <w:szCs w:val="24"/>
        </w:rPr>
      </w:pPr>
      <w:r w:rsidRPr="00A64A75">
        <w:rPr>
          <w:szCs w:val="24"/>
        </w:rPr>
        <w:t>Меню «Расходы» - «Бюджетные услуги» - «Справочники» - «Стоимость услуги по компонентам расходов»:</w:t>
      </w:r>
    </w:p>
    <w:p w:rsidR="007623D2" w:rsidRPr="00A64A75" w:rsidRDefault="006148F3" w:rsidP="00F356C8">
      <w:pPr>
        <w:spacing w:line="0" w:lineRule="atLeast"/>
        <w:ind w:firstLine="0"/>
        <w:rPr>
          <w:szCs w:val="24"/>
        </w:rPr>
      </w:pPr>
      <w:r>
        <w:rPr>
          <w:noProof/>
          <w:szCs w:val="24"/>
          <w:lang w:eastAsia="ru-RU"/>
        </w:rPr>
        <w:drawing>
          <wp:inline distT="0" distB="0" distL="0" distR="0">
            <wp:extent cx="6675120" cy="2011680"/>
            <wp:effectExtent l="0" t="0" r="0" b="7620"/>
            <wp:docPr id="180" name="Рисунок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5120" cy="2011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23D2" w:rsidRDefault="007623D2" w:rsidP="007623D2">
      <w:pPr>
        <w:spacing w:line="0" w:lineRule="atLeast"/>
        <w:rPr>
          <w:szCs w:val="24"/>
        </w:rPr>
      </w:pPr>
      <w:r w:rsidRPr="00A64A75">
        <w:rPr>
          <w:szCs w:val="24"/>
        </w:rPr>
        <w:t>В появившемся окне видим, что в левой части окна – Услуга, а в правой части – компоненты стоимости услуги со всеми вариантами предоставления.</w:t>
      </w:r>
    </w:p>
    <w:p w:rsidR="00B162B1" w:rsidRDefault="00B162B1" w:rsidP="00B162B1">
      <w:pPr>
        <w:spacing w:line="0" w:lineRule="atLeast"/>
        <w:rPr>
          <w:szCs w:val="24"/>
        </w:rPr>
      </w:pPr>
      <w:r w:rsidRPr="00A64A75">
        <w:rPr>
          <w:szCs w:val="24"/>
        </w:rPr>
        <w:t>В справочнике в левой таблице нажимаем на кнопку «Показать панель фильтрации» и выставляем фильтры для удобства в работе:</w:t>
      </w:r>
      <w:r>
        <w:rPr>
          <w:szCs w:val="24"/>
        </w:rPr>
        <w:t xml:space="preserve"> </w:t>
      </w:r>
      <w:r>
        <w:rPr>
          <w:b/>
          <w:szCs w:val="24"/>
        </w:rPr>
        <w:t>Ведомственная принадлежность</w:t>
      </w:r>
      <w:r>
        <w:rPr>
          <w:szCs w:val="24"/>
        </w:rPr>
        <w:t xml:space="preserve">, </w:t>
      </w:r>
      <w:r>
        <w:rPr>
          <w:b/>
          <w:szCs w:val="24"/>
        </w:rPr>
        <w:t>Наименование услуги (работы)</w:t>
      </w:r>
      <w:r>
        <w:rPr>
          <w:szCs w:val="24"/>
        </w:rPr>
        <w:t xml:space="preserve">, фильтр </w:t>
      </w:r>
      <w:r>
        <w:rPr>
          <w:b/>
          <w:szCs w:val="24"/>
        </w:rPr>
        <w:t>Организация</w:t>
      </w:r>
      <w:r>
        <w:rPr>
          <w:szCs w:val="24"/>
        </w:rPr>
        <w:t xml:space="preserve"> не заполняем, так как будем рассчитывать </w:t>
      </w:r>
      <w:r>
        <w:rPr>
          <w:szCs w:val="24"/>
          <w:u w:val="single"/>
        </w:rPr>
        <w:t xml:space="preserve">базовый </w:t>
      </w:r>
      <w:r w:rsidRPr="001551AF">
        <w:rPr>
          <w:szCs w:val="24"/>
          <w:u w:val="single"/>
        </w:rPr>
        <w:t>норматив</w:t>
      </w:r>
      <w:r>
        <w:rPr>
          <w:szCs w:val="24"/>
          <w:u w:val="single"/>
        </w:rPr>
        <w:t xml:space="preserve"> затрат</w:t>
      </w:r>
      <w:r>
        <w:rPr>
          <w:szCs w:val="24"/>
        </w:rPr>
        <w:t xml:space="preserve"> для группы учреждений.</w:t>
      </w:r>
    </w:p>
    <w:p w:rsidR="00872178" w:rsidRDefault="00787B7E" w:rsidP="00872178">
      <w:pPr>
        <w:spacing w:line="0" w:lineRule="atLeast"/>
        <w:ind w:firstLine="0"/>
        <w:rPr>
          <w:szCs w:val="24"/>
        </w:rPr>
      </w:pPr>
      <w:r>
        <w:rPr>
          <w:noProof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82304" behindDoc="0" locked="0" layoutInCell="1" allowOverlap="1" wp14:anchorId="6DCD455F" wp14:editId="76EB3090">
                <wp:simplePos x="0" y="0"/>
                <wp:positionH relativeFrom="column">
                  <wp:posOffset>695325</wp:posOffset>
                </wp:positionH>
                <wp:positionV relativeFrom="paragraph">
                  <wp:posOffset>405765</wp:posOffset>
                </wp:positionV>
                <wp:extent cx="257175" cy="1085850"/>
                <wp:effectExtent l="19050" t="19050" r="47625" b="38100"/>
                <wp:wrapNone/>
                <wp:docPr id="363" name="Прямая со стрелкой 3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57175" cy="1085850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566C498C" id="Прямая со стрелкой 363" o:spid="_x0000_s1026" type="#_x0000_t32" style="position:absolute;margin-left:54.75pt;margin-top:31.95pt;width:20.25pt;height:85.5pt;z-index:251682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" strokecolor="red" strokeweight="2.25pt">
                <v:stroke endarrow="block"/>
              </v:shape>
            </w:pict>
          </mc:Fallback>
        </mc:AlternateContent>
      </w:r>
      <w:r w:rsidR="009A483C">
        <w:rPr>
          <w:noProof/>
          <w:szCs w:val="24"/>
          <w:lang w:eastAsia="ru-RU"/>
        </w:rPr>
        <w:drawing>
          <wp:inline distT="0" distB="0" distL="0" distR="0" wp14:anchorId="37B30976" wp14:editId="6A7EC52A">
            <wp:extent cx="6675120" cy="3931920"/>
            <wp:effectExtent l="0" t="0" r="0" b="0"/>
            <wp:docPr id="358" name="Рисунок 3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5120" cy="393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62B1" w:rsidRDefault="00B162B1" w:rsidP="00B162B1">
      <w:pPr>
        <w:spacing w:line="0" w:lineRule="atLeast"/>
        <w:rPr>
          <w:szCs w:val="24"/>
        </w:rPr>
      </w:pPr>
      <w:r>
        <w:rPr>
          <w:szCs w:val="24"/>
        </w:rPr>
        <w:t>Н</w:t>
      </w:r>
      <w:r w:rsidRPr="00A64A75">
        <w:rPr>
          <w:szCs w:val="24"/>
        </w:rPr>
        <w:t>ажимаем на кнопку «Обновить список»</w:t>
      </w:r>
      <w:r>
        <w:rPr>
          <w:szCs w:val="24"/>
        </w:rPr>
        <w:t xml:space="preserve"> в левой части окна</w:t>
      </w:r>
      <w:r w:rsidRPr="00A64A75">
        <w:rPr>
          <w:szCs w:val="24"/>
        </w:rPr>
        <w:t>.</w:t>
      </w:r>
    </w:p>
    <w:p w:rsidR="00B162B1" w:rsidRPr="00A64A75" w:rsidRDefault="00B162B1" w:rsidP="00B162B1">
      <w:pPr>
        <w:spacing w:line="0" w:lineRule="atLeast"/>
        <w:rPr>
          <w:szCs w:val="24"/>
        </w:rPr>
      </w:pPr>
      <w:r w:rsidRPr="00A64A75">
        <w:rPr>
          <w:szCs w:val="24"/>
        </w:rPr>
        <w:t xml:space="preserve">Затем и в правой </w:t>
      </w:r>
      <w:r>
        <w:rPr>
          <w:szCs w:val="24"/>
        </w:rPr>
        <w:t xml:space="preserve">части окна </w:t>
      </w:r>
      <w:r w:rsidRPr="00A64A75">
        <w:rPr>
          <w:szCs w:val="24"/>
        </w:rPr>
        <w:t>нажимаем на кнопку «Обновить список».</w:t>
      </w:r>
      <w:r>
        <w:rPr>
          <w:szCs w:val="24"/>
        </w:rPr>
        <w:t xml:space="preserve"> </w:t>
      </w:r>
      <w:r w:rsidRPr="00A64A75">
        <w:rPr>
          <w:szCs w:val="24"/>
        </w:rPr>
        <w:t>Появляются все компоненты по выбранной услуге:</w:t>
      </w:r>
    </w:p>
    <w:p w:rsidR="007623D2" w:rsidRPr="00A64A75" w:rsidRDefault="009A483C" w:rsidP="004F7FD7">
      <w:pPr>
        <w:spacing w:line="0" w:lineRule="atLeast"/>
        <w:ind w:firstLine="0"/>
        <w:rPr>
          <w:szCs w:val="24"/>
        </w:rPr>
      </w:pPr>
      <w:r>
        <w:rPr>
          <w:noProof/>
          <w:szCs w:val="24"/>
          <w:lang w:eastAsia="ru-RU"/>
        </w:rPr>
        <w:drawing>
          <wp:inline distT="0" distB="0" distL="0" distR="0" wp14:anchorId="1C5EB92C" wp14:editId="78F28973">
            <wp:extent cx="6675120" cy="2834640"/>
            <wp:effectExtent l="0" t="0" r="0" b="3810"/>
            <wp:docPr id="359" name="Рисунок 3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5120" cy="2834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23D2" w:rsidRDefault="007623D2" w:rsidP="007623D2">
      <w:pPr>
        <w:pStyle w:val="3"/>
        <w:spacing w:line="0" w:lineRule="atLeast"/>
        <w:jc w:val="both"/>
        <w:rPr>
          <w:noProof/>
          <w:lang w:eastAsia="ru-RU"/>
        </w:rPr>
      </w:pPr>
      <w:bookmarkStart w:id="57" w:name="_Создание_Расчетов_по"/>
      <w:bookmarkStart w:id="58" w:name="_Toc456884006"/>
      <w:bookmarkStart w:id="59" w:name="_Toc490580410"/>
      <w:bookmarkEnd w:id="57"/>
      <w:r w:rsidRPr="003D0487">
        <w:t>Создание Расчетов по компонентам расходов</w:t>
      </w:r>
      <w:bookmarkEnd w:id="58"/>
      <w:bookmarkEnd w:id="59"/>
      <w:r w:rsidRPr="003D0487">
        <w:rPr>
          <w:noProof/>
          <w:lang w:eastAsia="ru-RU"/>
        </w:rPr>
        <w:t xml:space="preserve"> </w:t>
      </w:r>
    </w:p>
    <w:p w:rsidR="0090788C" w:rsidRDefault="0090788C" w:rsidP="007623D2">
      <w:pPr>
        <w:spacing w:line="0" w:lineRule="atLeast"/>
        <w:rPr>
          <w:noProof/>
          <w:szCs w:val="24"/>
          <w:lang w:eastAsia="ru-RU"/>
        </w:rPr>
      </w:pPr>
      <w:r w:rsidRPr="0090788C">
        <w:rPr>
          <w:b/>
          <w:noProof/>
          <w:szCs w:val="24"/>
          <w:u w:val="single"/>
          <w:lang w:eastAsia="ru-RU"/>
        </w:rPr>
        <w:t>Внимание!</w:t>
      </w:r>
      <w:r>
        <w:rPr>
          <w:noProof/>
          <w:szCs w:val="24"/>
          <w:lang w:eastAsia="ru-RU"/>
        </w:rPr>
        <w:t xml:space="preserve"> Если в бюджете 201</w:t>
      </w:r>
      <w:r w:rsidR="006148F3">
        <w:rPr>
          <w:noProof/>
          <w:szCs w:val="24"/>
          <w:lang w:eastAsia="ru-RU"/>
        </w:rPr>
        <w:t>7</w:t>
      </w:r>
      <w:r>
        <w:rPr>
          <w:noProof/>
          <w:szCs w:val="24"/>
          <w:lang w:eastAsia="ru-RU"/>
        </w:rPr>
        <w:t xml:space="preserve"> года были созданы Расчеты, их можно отредактировать в бюджете 201</w:t>
      </w:r>
      <w:r w:rsidR="006148F3">
        <w:rPr>
          <w:noProof/>
          <w:szCs w:val="24"/>
          <w:lang w:eastAsia="ru-RU"/>
        </w:rPr>
        <w:t>8</w:t>
      </w:r>
      <w:r>
        <w:rPr>
          <w:noProof/>
          <w:szCs w:val="24"/>
          <w:lang w:eastAsia="ru-RU"/>
        </w:rPr>
        <w:t xml:space="preserve"> года, вместо создания новых Расчетов, нужно выбрать действие «Показать справочник «Расчёта стоимости услуги (работы)»:</w:t>
      </w:r>
    </w:p>
    <w:p w:rsidR="0090788C" w:rsidRDefault="0090788C" w:rsidP="0090788C">
      <w:pPr>
        <w:spacing w:line="0" w:lineRule="atLeast"/>
        <w:ind w:firstLine="0"/>
        <w:rPr>
          <w:noProof/>
          <w:szCs w:val="24"/>
          <w:lang w:eastAsia="ru-RU"/>
        </w:rPr>
      </w:pPr>
      <w:r>
        <w:rPr>
          <w:noProof/>
          <w:szCs w:val="24"/>
          <w:lang w:eastAsia="ru-RU"/>
        </w:rPr>
        <w:drawing>
          <wp:inline distT="0" distB="0" distL="0" distR="0" wp14:anchorId="13AD59C9" wp14:editId="7C5A24CB">
            <wp:extent cx="6638925" cy="2952750"/>
            <wp:effectExtent l="0" t="0" r="9525" b="0"/>
            <wp:docPr id="317" name="Рисунок 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925" cy="2952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788C" w:rsidRDefault="008A34E0" w:rsidP="0090788C">
      <w:pPr>
        <w:spacing w:line="0" w:lineRule="atLeast"/>
        <w:ind w:firstLine="0"/>
        <w:rPr>
          <w:noProof/>
          <w:szCs w:val="24"/>
          <w:lang w:eastAsia="ru-RU"/>
        </w:rPr>
      </w:pPr>
      <w:r>
        <w:rPr>
          <w:noProof/>
          <w:szCs w:val="24"/>
          <w:lang w:eastAsia="ru-RU"/>
        </w:rPr>
        <w:drawing>
          <wp:inline distT="0" distB="0" distL="0" distR="0">
            <wp:extent cx="6675120" cy="2286000"/>
            <wp:effectExtent l="0" t="0" r="0" b="0"/>
            <wp:docPr id="169" name="Рисунок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5120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788C" w:rsidRDefault="0090788C" w:rsidP="0090788C">
      <w:pPr>
        <w:spacing w:line="0" w:lineRule="atLeast"/>
        <w:ind w:firstLine="0"/>
        <w:rPr>
          <w:noProof/>
          <w:szCs w:val="24"/>
          <w:lang w:eastAsia="ru-RU"/>
        </w:rPr>
      </w:pPr>
      <w:r>
        <w:rPr>
          <w:noProof/>
          <w:szCs w:val="24"/>
          <w:lang w:eastAsia="ru-RU"/>
        </w:rPr>
        <w:t xml:space="preserve">            Заходим в Расчет и убираем компоненты с периодом планирования «201</w:t>
      </w:r>
      <w:r w:rsidR="006148F3">
        <w:rPr>
          <w:noProof/>
          <w:szCs w:val="24"/>
          <w:lang w:eastAsia="ru-RU"/>
        </w:rPr>
        <w:t>7</w:t>
      </w:r>
      <w:r>
        <w:rPr>
          <w:noProof/>
          <w:szCs w:val="24"/>
          <w:lang w:eastAsia="ru-RU"/>
        </w:rPr>
        <w:t xml:space="preserve"> год»:</w:t>
      </w:r>
    </w:p>
    <w:p w:rsidR="0090788C" w:rsidRDefault="008A34E0" w:rsidP="0090788C">
      <w:pPr>
        <w:spacing w:line="0" w:lineRule="atLeast"/>
        <w:ind w:firstLine="0"/>
        <w:rPr>
          <w:noProof/>
          <w:szCs w:val="24"/>
          <w:lang w:eastAsia="ru-RU"/>
        </w:rPr>
      </w:pPr>
      <w:r>
        <w:rPr>
          <w:noProof/>
          <w:szCs w:val="24"/>
          <w:lang w:eastAsia="ru-RU"/>
        </w:rPr>
        <w:drawing>
          <wp:inline distT="0" distB="0" distL="0" distR="0">
            <wp:extent cx="6638925" cy="5286375"/>
            <wp:effectExtent l="0" t="0" r="9525" b="9525"/>
            <wp:docPr id="170" name="Рисунок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925" cy="5286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1B25" w:rsidRDefault="00621B25" w:rsidP="0090788C">
      <w:pPr>
        <w:spacing w:line="0" w:lineRule="atLeast"/>
        <w:ind w:firstLine="0"/>
        <w:rPr>
          <w:noProof/>
          <w:szCs w:val="24"/>
          <w:lang w:eastAsia="ru-RU"/>
        </w:rPr>
      </w:pPr>
      <w:r>
        <w:rPr>
          <w:noProof/>
          <w:szCs w:val="24"/>
          <w:lang w:eastAsia="ru-RU"/>
        </w:rPr>
        <w:t xml:space="preserve">            Заходим в Расчетную табли</w:t>
      </w:r>
      <w:r w:rsidR="008A34E0">
        <w:rPr>
          <w:noProof/>
          <w:szCs w:val="24"/>
          <w:lang w:eastAsia="ru-RU"/>
        </w:rPr>
        <w:t>цу и заносим/редактируем данные.</w:t>
      </w:r>
    </w:p>
    <w:p w:rsidR="00915224" w:rsidRDefault="00915224" w:rsidP="0090788C">
      <w:pPr>
        <w:spacing w:line="0" w:lineRule="atLeast"/>
        <w:ind w:firstLine="0"/>
        <w:rPr>
          <w:noProof/>
          <w:szCs w:val="24"/>
          <w:lang w:eastAsia="ru-RU"/>
        </w:rPr>
      </w:pPr>
      <w:r>
        <w:rPr>
          <w:noProof/>
          <w:szCs w:val="24"/>
          <w:lang w:eastAsia="ru-RU"/>
        </w:rPr>
        <w:t xml:space="preserve">            Редактируем существующий Расчет и сохраняем по кнопке «Ок» Расчетную таблицу и сам Расчет.</w:t>
      </w:r>
    </w:p>
    <w:p w:rsidR="00915224" w:rsidRPr="00915224" w:rsidRDefault="00915224" w:rsidP="007623D2">
      <w:pPr>
        <w:spacing w:line="0" w:lineRule="atLeast"/>
        <w:rPr>
          <w:b/>
          <w:noProof/>
          <w:szCs w:val="24"/>
          <w:lang w:eastAsia="ru-RU"/>
        </w:rPr>
      </w:pPr>
      <w:r w:rsidRPr="00915224">
        <w:rPr>
          <w:b/>
          <w:noProof/>
          <w:szCs w:val="24"/>
          <w:lang w:eastAsia="ru-RU"/>
        </w:rPr>
        <w:t>Если в 201</w:t>
      </w:r>
      <w:r w:rsidR="006148F3">
        <w:rPr>
          <w:b/>
          <w:noProof/>
          <w:szCs w:val="24"/>
          <w:lang w:eastAsia="ru-RU"/>
        </w:rPr>
        <w:t>7</w:t>
      </w:r>
      <w:r w:rsidRPr="00915224">
        <w:rPr>
          <w:b/>
          <w:noProof/>
          <w:szCs w:val="24"/>
          <w:lang w:eastAsia="ru-RU"/>
        </w:rPr>
        <w:t xml:space="preserve"> году Расчеты не были созданы, создаем Расчет.</w:t>
      </w:r>
    </w:p>
    <w:p w:rsidR="007623D2" w:rsidRDefault="007623D2" w:rsidP="007623D2">
      <w:pPr>
        <w:spacing w:line="0" w:lineRule="atLeast"/>
        <w:rPr>
          <w:noProof/>
          <w:szCs w:val="24"/>
          <w:lang w:eastAsia="ru-RU"/>
        </w:rPr>
      </w:pPr>
      <w:r>
        <w:rPr>
          <w:noProof/>
          <w:szCs w:val="24"/>
          <w:lang w:eastAsia="ru-RU"/>
        </w:rPr>
        <w:t xml:space="preserve">Выделяем необходимые компоненты, </w:t>
      </w:r>
      <w:r>
        <w:rPr>
          <w:szCs w:val="24"/>
        </w:rPr>
        <w:t>также можно сразу выделить компоненты в разрезе одного варианта, указав его на правой панели фильтрации</w:t>
      </w:r>
      <w:r>
        <w:rPr>
          <w:noProof/>
          <w:szCs w:val="24"/>
          <w:lang w:eastAsia="ru-RU"/>
        </w:rPr>
        <w:t xml:space="preserve">. </w:t>
      </w:r>
    </w:p>
    <w:p w:rsidR="007623D2" w:rsidRDefault="007623D2" w:rsidP="007623D2">
      <w:pPr>
        <w:spacing w:line="0" w:lineRule="atLeast"/>
        <w:rPr>
          <w:noProof/>
          <w:szCs w:val="24"/>
          <w:lang w:eastAsia="ru-RU"/>
        </w:rPr>
      </w:pPr>
      <w:r>
        <w:rPr>
          <w:noProof/>
          <w:szCs w:val="24"/>
          <w:lang w:eastAsia="ru-RU"/>
        </w:rPr>
        <w:t>Необходимо</w:t>
      </w:r>
      <w:r w:rsidRPr="00A64A75">
        <w:rPr>
          <w:noProof/>
          <w:szCs w:val="24"/>
          <w:lang w:eastAsia="ru-RU"/>
        </w:rPr>
        <w:t xml:space="preserve"> выбрать из контекстного меню команду «Рассчитать в «Расчет стоимости услуги (работы)» или нажать на панели инструментов одноименную кнопку «Рассчитать в «Расчет стоимости услуги (работы)»</w:t>
      </w:r>
      <w:r>
        <w:rPr>
          <w:noProof/>
          <w:szCs w:val="24"/>
          <w:lang w:eastAsia="ru-RU"/>
        </w:rPr>
        <w:t>:</w:t>
      </w:r>
    </w:p>
    <w:p w:rsidR="007623D2" w:rsidRPr="00A64A75" w:rsidRDefault="008A34E0" w:rsidP="00872178">
      <w:pPr>
        <w:spacing w:line="0" w:lineRule="atLeast"/>
        <w:ind w:firstLine="0"/>
        <w:rPr>
          <w:szCs w:val="24"/>
        </w:rPr>
      </w:pPr>
      <w:r>
        <w:rPr>
          <w:noProof/>
          <w:szCs w:val="24"/>
          <w:lang w:eastAsia="ru-RU"/>
        </w:rPr>
        <w:drawing>
          <wp:inline distT="0" distB="0" distL="0" distR="0">
            <wp:extent cx="6629400" cy="2238375"/>
            <wp:effectExtent l="0" t="0" r="0" b="9525"/>
            <wp:docPr id="172" name="Рисунок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9400" cy="223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23D2" w:rsidRDefault="007623D2" w:rsidP="007623D2">
      <w:pPr>
        <w:spacing w:line="0" w:lineRule="atLeast"/>
        <w:rPr>
          <w:szCs w:val="24"/>
        </w:rPr>
      </w:pPr>
      <w:r w:rsidRPr="00A64A75">
        <w:rPr>
          <w:szCs w:val="24"/>
        </w:rPr>
        <w:t>Появляется окно «Новый расчет стоимости», все компоненты отображаются в разрезе вариантов и периодов планирования</w:t>
      </w:r>
      <w:r>
        <w:rPr>
          <w:szCs w:val="24"/>
        </w:rPr>
        <w:t>.</w:t>
      </w:r>
    </w:p>
    <w:p w:rsidR="00787B7E" w:rsidRDefault="007623D2" w:rsidP="00787B7E">
      <w:pPr>
        <w:spacing w:line="0" w:lineRule="atLeast"/>
        <w:rPr>
          <w:szCs w:val="24"/>
        </w:rPr>
      </w:pPr>
      <w:r>
        <w:rPr>
          <w:szCs w:val="24"/>
        </w:rPr>
        <w:t xml:space="preserve">Для удобства в работе, необходимо каждый расчет сохранять под своим именем: заходим в Расчет на редактирование и в поле «Название норматива/иного показателя» нажимаем на кнопку </w:t>
      </w:r>
      <w:r>
        <w:rPr>
          <w:noProof/>
          <w:szCs w:val="24"/>
          <w:lang w:eastAsia="ru-RU"/>
        </w:rPr>
        <w:drawing>
          <wp:inline distT="0" distB="0" distL="0" distR="0" wp14:anchorId="650878C8" wp14:editId="110E8FE3">
            <wp:extent cx="257175" cy="238125"/>
            <wp:effectExtent l="0" t="0" r="9525" b="9525"/>
            <wp:docPr id="283" name="Рисунок 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" cy="238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7B7E" w:rsidRPr="00BB38C4" w:rsidRDefault="00787B7E" w:rsidP="00787B7E">
      <w:pPr>
        <w:spacing w:line="0" w:lineRule="atLeast"/>
        <w:rPr>
          <w:szCs w:val="24"/>
        </w:rPr>
      </w:pPr>
      <w:r w:rsidRPr="00BB38C4">
        <w:rPr>
          <w:noProof/>
          <w:szCs w:val="24"/>
          <w:lang w:eastAsia="ru-RU"/>
        </w:rPr>
        <w:t>Попадаем в Справочник «Названия нормативных</w:t>
      </w:r>
      <w:r>
        <w:rPr>
          <w:noProof/>
          <w:szCs w:val="24"/>
          <w:lang w:eastAsia="ru-RU"/>
        </w:rPr>
        <w:t xml:space="preserve"> и иных показателей».</w:t>
      </w:r>
    </w:p>
    <w:p w:rsidR="00787B7E" w:rsidRDefault="00787B7E" w:rsidP="00787B7E">
      <w:pPr>
        <w:spacing w:line="0" w:lineRule="atLeast"/>
        <w:rPr>
          <w:noProof/>
          <w:szCs w:val="24"/>
          <w:lang w:eastAsia="ru-RU"/>
        </w:rPr>
      </w:pPr>
      <w:r w:rsidRPr="00BB38C4">
        <w:rPr>
          <w:noProof/>
          <w:szCs w:val="24"/>
          <w:lang w:eastAsia="ru-RU"/>
        </w:rPr>
        <w:t xml:space="preserve">Затем в появившейся группе заводим наименования Расчетов в разрезе </w:t>
      </w:r>
      <w:r>
        <w:rPr>
          <w:noProof/>
          <w:szCs w:val="24"/>
          <w:lang w:eastAsia="ru-RU"/>
        </w:rPr>
        <w:t>вариантов услуги, либо используем имеющиеся.</w:t>
      </w:r>
    </w:p>
    <w:p w:rsidR="00A33487" w:rsidRPr="00A33487" w:rsidRDefault="00485354" w:rsidP="00A33487">
      <w:pPr>
        <w:spacing w:line="0" w:lineRule="atLeast"/>
        <w:ind w:firstLine="0"/>
        <w:rPr>
          <w:szCs w:val="24"/>
        </w:rPr>
      </w:pPr>
      <w:r>
        <w:rPr>
          <w:noProof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88448" behindDoc="0" locked="0" layoutInCell="1" allowOverlap="1" wp14:anchorId="76B2BB46" wp14:editId="41C75508">
                <wp:simplePos x="0" y="0"/>
                <wp:positionH relativeFrom="column">
                  <wp:posOffset>1647825</wp:posOffset>
                </wp:positionH>
                <wp:positionV relativeFrom="paragraph">
                  <wp:posOffset>1256665</wp:posOffset>
                </wp:positionV>
                <wp:extent cx="923925" cy="457200"/>
                <wp:effectExtent l="38100" t="19050" r="9525" b="57150"/>
                <wp:wrapNone/>
                <wp:docPr id="365" name="Прямая со стрелкой 3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923925" cy="457200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7EA1FA" id="Прямая со стрелкой 365" o:spid="_x0000_s1026" type="#_x0000_t32" style="position:absolute;margin-left:129.75pt;margin-top:98.95pt;width:72.75pt;height:36pt;flip:x;z-index:251688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" strokecolor="red" strokeweight="2.25pt">
                <v:stroke endarrow="block"/>
              </v:shape>
            </w:pict>
          </mc:Fallback>
        </mc:AlternateContent>
      </w:r>
      <w:r>
        <w:rPr>
          <w:noProof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85376" behindDoc="0" locked="0" layoutInCell="1" allowOverlap="1" wp14:anchorId="1715DD44" wp14:editId="3CD62683">
                <wp:simplePos x="0" y="0"/>
                <wp:positionH relativeFrom="column">
                  <wp:posOffset>2724150</wp:posOffset>
                </wp:positionH>
                <wp:positionV relativeFrom="paragraph">
                  <wp:posOffset>656590</wp:posOffset>
                </wp:positionV>
                <wp:extent cx="2114550" cy="466725"/>
                <wp:effectExtent l="38100" t="19050" r="19050" b="85725"/>
                <wp:wrapNone/>
                <wp:docPr id="364" name="Прямая со стрелкой 3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114550" cy="466725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5A4A28" id="Прямая со стрелкой 364" o:spid="_x0000_s1026" type="#_x0000_t32" style="position:absolute;margin-left:214.5pt;margin-top:51.7pt;width:166.5pt;height:36.75pt;flip:x;z-index:251685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" strokecolor="red" strokeweight="2.25pt">
                <v:stroke endarrow="block"/>
              </v:shape>
            </w:pict>
          </mc:Fallback>
        </mc:AlternateContent>
      </w:r>
      <w:r w:rsidR="00787B7E">
        <w:rPr>
          <w:noProof/>
          <w:szCs w:val="24"/>
          <w:lang w:eastAsia="ru-RU"/>
        </w:rPr>
        <w:drawing>
          <wp:inline distT="0" distB="0" distL="0" distR="0" wp14:anchorId="7E903AE4" wp14:editId="7E302BB8">
            <wp:extent cx="5133975" cy="3859689"/>
            <wp:effectExtent l="0" t="0" r="0" b="7620"/>
            <wp:docPr id="362" name="Рисунок 3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7040" cy="38619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23D2" w:rsidRPr="00202971" w:rsidRDefault="007623D2" w:rsidP="007623D2">
      <w:pPr>
        <w:spacing w:line="0" w:lineRule="atLeast"/>
        <w:rPr>
          <w:noProof/>
          <w:szCs w:val="24"/>
          <w:lang w:eastAsia="ru-RU"/>
        </w:rPr>
      </w:pPr>
      <w:r w:rsidRPr="00202971">
        <w:rPr>
          <w:noProof/>
          <w:szCs w:val="24"/>
          <w:lang w:eastAsia="ru-RU"/>
        </w:rPr>
        <w:t>Выбираем на</w:t>
      </w:r>
      <w:r>
        <w:rPr>
          <w:noProof/>
          <w:szCs w:val="24"/>
          <w:lang w:eastAsia="ru-RU"/>
        </w:rPr>
        <w:t>и</w:t>
      </w:r>
      <w:r w:rsidRPr="00202971">
        <w:rPr>
          <w:noProof/>
          <w:szCs w:val="24"/>
          <w:lang w:eastAsia="ru-RU"/>
        </w:rPr>
        <w:t>менование нашего норматива и сохраняем Расчет:</w:t>
      </w:r>
    </w:p>
    <w:p w:rsidR="007623D2" w:rsidRDefault="00787B7E" w:rsidP="00A33487">
      <w:pPr>
        <w:spacing w:line="0" w:lineRule="atLeast"/>
        <w:ind w:firstLine="0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190A2B74" wp14:editId="3631D37D">
            <wp:extent cx="4476750" cy="3359168"/>
            <wp:effectExtent l="0" t="0" r="0" b="0"/>
            <wp:docPr id="366" name="Рисунок 3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0747" cy="33696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23D2" w:rsidRDefault="007623D2" w:rsidP="007623D2">
      <w:pPr>
        <w:spacing w:line="0" w:lineRule="atLeast"/>
        <w:rPr>
          <w:szCs w:val="24"/>
        </w:rPr>
      </w:pPr>
      <w:r w:rsidRPr="00A64A75">
        <w:rPr>
          <w:szCs w:val="24"/>
        </w:rPr>
        <w:t>Сам расчет проводится в Расчетной таблице, в ко</w:t>
      </w:r>
      <w:r>
        <w:rPr>
          <w:szCs w:val="24"/>
        </w:rPr>
        <w:t xml:space="preserve">торую попадаем, нажав на </w:t>
      </w:r>
      <w:proofErr w:type="gramStart"/>
      <w:r>
        <w:rPr>
          <w:szCs w:val="24"/>
        </w:rPr>
        <w:t xml:space="preserve">кнопку </w:t>
      </w:r>
      <w:r>
        <w:rPr>
          <w:noProof/>
          <w:szCs w:val="24"/>
          <w:lang w:eastAsia="ru-RU"/>
        </w:rPr>
        <w:drawing>
          <wp:inline distT="0" distB="0" distL="0" distR="0" wp14:anchorId="308B2DCA" wp14:editId="66686DE1">
            <wp:extent cx="180975" cy="361950"/>
            <wp:effectExtent l="0" t="0" r="9525" b="0"/>
            <wp:docPr id="278" name="Рисунок 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75" cy="36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64A75">
        <w:rPr>
          <w:szCs w:val="24"/>
        </w:rPr>
        <w:t>,</w:t>
      </w:r>
      <w:proofErr w:type="gramEnd"/>
      <w:r w:rsidRPr="00A64A75">
        <w:rPr>
          <w:szCs w:val="24"/>
        </w:rPr>
        <w:t xml:space="preserve"> рядом с кнопкой «</w:t>
      </w:r>
      <w:r>
        <w:rPr>
          <w:szCs w:val="24"/>
        </w:rPr>
        <w:t xml:space="preserve">Расчет» </w:t>
      </w:r>
      <w:r w:rsidR="00A33487">
        <w:rPr>
          <w:noProof/>
          <w:szCs w:val="24"/>
          <w:lang w:eastAsia="ru-RU"/>
        </w:rPr>
        <w:drawing>
          <wp:inline distT="0" distB="0" distL="0" distR="0" wp14:anchorId="4F4C463A" wp14:editId="3C2EF1B7">
            <wp:extent cx="476250" cy="361950"/>
            <wp:effectExtent l="0" t="0" r="0" b="0"/>
            <wp:docPr id="337" name="Рисунок 3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" cy="36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Cs w:val="24"/>
        </w:rPr>
        <w:t xml:space="preserve"> на панели инструментов,</w:t>
      </w:r>
      <w:r w:rsidRPr="00A64A75">
        <w:rPr>
          <w:szCs w:val="24"/>
        </w:rPr>
        <w:t xml:space="preserve"> в выпадающем списке выбираем «Шаблоны для расчета стоимости услуги/промежуточных данных»:</w:t>
      </w:r>
    </w:p>
    <w:p w:rsidR="007623D2" w:rsidRDefault="007623D2" w:rsidP="007623D2">
      <w:pPr>
        <w:spacing w:line="0" w:lineRule="atLeast"/>
        <w:rPr>
          <w:szCs w:val="24"/>
        </w:rPr>
      </w:pPr>
      <w:r>
        <w:rPr>
          <w:szCs w:val="24"/>
        </w:rPr>
        <w:t>Если сохраняли Шаблон расчетных та</w:t>
      </w:r>
      <w:r w:rsidR="00787B7E">
        <w:rPr>
          <w:szCs w:val="24"/>
        </w:rPr>
        <w:t>блиц</w:t>
      </w:r>
      <w:r>
        <w:rPr>
          <w:szCs w:val="24"/>
        </w:rPr>
        <w:t>, выбираем «Шаблоны расчетных таблиц»:</w:t>
      </w:r>
    </w:p>
    <w:p w:rsidR="00787B7E" w:rsidRDefault="00787B7E" w:rsidP="00787B7E">
      <w:pPr>
        <w:spacing w:line="0" w:lineRule="atLeast"/>
        <w:ind w:firstLine="0"/>
        <w:rPr>
          <w:szCs w:val="24"/>
        </w:rPr>
      </w:pPr>
      <w:r>
        <w:rPr>
          <w:noProof/>
          <w:szCs w:val="24"/>
          <w:lang w:eastAsia="ru-RU"/>
        </w:rPr>
        <w:drawing>
          <wp:inline distT="0" distB="0" distL="0" distR="0" wp14:anchorId="0CFB0CC4" wp14:editId="1625605F">
            <wp:extent cx="5524500" cy="1362205"/>
            <wp:effectExtent l="0" t="0" r="0" b="9525"/>
            <wp:docPr id="369" name="Рисунок 3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6485" cy="136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23D2" w:rsidRDefault="00787B7E" w:rsidP="007623D2">
      <w:pPr>
        <w:spacing w:line="0" w:lineRule="atLeast"/>
        <w:rPr>
          <w:szCs w:val="24"/>
        </w:rPr>
      </w:pPr>
      <w:r>
        <w:rPr>
          <w:noProof/>
          <w:szCs w:val="24"/>
          <w:lang w:eastAsia="ru-RU"/>
        </w:rPr>
        <w:drawing>
          <wp:inline distT="0" distB="0" distL="0" distR="0" wp14:anchorId="32EED396" wp14:editId="0F37E861">
            <wp:extent cx="3695700" cy="2837959"/>
            <wp:effectExtent l="0" t="0" r="0" b="635"/>
            <wp:docPr id="368" name="Рисунок 3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0103" cy="2841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23D2" w:rsidRDefault="007623D2" w:rsidP="00787B7E">
      <w:pPr>
        <w:spacing w:line="0" w:lineRule="atLeast"/>
        <w:ind w:firstLine="0"/>
        <w:rPr>
          <w:szCs w:val="24"/>
        </w:rPr>
      </w:pPr>
    </w:p>
    <w:p w:rsidR="007623D2" w:rsidRPr="009F6013" w:rsidRDefault="007623D2" w:rsidP="007623D2">
      <w:pPr>
        <w:pStyle w:val="3"/>
        <w:spacing w:line="0" w:lineRule="atLeast"/>
        <w:jc w:val="both"/>
      </w:pPr>
      <w:bookmarkStart w:id="60" w:name="_Toc456884007"/>
      <w:bookmarkStart w:id="61" w:name="_Toc490580411"/>
      <w:r w:rsidRPr="009F6013">
        <w:t>Работа с Расчетной таблицей</w:t>
      </w:r>
      <w:bookmarkEnd w:id="60"/>
      <w:bookmarkEnd w:id="61"/>
    </w:p>
    <w:p w:rsidR="007623D2" w:rsidRDefault="007623D2" w:rsidP="007623D2">
      <w:pPr>
        <w:spacing w:line="0" w:lineRule="atLeast"/>
        <w:rPr>
          <w:szCs w:val="24"/>
        </w:rPr>
      </w:pPr>
      <w:r w:rsidRPr="00A64A75">
        <w:rPr>
          <w:szCs w:val="24"/>
        </w:rPr>
        <w:t xml:space="preserve">Далее работаем с Расчетной таблицей. </w:t>
      </w:r>
    </w:p>
    <w:p w:rsidR="007623D2" w:rsidRPr="00042D92" w:rsidRDefault="007623D2" w:rsidP="007623D2">
      <w:pPr>
        <w:spacing w:line="0" w:lineRule="atLeast"/>
        <w:rPr>
          <w:szCs w:val="24"/>
        </w:rPr>
      </w:pPr>
      <w:r w:rsidRPr="00042D92">
        <w:rPr>
          <w:szCs w:val="24"/>
        </w:rPr>
        <w:t>При необходимос</w:t>
      </w:r>
      <w:r>
        <w:rPr>
          <w:szCs w:val="24"/>
        </w:rPr>
        <w:t xml:space="preserve">ти редактируем данные в ячейках. </w:t>
      </w:r>
      <w:r w:rsidRPr="00042D92">
        <w:rPr>
          <w:szCs w:val="24"/>
        </w:rPr>
        <w:t>Затем необходимо с первого листа сделать ссылки на ячейки со значениями во втором листе.</w:t>
      </w:r>
    </w:p>
    <w:p w:rsidR="007623D2" w:rsidRDefault="007623D2" w:rsidP="007623D2">
      <w:pPr>
        <w:spacing w:line="0" w:lineRule="atLeast"/>
        <w:rPr>
          <w:szCs w:val="24"/>
        </w:rPr>
      </w:pPr>
      <w:r w:rsidRPr="00042D92">
        <w:rPr>
          <w:szCs w:val="24"/>
        </w:rPr>
        <w:t xml:space="preserve">Встаем на ячейку </w:t>
      </w:r>
      <w:r w:rsidR="006D09D6">
        <w:rPr>
          <w:szCs w:val="24"/>
        </w:rPr>
        <w:t xml:space="preserve">на </w:t>
      </w:r>
      <w:r w:rsidRPr="00042D92">
        <w:rPr>
          <w:szCs w:val="24"/>
        </w:rPr>
        <w:t>первом листе, куда необходимо подтянуть ссылку, ставим знак «=»:</w:t>
      </w:r>
    </w:p>
    <w:p w:rsidR="00570D73" w:rsidRPr="00042D92" w:rsidRDefault="002D554D" w:rsidP="00570D73">
      <w:pPr>
        <w:spacing w:line="0" w:lineRule="atLeast"/>
        <w:ind w:firstLine="0"/>
        <w:rPr>
          <w:szCs w:val="24"/>
        </w:rPr>
      </w:pPr>
      <w:r>
        <w:rPr>
          <w:noProof/>
          <w:szCs w:val="24"/>
          <w:lang w:eastAsia="ru-RU"/>
        </w:rPr>
        <w:drawing>
          <wp:inline distT="0" distB="0" distL="0" distR="0" wp14:anchorId="3F4348F6" wp14:editId="1352D9BD">
            <wp:extent cx="5962650" cy="1833344"/>
            <wp:effectExtent l="0" t="0" r="0" b="0"/>
            <wp:docPr id="372" name="Рисунок 3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9415" cy="18354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23D2" w:rsidRPr="00042D92" w:rsidRDefault="007623D2" w:rsidP="007623D2">
      <w:pPr>
        <w:spacing w:line="0" w:lineRule="atLeast"/>
        <w:rPr>
          <w:szCs w:val="24"/>
        </w:rPr>
      </w:pPr>
      <w:r w:rsidRPr="00042D92">
        <w:rPr>
          <w:szCs w:val="24"/>
        </w:rPr>
        <w:t>Переходим на второй лист и встаем на нужную ячейку, ту</w:t>
      </w:r>
      <w:r>
        <w:rPr>
          <w:szCs w:val="24"/>
        </w:rPr>
        <w:t>,</w:t>
      </w:r>
      <w:r w:rsidRPr="00042D92">
        <w:rPr>
          <w:szCs w:val="24"/>
        </w:rPr>
        <w:t xml:space="preserve"> с которой нам необходимо подтянуть данные </w:t>
      </w:r>
      <w:r w:rsidR="00570D73">
        <w:rPr>
          <w:szCs w:val="24"/>
        </w:rPr>
        <w:t>на</w:t>
      </w:r>
      <w:r w:rsidRPr="00042D92">
        <w:rPr>
          <w:szCs w:val="24"/>
        </w:rPr>
        <w:t xml:space="preserve"> первый лист:</w:t>
      </w:r>
    </w:p>
    <w:p w:rsidR="007623D2" w:rsidRPr="00042D92" w:rsidRDefault="006D09D6" w:rsidP="00570D73">
      <w:pPr>
        <w:spacing w:line="0" w:lineRule="atLeast"/>
        <w:ind w:firstLine="0"/>
        <w:rPr>
          <w:szCs w:val="24"/>
        </w:rPr>
      </w:pPr>
      <w:r>
        <w:rPr>
          <w:noProof/>
          <w:szCs w:val="24"/>
          <w:lang w:eastAsia="ru-RU"/>
        </w:rPr>
        <w:drawing>
          <wp:inline distT="0" distB="0" distL="0" distR="0" wp14:anchorId="6C77EF5D" wp14:editId="5026BC78">
            <wp:extent cx="5353050" cy="2211877"/>
            <wp:effectExtent l="0" t="0" r="0" b="0"/>
            <wp:docPr id="371" name="Рисунок 3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7862" cy="2213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23D2" w:rsidRPr="00042D92" w:rsidRDefault="007623D2" w:rsidP="007623D2">
      <w:pPr>
        <w:spacing w:line="0" w:lineRule="atLeast"/>
        <w:rPr>
          <w:szCs w:val="24"/>
        </w:rPr>
      </w:pPr>
      <w:r w:rsidRPr="00042D92">
        <w:rPr>
          <w:szCs w:val="24"/>
        </w:rPr>
        <w:t>Подтверждаем выбор нажатием клавиши «</w:t>
      </w:r>
      <w:r w:rsidRPr="00042D92">
        <w:rPr>
          <w:szCs w:val="24"/>
          <w:lang w:val="en-US"/>
        </w:rPr>
        <w:t>Enter</w:t>
      </w:r>
      <w:r w:rsidRPr="00042D92">
        <w:rPr>
          <w:szCs w:val="24"/>
        </w:rPr>
        <w:t>» на клавиатуре и данное значение попадает в первый лист:</w:t>
      </w:r>
    </w:p>
    <w:p w:rsidR="007623D2" w:rsidRDefault="002D554D" w:rsidP="00570D73">
      <w:pPr>
        <w:spacing w:line="0" w:lineRule="atLeast"/>
        <w:ind w:firstLine="0"/>
        <w:rPr>
          <w:szCs w:val="24"/>
        </w:rPr>
      </w:pPr>
      <w:r>
        <w:rPr>
          <w:noProof/>
          <w:lang w:eastAsia="ru-RU"/>
        </w:rPr>
        <w:drawing>
          <wp:inline distT="0" distB="0" distL="0" distR="0" wp14:anchorId="791920D5" wp14:editId="540D7208">
            <wp:extent cx="6562725" cy="2814209"/>
            <wp:effectExtent l="0" t="0" r="0" b="5715"/>
            <wp:docPr id="373" name="Рисунок 3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6571679" cy="28180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51E6D" w:rsidRPr="00027C4F" w:rsidRDefault="00851E6D" w:rsidP="00851E6D">
      <w:pPr>
        <w:spacing w:line="0" w:lineRule="atLeast"/>
        <w:rPr>
          <w:noProof/>
          <w:szCs w:val="24"/>
          <w:lang w:eastAsia="ru-RU"/>
        </w:rPr>
      </w:pPr>
      <w:r>
        <w:rPr>
          <w:szCs w:val="24"/>
        </w:rPr>
        <w:t xml:space="preserve">Подробно работа с Расчетной таблицей описана в пункте </w:t>
      </w:r>
      <w:r w:rsidRPr="00027C4F">
        <w:rPr>
          <w:szCs w:val="24"/>
          <w:u w:val="single"/>
        </w:rPr>
        <w:t>Работа с расчетной таблицей</w:t>
      </w:r>
      <w:r w:rsidRPr="00027C4F">
        <w:rPr>
          <w:szCs w:val="24"/>
        </w:rPr>
        <w:t xml:space="preserve"> </w:t>
      </w:r>
      <w:r>
        <w:rPr>
          <w:szCs w:val="24"/>
        </w:rPr>
        <w:t>на стр.</w:t>
      </w:r>
      <w:r w:rsidR="0057548F">
        <w:rPr>
          <w:szCs w:val="24"/>
        </w:rPr>
        <w:fldChar w:fldCharType="begin"/>
      </w:r>
      <w:r w:rsidR="0057548F">
        <w:rPr>
          <w:szCs w:val="24"/>
        </w:rPr>
        <w:instrText xml:space="preserve"> PAGEREF  _Ref440296124 \h  \* MERGEFORMAT </w:instrText>
      </w:r>
      <w:r w:rsidR="0057548F">
        <w:rPr>
          <w:szCs w:val="24"/>
        </w:rPr>
      </w:r>
      <w:r w:rsidR="0057548F">
        <w:rPr>
          <w:szCs w:val="24"/>
        </w:rPr>
        <w:fldChar w:fldCharType="separate"/>
      </w:r>
      <w:r w:rsidR="0057548F">
        <w:rPr>
          <w:noProof/>
          <w:szCs w:val="24"/>
        </w:rPr>
        <w:t>73</w:t>
      </w:r>
      <w:r w:rsidR="0057548F">
        <w:rPr>
          <w:szCs w:val="24"/>
        </w:rPr>
        <w:fldChar w:fldCharType="end"/>
      </w:r>
    </w:p>
    <w:p w:rsidR="00851E6D" w:rsidRPr="00027C4F" w:rsidRDefault="00851E6D" w:rsidP="00851E6D">
      <w:pPr>
        <w:spacing w:line="0" w:lineRule="atLeast"/>
        <w:rPr>
          <w:noProof/>
          <w:szCs w:val="24"/>
          <w:lang w:eastAsia="ru-RU"/>
        </w:rPr>
      </w:pPr>
      <w:r>
        <w:rPr>
          <w:noProof/>
          <w:szCs w:val="24"/>
          <w:lang w:eastAsia="ru-RU"/>
        </w:rPr>
        <w:t xml:space="preserve">При необходимости Расчетную таблицу можно сохранить в шаблон. Подробно работа по сохранению шаблонов описана в пункте </w:t>
      </w:r>
      <w:r>
        <w:rPr>
          <w:noProof/>
          <w:szCs w:val="24"/>
          <w:u w:val="single"/>
          <w:lang w:eastAsia="ru-RU"/>
        </w:rPr>
        <w:t>Сохранение шаблонов Расчетных таблиц</w:t>
      </w:r>
      <w:r>
        <w:rPr>
          <w:noProof/>
          <w:szCs w:val="24"/>
          <w:lang w:eastAsia="ru-RU"/>
        </w:rPr>
        <w:t xml:space="preserve"> на стр.</w:t>
      </w:r>
      <w:r w:rsidR="0057548F">
        <w:rPr>
          <w:noProof/>
          <w:szCs w:val="24"/>
          <w:lang w:eastAsia="ru-RU"/>
        </w:rPr>
        <w:fldChar w:fldCharType="begin"/>
      </w:r>
      <w:r w:rsidR="0057548F">
        <w:rPr>
          <w:noProof/>
          <w:szCs w:val="24"/>
          <w:lang w:eastAsia="ru-RU"/>
        </w:rPr>
        <w:instrText xml:space="preserve"> PAGEREF  _Ref391289825 \h  \* MERGEFORMAT </w:instrText>
      </w:r>
      <w:r w:rsidR="0057548F">
        <w:rPr>
          <w:noProof/>
          <w:szCs w:val="24"/>
          <w:lang w:eastAsia="ru-RU"/>
        </w:rPr>
      </w:r>
      <w:r w:rsidR="0057548F">
        <w:rPr>
          <w:noProof/>
          <w:szCs w:val="24"/>
          <w:lang w:eastAsia="ru-RU"/>
        </w:rPr>
        <w:fldChar w:fldCharType="separate"/>
      </w:r>
      <w:r w:rsidR="0057548F">
        <w:rPr>
          <w:noProof/>
          <w:szCs w:val="24"/>
          <w:lang w:eastAsia="ru-RU"/>
        </w:rPr>
        <w:t>96</w:t>
      </w:r>
      <w:r w:rsidR="0057548F">
        <w:rPr>
          <w:noProof/>
          <w:szCs w:val="24"/>
          <w:lang w:eastAsia="ru-RU"/>
        </w:rPr>
        <w:fldChar w:fldCharType="end"/>
      </w:r>
    </w:p>
    <w:p w:rsidR="007623D2" w:rsidRDefault="007623D2" w:rsidP="007623D2">
      <w:pPr>
        <w:spacing w:line="0" w:lineRule="atLeast"/>
        <w:rPr>
          <w:noProof/>
          <w:szCs w:val="24"/>
          <w:lang w:eastAsia="ru-RU"/>
        </w:rPr>
      </w:pPr>
      <w:r w:rsidRPr="00A64A75">
        <w:rPr>
          <w:noProof/>
          <w:szCs w:val="24"/>
          <w:lang w:eastAsia="ru-RU"/>
        </w:rPr>
        <w:t xml:space="preserve">Чтобы </w:t>
      </w:r>
      <w:r>
        <w:rPr>
          <w:noProof/>
          <w:szCs w:val="24"/>
          <w:lang w:eastAsia="ru-RU"/>
        </w:rPr>
        <w:t>сохрани</w:t>
      </w:r>
      <w:r w:rsidRPr="00A64A75">
        <w:rPr>
          <w:noProof/>
          <w:szCs w:val="24"/>
          <w:lang w:eastAsia="ru-RU"/>
        </w:rPr>
        <w:t xml:space="preserve">ть </w:t>
      </w:r>
      <w:r>
        <w:rPr>
          <w:noProof/>
          <w:szCs w:val="24"/>
          <w:lang w:eastAsia="ru-RU"/>
        </w:rPr>
        <w:t>данные в</w:t>
      </w:r>
      <w:r w:rsidRPr="00A64A75">
        <w:rPr>
          <w:noProof/>
          <w:szCs w:val="24"/>
          <w:lang w:eastAsia="ru-RU"/>
        </w:rPr>
        <w:t xml:space="preserve"> Расчетн</w:t>
      </w:r>
      <w:r>
        <w:rPr>
          <w:noProof/>
          <w:szCs w:val="24"/>
          <w:lang w:eastAsia="ru-RU"/>
        </w:rPr>
        <w:t>ой</w:t>
      </w:r>
      <w:r w:rsidRPr="00A64A75">
        <w:rPr>
          <w:noProof/>
          <w:szCs w:val="24"/>
          <w:lang w:eastAsia="ru-RU"/>
        </w:rPr>
        <w:t xml:space="preserve"> таблиц</w:t>
      </w:r>
      <w:r>
        <w:rPr>
          <w:noProof/>
          <w:szCs w:val="24"/>
          <w:lang w:eastAsia="ru-RU"/>
        </w:rPr>
        <w:t>е</w:t>
      </w:r>
      <w:r w:rsidRPr="00A64A75">
        <w:rPr>
          <w:noProof/>
          <w:szCs w:val="24"/>
          <w:lang w:eastAsia="ru-RU"/>
        </w:rPr>
        <w:t xml:space="preserve"> и вывести значения в Расчет, нажимаем на </w:t>
      </w:r>
      <w:r>
        <w:rPr>
          <w:noProof/>
          <w:szCs w:val="24"/>
          <w:lang w:eastAsia="ru-RU"/>
        </w:rPr>
        <w:t>к</w:t>
      </w:r>
      <w:r w:rsidRPr="00A64A75">
        <w:rPr>
          <w:noProof/>
          <w:szCs w:val="24"/>
          <w:lang w:eastAsia="ru-RU"/>
        </w:rPr>
        <w:t>нопку «Применить» и затем кнопку «Ок».</w:t>
      </w:r>
    </w:p>
    <w:p w:rsidR="007623D2" w:rsidRDefault="007623D2" w:rsidP="007623D2">
      <w:pPr>
        <w:spacing w:line="0" w:lineRule="atLeast"/>
        <w:rPr>
          <w:noProof/>
          <w:szCs w:val="24"/>
          <w:lang w:eastAsia="ru-RU"/>
        </w:rPr>
      </w:pPr>
      <w:r>
        <w:rPr>
          <w:noProof/>
          <w:szCs w:val="24"/>
          <w:lang w:eastAsia="ru-RU"/>
        </w:rPr>
        <w:t xml:space="preserve">Все значения подтянутся в Расчет, чтобы сохранить значения в Расчете, нажимаем на кнопку </w:t>
      </w:r>
      <w:r w:rsidRPr="00A64A75">
        <w:rPr>
          <w:noProof/>
          <w:szCs w:val="24"/>
          <w:lang w:eastAsia="ru-RU"/>
        </w:rPr>
        <w:t xml:space="preserve">«Применить» и затем кнопку </w:t>
      </w:r>
      <w:r>
        <w:rPr>
          <w:noProof/>
          <w:szCs w:val="24"/>
          <w:lang w:eastAsia="ru-RU"/>
        </w:rPr>
        <w:t>«Ок»:</w:t>
      </w:r>
    </w:p>
    <w:p w:rsidR="007623D2" w:rsidRPr="00570D73" w:rsidRDefault="007623D2" w:rsidP="007623D2">
      <w:pPr>
        <w:spacing w:line="0" w:lineRule="atLeast"/>
        <w:rPr>
          <w:b/>
          <w:noProof/>
          <w:szCs w:val="24"/>
          <w:lang w:eastAsia="ru-RU"/>
        </w:rPr>
      </w:pPr>
      <w:r w:rsidRPr="00570D73">
        <w:rPr>
          <w:b/>
          <w:noProof/>
          <w:szCs w:val="24"/>
          <w:lang w:eastAsia="ru-RU"/>
        </w:rPr>
        <w:t>Необходимо периодически сохранять Расчетную таблицу, чтобы не потерять наработанные данные. Чтобы сохранить данные в Расчетной таблице, нажимаем на кнопку «Применить» и затем кнопку «Ок». Все значения подтянутся в Расчет. Чтобы сохранить значения, нажимаем на кнопку «Применить» и «Ок»</w:t>
      </w:r>
      <w:r w:rsidR="00570D73">
        <w:rPr>
          <w:b/>
          <w:noProof/>
          <w:szCs w:val="24"/>
          <w:lang w:eastAsia="ru-RU"/>
        </w:rPr>
        <w:t>!</w:t>
      </w:r>
    </w:p>
    <w:p w:rsidR="007623D2" w:rsidRDefault="007623D2" w:rsidP="007623D2">
      <w:pPr>
        <w:spacing w:line="0" w:lineRule="atLeast"/>
        <w:rPr>
          <w:szCs w:val="24"/>
        </w:rPr>
      </w:pPr>
      <w:r>
        <w:rPr>
          <w:szCs w:val="24"/>
        </w:rPr>
        <w:t xml:space="preserve">В самом Справочнике видим, что по необходимой услуге </w:t>
      </w:r>
      <w:r w:rsidR="007B6AF1">
        <w:rPr>
          <w:szCs w:val="24"/>
        </w:rPr>
        <w:t>Р</w:t>
      </w:r>
      <w:r>
        <w:rPr>
          <w:szCs w:val="24"/>
        </w:rPr>
        <w:t>асчет есть:</w:t>
      </w:r>
    </w:p>
    <w:p w:rsidR="007623D2" w:rsidRDefault="002D554D" w:rsidP="007B6AF1">
      <w:pPr>
        <w:spacing w:line="0" w:lineRule="atLeast"/>
        <w:ind w:firstLine="0"/>
        <w:rPr>
          <w:szCs w:val="24"/>
        </w:rPr>
      </w:pPr>
      <w:r>
        <w:rPr>
          <w:noProof/>
          <w:lang w:eastAsia="ru-RU"/>
        </w:rPr>
        <w:drawing>
          <wp:inline distT="0" distB="0" distL="0" distR="0" wp14:anchorId="22DC710E" wp14:editId="7DE9D8E2">
            <wp:extent cx="6645910" cy="2809240"/>
            <wp:effectExtent l="0" t="0" r="2540" b="0"/>
            <wp:docPr id="374" name="Рисунок 3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2809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23D2" w:rsidRDefault="007623D2" w:rsidP="007623D2">
      <w:pPr>
        <w:spacing w:line="0" w:lineRule="atLeast"/>
        <w:rPr>
          <w:szCs w:val="24"/>
        </w:rPr>
      </w:pPr>
      <w:r>
        <w:rPr>
          <w:szCs w:val="24"/>
        </w:rPr>
        <w:t xml:space="preserve">Чтобы посмотреть сам Расчет или изменить его, нужно выделить все компоненты расчета, правой кнопкой мыши в контекстном меню выбираем команду </w:t>
      </w:r>
      <w:r w:rsidRPr="00A64A75">
        <w:rPr>
          <w:szCs w:val="24"/>
        </w:rPr>
        <w:t>«Показать справочник «Расчета стоимости услуги (работы)», или на панели инструментов нажать на одноименную кнопку «Показать справочник «Расчета стоимости услуги (работы)»</w:t>
      </w:r>
      <w:r>
        <w:rPr>
          <w:szCs w:val="24"/>
        </w:rPr>
        <w:t>:</w:t>
      </w:r>
    </w:p>
    <w:p w:rsidR="007623D2" w:rsidRDefault="002D554D" w:rsidP="007B6AF1">
      <w:pPr>
        <w:spacing w:line="0" w:lineRule="atLeast"/>
        <w:ind w:firstLine="0"/>
        <w:rPr>
          <w:szCs w:val="24"/>
        </w:rPr>
      </w:pPr>
      <w:r>
        <w:rPr>
          <w:noProof/>
          <w:szCs w:val="24"/>
          <w:lang w:eastAsia="ru-RU"/>
        </w:rPr>
        <w:drawing>
          <wp:inline distT="0" distB="0" distL="0" distR="0" wp14:anchorId="0F325C27" wp14:editId="1A05F5FF">
            <wp:extent cx="6675120" cy="2103120"/>
            <wp:effectExtent l="0" t="0" r="0" b="0"/>
            <wp:docPr id="375" name="Рисунок 3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5120" cy="2103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23D2" w:rsidRDefault="007623D2" w:rsidP="007623D2">
      <w:pPr>
        <w:spacing w:line="0" w:lineRule="atLeast"/>
        <w:rPr>
          <w:szCs w:val="24"/>
        </w:rPr>
      </w:pPr>
      <w:r>
        <w:rPr>
          <w:szCs w:val="24"/>
        </w:rPr>
        <w:t>Далее создаем аналогично Ра</w:t>
      </w:r>
      <w:r w:rsidR="007B6AF1">
        <w:rPr>
          <w:szCs w:val="24"/>
        </w:rPr>
        <w:t>счет по другому варианту услуги.</w:t>
      </w:r>
    </w:p>
    <w:p w:rsidR="007623D2" w:rsidRDefault="007623D2" w:rsidP="007623D2">
      <w:pPr>
        <w:spacing w:line="0" w:lineRule="atLeast"/>
        <w:rPr>
          <w:szCs w:val="24"/>
        </w:rPr>
      </w:pPr>
      <w:r>
        <w:rPr>
          <w:szCs w:val="24"/>
        </w:rPr>
        <w:t>В результате для каждого типа учреждения у нас будет свой расчет:</w:t>
      </w:r>
    </w:p>
    <w:p w:rsidR="007623D2" w:rsidRPr="009F6013" w:rsidRDefault="007623D2" w:rsidP="00C07D64">
      <w:pPr>
        <w:pStyle w:val="3"/>
      </w:pPr>
      <w:bookmarkStart w:id="62" w:name="_Toc456884008"/>
      <w:bookmarkStart w:id="63" w:name="_Toc490580412"/>
      <w:r w:rsidRPr="009F6013">
        <w:t>Справочник «Расчет стоимости услуги (работы) по компонентам расходов»</w:t>
      </w:r>
      <w:bookmarkEnd w:id="62"/>
      <w:bookmarkEnd w:id="63"/>
    </w:p>
    <w:p w:rsidR="007623D2" w:rsidRDefault="007623D2" w:rsidP="007623D2">
      <w:pPr>
        <w:spacing w:line="0" w:lineRule="atLeast"/>
        <w:rPr>
          <w:szCs w:val="24"/>
        </w:rPr>
      </w:pPr>
      <w:r>
        <w:rPr>
          <w:szCs w:val="24"/>
        </w:rPr>
        <w:t>В данном справочнике хранятся все расчеты по услугам (работам).</w:t>
      </w:r>
    </w:p>
    <w:p w:rsidR="00FD46A3" w:rsidRDefault="007623D2" w:rsidP="007623D2">
      <w:pPr>
        <w:spacing w:line="0" w:lineRule="atLeast"/>
        <w:rPr>
          <w:szCs w:val="24"/>
        </w:rPr>
      </w:pPr>
      <w:r w:rsidRPr="00A64A75">
        <w:rPr>
          <w:szCs w:val="24"/>
        </w:rPr>
        <w:t>Меню «Расходы» - «Бюджетные услуги» - «Справочники» - «</w:t>
      </w:r>
      <w:r w:rsidRPr="00422116">
        <w:rPr>
          <w:szCs w:val="24"/>
        </w:rPr>
        <w:t>Расчет стоимости услуги (работы) по</w:t>
      </w:r>
      <w:r w:rsidR="00FD46A3" w:rsidRPr="00FD46A3">
        <w:rPr>
          <w:szCs w:val="24"/>
        </w:rPr>
        <w:t xml:space="preserve"> </w:t>
      </w:r>
      <w:r w:rsidR="00FD46A3" w:rsidRPr="00422116">
        <w:rPr>
          <w:szCs w:val="24"/>
        </w:rPr>
        <w:t>компонентам расходов</w:t>
      </w:r>
      <w:r w:rsidR="00FD46A3" w:rsidRPr="00A64A75">
        <w:rPr>
          <w:szCs w:val="24"/>
        </w:rPr>
        <w:t>»:</w:t>
      </w:r>
      <w:r w:rsidRPr="00422116">
        <w:rPr>
          <w:szCs w:val="24"/>
        </w:rPr>
        <w:t xml:space="preserve"> </w:t>
      </w:r>
    </w:p>
    <w:p w:rsidR="007623D2" w:rsidRDefault="00991121" w:rsidP="00FD46A3">
      <w:pPr>
        <w:spacing w:line="0" w:lineRule="atLeast"/>
        <w:ind w:firstLine="0"/>
        <w:rPr>
          <w:szCs w:val="24"/>
        </w:rPr>
      </w:pPr>
      <w:r>
        <w:rPr>
          <w:noProof/>
          <w:szCs w:val="24"/>
          <w:lang w:eastAsia="ru-RU"/>
        </w:rPr>
        <w:drawing>
          <wp:inline distT="0" distB="0" distL="0" distR="0">
            <wp:extent cx="6629400" cy="2009775"/>
            <wp:effectExtent l="0" t="0" r="0" b="9525"/>
            <wp:docPr id="182" name="Рисунок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9400" cy="2009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23D2" w:rsidRDefault="007623D2" w:rsidP="007623D2">
      <w:pPr>
        <w:spacing w:line="0" w:lineRule="atLeast"/>
        <w:rPr>
          <w:szCs w:val="24"/>
        </w:rPr>
      </w:pPr>
      <w:r>
        <w:rPr>
          <w:szCs w:val="24"/>
        </w:rPr>
        <w:t>Чтобы удобней было работать с данным справочником, на панели инструментов нажимаем на кнопку «Настроить»:</w:t>
      </w:r>
    </w:p>
    <w:p w:rsidR="007623D2" w:rsidRDefault="00BA142E" w:rsidP="00BA142E">
      <w:pPr>
        <w:spacing w:line="0" w:lineRule="atLeast"/>
        <w:ind w:firstLine="0"/>
        <w:rPr>
          <w:szCs w:val="24"/>
        </w:rPr>
      </w:pPr>
      <w:r>
        <w:rPr>
          <w:noProof/>
          <w:szCs w:val="24"/>
          <w:lang w:eastAsia="ru-RU"/>
        </w:rPr>
        <w:drawing>
          <wp:inline distT="0" distB="0" distL="0" distR="0" wp14:anchorId="12341571" wp14:editId="73273D28">
            <wp:extent cx="4838700" cy="2710504"/>
            <wp:effectExtent l="0" t="0" r="0" b="0"/>
            <wp:docPr id="350" name="Рисунок 3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8387" cy="27159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23D2" w:rsidRDefault="007623D2" w:rsidP="007623D2">
      <w:pPr>
        <w:spacing w:line="0" w:lineRule="atLeast"/>
        <w:rPr>
          <w:szCs w:val="24"/>
        </w:rPr>
      </w:pPr>
      <w:r>
        <w:rPr>
          <w:szCs w:val="24"/>
        </w:rPr>
        <w:t>В появившемся окне в правой таблице оставляем только те фильтры, с которыми нам удобней будет работать, нажимаем на кнопку «Ок»:</w:t>
      </w:r>
    </w:p>
    <w:p w:rsidR="007623D2" w:rsidRDefault="00BA142E" w:rsidP="007623D2">
      <w:pPr>
        <w:spacing w:line="0" w:lineRule="atLeast"/>
        <w:rPr>
          <w:szCs w:val="24"/>
        </w:rPr>
      </w:pPr>
      <w:r>
        <w:rPr>
          <w:noProof/>
          <w:szCs w:val="24"/>
          <w:lang w:eastAsia="ru-RU"/>
        </w:rPr>
        <w:drawing>
          <wp:inline distT="0" distB="0" distL="0" distR="0" wp14:anchorId="43620EB5" wp14:editId="23DB143E">
            <wp:extent cx="2514600" cy="1676400"/>
            <wp:effectExtent l="0" t="0" r="0" b="0"/>
            <wp:docPr id="351" name="Рисунок 3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5110" cy="1676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23D2" w:rsidRDefault="007623D2" w:rsidP="007623D2">
      <w:pPr>
        <w:spacing w:line="0" w:lineRule="atLeast"/>
        <w:rPr>
          <w:szCs w:val="24"/>
        </w:rPr>
      </w:pPr>
      <w:r>
        <w:rPr>
          <w:szCs w:val="24"/>
        </w:rPr>
        <w:t>Справочник примет следующий вид:</w:t>
      </w:r>
    </w:p>
    <w:p w:rsidR="007623D2" w:rsidRDefault="002D554D" w:rsidP="00BA142E">
      <w:pPr>
        <w:spacing w:line="0" w:lineRule="atLeast"/>
        <w:ind w:firstLine="0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26A443E0" wp14:editId="06CCA871">
            <wp:extent cx="6645910" cy="3103245"/>
            <wp:effectExtent l="0" t="0" r="2540" b="1905"/>
            <wp:docPr id="376" name="Рисунок 3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103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23D2" w:rsidRDefault="007623D2" w:rsidP="007623D2">
      <w:pPr>
        <w:spacing w:line="0" w:lineRule="atLeast"/>
        <w:rPr>
          <w:szCs w:val="24"/>
        </w:rPr>
      </w:pPr>
      <w:r>
        <w:rPr>
          <w:szCs w:val="24"/>
        </w:rPr>
        <w:t>Для того, чтобы отредактировать расчет, встаем на нужный Расчет и нажимаем кнопку «Редактировать» на панели инструментов.</w:t>
      </w:r>
    </w:p>
    <w:p w:rsidR="007623D2" w:rsidRDefault="007623D2" w:rsidP="007623D2">
      <w:pPr>
        <w:spacing w:line="0" w:lineRule="atLeast"/>
        <w:rPr>
          <w:szCs w:val="24"/>
        </w:rPr>
      </w:pPr>
      <w:r>
        <w:rPr>
          <w:szCs w:val="24"/>
        </w:rPr>
        <w:t>Откроется расчет компоненты, нажимаем по кнопке с треугольником рядом с кнопкой «Расчет» и выбираем «Текущая расчетная таблица»:</w:t>
      </w:r>
    </w:p>
    <w:p w:rsidR="00BA142E" w:rsidRDefault="002D554D" w:rsidP="00BA142E">
      <w:pPr>
        <w:spacing w:line="0" w:lineRule="atLeast"/>
        <w:ind w:firstLine="0"/>
        <w:rPr>
          <w:szCs w:val="24"/>
        </w:rPr>
      </w:pPr>
      <w:r>
        <w:rPr>
          <w:noProof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91520" behindDoc="0" locked="0" layoutInCell="1" allowOverlap="1" wp14:anchorId="7466B623" wp14:editId="23665AAC">
                <wp:simplePos x="0" y="0"/>
                <wp:positionH relativeFrom="column">
                  <wp:posOffset>1114425</wp:posOffset>
                </wp:positionH>
                <wp:positionV relativeFrom="paragraph">
                  <wp:posOffset>99060</wp:posOffset>
                </wp:positionV>
                <wp:extent cx="1295400" cy="200025"/>
                <wp:effectExtent l="19050" t="76200" r="0" b="28575"/>
                <wp:wrapNone/>
                <wp:docPr id="378" name="Прямая со стрелкой 3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295400" cy="200025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11745997" id="Прямая со стрелкой 378" o:spid="_x0000_s1026" type="#_x0000_t32" style="position:absolute;margin-left:87.75pt;margin-top:7.8pt;width:102pt;height:15.75pt;flip:y;z-index:251691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" strokecolor="red" strokeweight="2.25pt">
                <v:stroke endarrow="block"/>
              </v:shape>
            </w:pict>
          </mc:Fallback>
        </mc:AlternateContent>
      </w:r>
      <w:r>
        <w:rPr>
          <w:noProof/>
          <w:szCs w:val="24"/>
          <w:lang w:eastAsia="ru-RU"/>
        </w:rPr>
        <w:drawing>
          <wp:inline distT="0" distB="0" distL="0" distR="0" wp14:anchorId="28B13900" wp14:editId="31E4778A">
            <wp:extent cx="6629400" cy="2647950"/>
            <wp:effectExtent l="0" t="0" r="0" b="0"/>
            <wp:docPr id="377" name="Рисунок 3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9400" cy="2647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23D2" w:rsidRDefault="007623D2" w:rsidP="007623D2">
      <w:pPr>
        <w:spacing w:line="0" w:lineRule="atLeast"/>
        <w:rPr>
          <w:szCs w:val="24"/>
        </w:rPr>
      </w:pPr>
      <w:r>
        <w:rPr>
          <w:szCs w:val="24"/>
        </w:rPr>
        <w:t>Попадаем в Расчетную таблицу и, при не</w:t>
      </w:r>
      <w:r w:rsidR="00BA142E">
        <w:rPr>
          <w:szCs w:val="24"/>
        </w:rPr>
        <w:t>обходимости, редактируем данные.</w:t>
      </w:r>
    </w:p>
    <w:p w:rsidR="003C3D5E" w:rsidRDefault="003C3D5E" w:rsidP="007623D2">
      <w:pPr>
        <w:spacing w:line="0" w:lineRule="atLeast"/>
        <w:rPr>
          <w:szCs w:val="24"/>
        </w:rPr>
      </w:pPr>
    </w:p>
    <w:p w:rsidR="003C3D5E" w:rsidRPr="003C3D5E" w:rsidRDefault="003C3D5E" w:rsidP="003C3D5E">
      <w:pPr>
        <w:pStyle w:val="2"/>
        <w:rPr>
          <w:sz w:val="24"/>
          <w:lang w:eastAsia="ru-RU"/>
        </w:rPr>
      </w:pPr>
      <w:bookmarkStart w:id="64" w:name="_Toc490580413"/>
      <w:r w:rsidRPr="003C3D5E">
        <w:rPr>
          <w:szCs w:val="32"/>
          <w:lang w:eastAsia="ru-RU"/>
        </w:rPr>
        <w:t>2</w:t>
      </w:r>
      <w:r w:rsidRPr="000056BE">
        <w:rPr>
          <w:szCs w:val="32"/>
          <w:lang w:eastAsia="ru-RU"/>
        </w:rPr>
        <w:t xml:space="preserve"> вариант.</w:t>
      </w:r>
      <w:r w:rsidRPr="000056BE">
        <w:rPr>
          <w:sz w:val="24"/>
          <w:lang w:eastAsia="ru-RU"/>
        </w:rPr>
        <w:t xml:space="preserve"> </w:t>
      </w:r>
      <w:r>
        <w:rPr>
          <w:sz w:val="24"/>
          <w:lang w:eastAsia="ru-RU"/>
        </w:rPr>
        <w:t>Р</w:t>
      </w:r>
      <w:r w:rsidRPr="00555FE9">
        <w:rPr>
          <w:rStyle w:val="20"/>
          <w:rFonts w:eastAsia="Calibri"/>
          <w:b/>
        </w:rPr>
        <w:t>асчет</w:t>
      </w:r>
      <w:r>
        <w:rPr>
          <w:rStyle w:val="20"/>
          <w:rFonts w:eastAsia="Calibri"/>
          <w:b/>
        </w:rPr>
        <w:t xml:space="preserve"> базового норматива затрат</w:t>
      </w:r>
      <w:r w:rsidRPr="003C3D5E">
        <w:rPr>
          <w:rStyle w:val="20"/>
          <w:rFonts w:eastAsia="Calibri"/>
          <w:b/>
        </w:rPr>
        <w:t xml:space="preserve"> </w:t>
      </w:r>
      <w:r>
        <w:rPr>
          <w:rStyle w:val="20"/>
          <w:rFonts w:eastAsia="Calibri"/>
          <w:b/>
        </w:rPr>
        <w:t>без разбивки по вариантам</w:t>
      </w:r>
      <w:bookmarkEnd w:id="64"/>
    </w:p>
    <w:p w:rsidR="003C3D5E" w:rsidRPr="00B61C16" w:rsidRDefault="003C3D5E" w:rsidP="003C3D5E">
      <w:pPr>
        <w:spacing w:line="0" w:lineRule="atLeast"/>
        <w:rPr>
          <w:noProof/>
          <w:lang w:eastAsia="ru-RU"/>
        </w:rPr>
      </w:pPr>
      <w:r>
        <w:rPr>
          <w:szCs w:val="24"/>
          <w:lang w:eastAsia="ru-RU"/>
        </w:rPr>
        <w:t>Для создания</w:t>
      </w:r>
      <w:r w:rsidRPr="000056BE">
        <w:rPr>
          <w:szCs w:val="24"/>
          <w:lang w:eastAsia="ru-RU"/>
        </w:rPr>
        <w:t xml:space="preserve"> </w:t>
      </w:r>
      <w:r w:rsidRPr="005D44B2">
        <w:rPr>
          <w:b/>
          <w:szCs w:val="24"/>
          <w:lang w:eastAsia="ru-RU"/>
        </w:rPr>
        <w:t>Расчета базов</w:t>
      </w:r>
      <w:r>
        <w:rPr>
          <w:b/>
          <w:szCs w:val="24"/>
          <w:lang w:eastAsia="ru-RU"/>
        </w:rPr>
        <w:t>ого</w:t>
      </w:r>
      <w:r w:rsidRPr="005D44B2">
        <w:rPr>
          <w:b/>
          <w:szCs w:val="24"/>
          <w:lang w:eastAsia="ru-RU"/>
        </w:rPr>
        <w:t xml:space="preserve"> норматив</w:t>
      </w:r>
      <w:r>
        <w:rPr>
          <w:b/>
          <w:szCs w:val="24"/>
          <w:lang w:eastAsia="ru-RU"/>
        </w:rPr>
        <w:t>а</w:t>
      </w:r>
      <w:r w:rsidRPr="005D44B2">
        <w:rPr>
          <w:b/>
          <w:szCs w:val="24"/>
          <w:lang w:eastAsia="ru-RU"/>
        </w:rPr>
        <w:t xml:space="preserve"> затрат</w:t>
      </w:r>
      <w:r>
        <w:rPr>
          <w:szCs w:val="24"/>
          <w:lang w:eastAsia="ru-RU"/>
        </w:rPr>
        <w:t xml:space="preserve"> также, при необходимости, можно создать новые компоненты.</w:t>
      </w:r>
    </w:p>
    <w:p w:rsidR="003C3D5E" w:rsidRPr="00485354" w:rsidRDefault="003C3D5E" w:rsidP="003C3D5E">
      <w:pPr>
        <w:pStyle w:val="3"/>
      </w:pPr>
      <w:bookmarkStart w:id="65" w:name="_Toc490580414"/>
      <w:r w:rsidRPr="00485354">
        <w:t>Справочник «Настройка структуры затрат на финансовое обеспечение задания»</w:t>
      </w:r>
      <w:bookmarkEnd w:id="65"/>
    </w:p>
    <w:p w:rsidR="003C3D5E" w:rsidRPr="00D10CDF" w:rsidRDefault="003C3D5E" w:rsidP="003C3D5E">
      <w:pPr>
        <w:spacing w:line="0" w:lineRule="atLeast"/>
        <w:rPr>
          <w:rStyle w:val="40"/>
          <w:rFonts w:eastAsia="Calibri"/>
        </w:rPr>
      </w:pPr>
      <w:r w:rsidRPr="00A64A75">
        <w:rPr>
          <w:szCs w:val="24"/>
        </w:rPr>
        <w:t>Меню «Расходы» - «Бюджетные услуги» - «Справочники» - «Настройка структуры затрат на финансовое обеспечение задания»:</w:t>
      </w:r>
    </w:p>
    <w:p w:rsidR="003C3D5E" w:rsidRDefault="00991121" w:rsidP="003C3D5E">
      <w:pPr>
        <w:spacing w:line="0" w:lineRule="atLeast"/>
        <w:ind w:firstLine="0"/>
        <w:rPr>
          <w:noProof/>
          <w:szCs w:val="24"/>
          <w:lang w:eastAsia="ru-RU"/>
        </w:rPr>
      </w:pPr>
      <w:r>
        <w:rPr>
          <w:noProof/>
          <w:szCs w:val="24"/>
          <w:lang w:eastAsia="ru-RU"/>
        </w:rPr>
        <w:drawing>
          <wp:inline distT="0" distB="0" distL="0" distR="0" wp14:anchorId="29A6721F" wp14:editId="7174EA39">
            <wp:extent cx="6638925" cy="2038350"/>
            <wp:effectExtent l="0" t="0" r="9525" b="0"/>
            <wp:docPr id="185" name="Рисунок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925" cy="203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3D5E" w:rsidRDefault="003C3D5E" w:rsidP="003C3D5E">
      <w:pPr>
        <w:spacing w:line="0" w:lineRule="atLeast"/>
        <w:rPr>
          <w:noProof/>
          <w:szCs w:val="24"/>
          <w:lang w:eastAsia="ru-RU"/>
        </w:rPr>
      </w:pPr>
      <w:r w:rsidRPr="00A64A75">
        <w:rPr>
          <w:noProof/>
          <w:szCs w:val="24"/>
          <w:lang w:eastAsia="ru-RU"/>
        </w:rPr>
        <w:t>Нажимаем на кнопку «Редактировать» на панели инструментов и попадаем в список компонентов:</w:t>
      </w:r>
    </w:p>
    <w:p w:rsidR="003C3D5E" w:rsidRDefault="003C3D5E" w:rsidP="003C3D5E">
      <w:pPr>
        <w:spacing w:line="0" w:lineRule="atLeast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2CBB8EBE" wp14:editId="325FC978">
            <wp:extent cx="3876675" cy="3133203"/>
            <wp:effectExtent l="0" t="0" r="0" b="0"/>
            <wp:docPr id="166" name="Рисунок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8251" cy="3142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3D5E" w:rsidRDefault="003C3D5E" w:rsidP="003C3D5E">
      <w:pPr>
        <w:spacing w:before="240" w:after="0" w:line="0" w:lineRule="atLeast"/>
        <w:rPr>
          <w:szCs w:val="24"/>
        </w:rPr>
      </w:pPr>
      <w:r>
        <w:rPr>
          <w:szCs w:val="24"/>
        </w:rPr>
        <w:t xml:space="preserve">В списке существуют компоненты, которые могут использоваться для создания </w:t>
      </w:r>
      <w:r w:rsidRPr="007634F0">
        <w:rPr>
          <w:szCs w:val="24"/>
          <w:u w:val="single"/>
        </w:rPr>
        <w:t>Индивидуальных расчетов</w:t>
      </w:r>
      <w:r>
        <w:rPr>
          <w:szCs w:val="24"/>
          <w:u w:val="single"/>
        </w:rPr>
        <w:t>.</w:t>
      </w:r>
      <w:r w:rsidRPr="008A48EB">
        <w:rPr>
          <w:szCs w:val="24"/>
        </w:rPr>
        <w:t xml:space="preserve"> </w:t>
      </w:r>
    </w:p>
    <w:p w:rsidR="003C3D5E" w:rsidRDefault="003C3D5E" w:rsidP="003C3D5E">
      <w:pPr>
        <w:spacing w:before="240" w:after="0" w:line="0" w:lineRule="atLeast"/>
        <w:rPr>
          <w:b/>
          <w:szCs w:val="24"/>
        </w:rPr>
      </w:pPr>
      <w:r w:rsidRPr="00BB6519">
        <w:rPr>
          <w:b/>
          <w:szCs w:val="24"/>
        </w:rPr>
        <w:t xml:space="preserve">Неиспользуемые компоненты нужно удалить! </w:t>
      </w:r>
    </w:p>
    <w:p w:rsidR="003C3D5E" w:rsidRDefault="003C3D5E" w:rsidP="003C3D5E">
      <w:pPr>
        <w:autoSpaceDE w:val="0"/>
        <w:autoSpaceDN w:val="0"/>
        <w:adjustRightInd w:val="0"/>
        <w:spacing w:after="0" w:line="0" w:lineRule="atLeast"/>
        <w:rPr>
          <w:b/>
          <w:bCs/>
          <w:szCs w:val="24"/>
          <w:u w:val="single"/>
          <w:lang w:eastAsia="ru-RU"/>
        </w:rPr>
      </w:pPr>
      <w:r w:rsidRPr="00DF2726">
        <w:rPr>
          <w:b/>
          <w:bCs/>
          <w:color w:val="FF0000"/>
          <w:szCs w:val="24"/>
          <w:u w:val="single"/>
          <w:lang w:eastAsia="ru-RU"/>
        </w:rPr>
        <w:t xml:space="preserve">ВАЖНО!!! </w:t>
      </w:r>
      <w:r w:rsidRPr="00C749A0">
        <w:rPr>
          <w:b/>
          <w:bCs/>
          <w:szCs w:val="24"/>
          <w:u w:val="single"/>
          <w:lang w:eastAsia="ru-RU"/>
        </w:rPr>
        <w:t>При создании компонентов, учесть требования Постановления Правительства РК № 506 от 08.12.2015г., а также Порядков определения нормативных затрат, утвержденных отраслевыми Приказами, в части состава и наименования компонентов: обеспечить сопоставимость создаваемых компонентов с указанными НПА.</w:t>
      </w:r>
    </w:p>
    <w:p w:rsidR="003C3D5E" w:rsidRDefault="003C3D5E" w:rsidP="003C3D5E">
      <w:pPr>
        <w:spacing w:before="240" w:after="0" w:line="0" w:lineRule="atLeast"/>
        <w:rPr>
          <w:szCs w:val="24"/>
        </w:rPr>
      </w:pPr>
      <w:r>
        <w:rPr>
          <w:szCs w:val="24"/>
        </w:rPr>
        <w:t>Для расчета базового норматива создаем новые компоненты:</w:t>
      </w:r>
    </w:p>
    <w:p w:rsidR="00CE45B5" w:rsidRDefault="00CE45B5" w:rsidP="003C3D5E">
      <w:pPr>
        <w:spacing w:before="240" w:after="0" w:line="0" w:lineRule="atLeast"/>
        <w:ind w:firstLine="0"/>
        <w:rPr>
          <w:szCs w:val="24"/>
        </w:rPr>
      </w:pPr>
      <w:r>
        <w:rPr>
          <w:noProof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36576" behindDoc="0" locked="0" layoutInCell="1" allowOverlap="1" wp14:anchorId="1FC0CE26" wp14:editId="42B13B35">
                <wp:simplePos x="0" y="0"/>
                <wp:positionH relativeFrom="column">
                  <wp:posOffset>590550</wp:posOffset>
                </wp:positionH>
                <wp:positionV relativeFrom="paragraph">
                  <wp:posOffset>790575</wp:posOffset>
                </wp:positionV>
                <wp:extent cx="1562100" cy="409575"/>
                <wp:effectExtent l="19050" t="19050" r="38100" b="66675"/>
                <wp:wrapNone/>
                <wp:docPr id="175" name="Прямая со стрелкой 1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562100" cy="409575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065E4FAF" id="Прямая со стрелкой 175" o:spid="_x0000_s1026" type="#_x0000_t32" style="position:absolute;margin-left:46.5pt;margin-top:62.25pt;width:123pt;height:32.25pt;z-index:251736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" strokecolor="red" strokeweight="2.25pt">
                <v:stroke endarrow="block"/>
              </v:shape>
            </w:pict>
          </mc:Fallback>
        </mc:AlternateContent>
      </w:r>
      <w:r w:rsidR="00802869">
        <w:rPr>
          <w:noProof/>
          <w:szCs w:val="24"/>
          <w:lang w:eastAsia="ru-RU"/>
        </w:rPr>
        <w:drawing>
          <wp:inline distT="0" distB="0" distL="0" distR="0">
            <wp:extent cx="6675120" cy="4937760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5120" cy="4937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3D5E" w:rsidRPr="00A64A75" w:rsidRDefault="003C3D5E" w:rsidP="003C3D5E">
      <w:pPr>
        <w:spacing w:line="0" w:lineRule="atLeast"/>
        <w:rPr>
          <w:szCs w:val="24"/>
        </w:rPr>
      </w:pPr>
      <w:r w:rsidRPr="00A64A75">
        <w:rPr>
          <w:szCs w:val="24"/>
        </w:rPr>
        <w:t>Заполняем поля: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232"/>
        <w:gridCol w:w="5224"/>
      </w:tblGrid>
      <w:tr w:rsidR="003C3D5E" w:rsidRPr="00A64A75" w:rsidTr="003C3D5E">
        <w:tc>
          <w:tcPr>
            <w:tcW w:w="5343" w:type="dxa"/>
            <w:shd w:val="clear" w:color="auto" w:fill="auto"/>
          </w:tcPr>
          <w:p w:rsidR="003C3D5E" w:rsidRPr="00A64A75" w:rsidRDefault="003C3D5E" w:rsidP="003C3D5E">
            <w:pPr>
              <w:spacing w:after="0" w:line="0" w:lineRule="atLeast"/>
              <w:rPr>
                <w:b/>
                <w:szCs w:val="24"/>
              </w:rPr>
            </w:pPr>
            <w:r w:rsidRPr="00A64A75">
              <w:rPr>
                <w:b/>
                <w:szCs w:val="24"/>
              </w:rPr>
              <w:t>Наименование поля</w:t>
            </w:r>
          </w:p>
        </w:tc>
        <w:tc>
          <w:tcPr>
            <w:tcW w:w="5339" w:type="dxa"/>
            <w:shd w:val="clear" w:color="auto" w:fill="auto"/>
          </w:tcPr>
          <w:p w:rsidR="003C3D5E" w:rsidRPr="00A64A75" w:rsidRDefault="003C3D5E" w:rsidP="003C3D5E">
            <w:pPr>
              <w:spacing w:after="0" w:line="0" w:lineRule="atLeast"/>
              <w:rPr>
                <w:b/>
                <w:szCs w:val="24"/>
              </w:rPr>
            </w:pPr>
            <w:r w:rsidRPr="00A64A75">
              <w:rPr>
                <w:b/>
                <w:szCs w:val="24"/>
              </w:rPr>
              <w:t>Значение</w:t>
            </w:r>
          </w:p>
        </w:tc>
      </w:tr>
      <w:tr w:rsidR="003C3D5E" w:rsidRPr="00A64A75" w:rsidTr="003C3D5E">
        <w:tc>
          <w:tcPr>
            <w:tcW w:w="5343" w:type="dxa"/>
            <w:shd w:val="clear" w:color="auto" w:fill="auto"/>
          </w:tcPr>
          <w:p w:rsidR="003C3D5E" w:rsidRPr="00A64A75" w:rsidRDefault="003C3D5E" w:rsidP="003C3D5E">
            <w:pPr>
              <w:spacing w:after="0" w:line="0" w:lineRule="atLeast"/>
              <w:rPr>
                <w:szCs w:val="24"/>
              </w:rPr>
            </w:pPr>
            <w:r w:rsidRPr="00A64A75">
              <w:rPr>
                <w:szCs w:val="24"/>
              </w:rPr>
              <w:t>Наименование компоненты</w:t>
            </w:r>
          </w:p>
        </w:tc>
        <w:tc>
          <w:tcPr>
            <w:tcW w:w="5339" w:type="dxa"/>
            <w:shd w:val="clear" w:color="auto" w:fill="auto"/>
          </w:tcPr>
          <w:p w:rsidR="003C3D5E" w:rsidRPr="00A64A75" w:rsidRDefault="003C3D5E" w:rsidP="003C3D5E">
            <w:pPr>
              <w:spacing w:after="0" w:line="0" w:lineRule="atLeast"/>
              <w:rPr>
                <w:szCs w:val="24"/>
              </w:rPr>
            </w:pPr>
            <w:r w:rsidRPr="00A64A75">
              <w:rPr>
                <w:szCs w:val="24"/>
              </w:rPr>
              <w:t>Наименование компоненты.</w:t>
            </w:r>
          </w:p>
        </w:tc>
      </w:tr>
      <w:tr w:rsidR="003C3D5E" w:rsidRPr="00A64A75" w:rsidTr="003C3D5E">
        <w:tc>
          <w:tcPr>
            <w:tcW w:w="5343" w:type="dxa"/>
            <w:shd w:val="clear" w:color="auto" w:fill="auto"/>
          </w:tcPr>
          <w:p w:rsidR="003C3D5E" w:rsidRPr="00A64A75" w:rsidRDefault="003C3D5E" w:rsidP="003C3D5E">
            <w:pPr>
              <w:spacing w:after="0" w:line="0" w:lineRule="atLeast"/>
              <w:rPr>
                <w:szCs w:val="24"/>
              </w:rPr>
            </w:pPr>
            <w:proofErr w:type="spellStart"/>
            <w:r>
              <w:rPr>
                <w:szCs w:val="24"/>
              </w:rPr>
              <w:t>чекбокс</w:t>
            </w:r>
            <w:proofErr w:type="spellEnd"/>
            <w:r w:rsidRPr="00A64A75">
              <w:rPr>
                <w:szCs w:val="24"/>
              </w:rPr>
              <w:t xml:space="preserve"> </w:t>
            </w:r>
            <w:proofErr w:type="gramStart"/>
            <w:r w:rsidRPr="00A64A75">
              <w:rPr>
                <w:szCs w:val="24"/>
              </w:rPr>
              <w:t>Для</w:t>
            </w:r>
            <w:proofErr w:type="gramEnd"/>
            <w:r w:rsidRPr="00A64A75">
              <w:rPr>
                <w:szCs w:val="24"/>
              </w:rPr>
              <w:t xml:space="preserve"> расчета</w:t>
            </w:r>
          </w:p>
        </w:tc>
        <w:tc>
          <w:tcPr>
            <w:tcW w:w="5339" w:type="dxa"/>
            <w:shd w:val="clear" w:color="auto" w:fill="auto"/>
          </w:tcPr>
          <w:p w:rsidR="003C3D5E" w:rsidRPr="00A64A75" w:rsidRDefault="003C3D5E" w:rsidP="003C3D5E">
            <w:pPr>
              <w:spacing w:after="0" w:line="0" w:lineRule="atLeast"/>
              <w:rPr>
                <w:szCs w:val="24"/>
              </w:rPr>
            </w:pPr>
            <w:r w:rsidRPr="00A64A75">
              <w:rPr>
                <w:szCs w:val="24"/>
              </w:rPr>
              <w:t>Указываем для какого расчет</w:t>
            </w:r>
            <w:r>
              <w:rPr>
                <w:szCs w:val="24"/>
              </w:rPr>
              <w:t>а</w:t>
            </w:r>
            <w:r w:rsidRPr="00A64A75">
              <w:rPr>
                <w:szCs w:val="24"/>
              </w:rPr>
              <w:t xml:space="preserve"> будем использовать данную компоненту:</w:t>
            </w:r>
          </w:p>
          <w:p w:rsidR="003C3D5E" w:rsidRPr="00A64A75" w:rsidRDefault="00CE45B5" w:rsidP="00CE45B5">
            <w:pPr>
              <w:spacing w:after="0" w:line="0" w:lineRule="atLeast"/>
              <w:rPr>
                <w:szCs w:val="24"/>
              </w:rPr>
            </w:pPr>
            <w:r>
              <w:rPr>
                <w:szCs w:val="24"/>
              </w:rPr>
              <w:t>- выбираем Для всех</w:t>
            </w:r>
          </w:p>
        </w:tc>
      </w:tr>
      <w:tr w:rsidR="003C3D5E" w:rsidRPr="00A64A75" w:rsidTr="003C3D5E">
        <w:tc>
          <w:tcPr>
            <w:tcW w:w="5343" w:type="dxa"/>
            <w:shd w:val="clear" w:color="auto" w:fill="auto"/>
          </w:tcPr>
          <w:p w:rsidR="003C3D5E" w:rsidRPr="00A64A75" w:rsidRDefault="003C3D5E" w:rsidP="003C3D5E">
            <w:pPr>
              <w:spacing w:after="0" w:line="0" w:lineRule="atLeast"/>
              <w:rPr>
                <w:szCs w:val="24"/>
              </w:rPr>
            </w:pPr>
            <w:r w:rsidRPr="00A64A75">
              <w:rPr>
                <w:szCs w:val="24"/>
              </w:rPr>
              <w:t xml:space="preserve">Коды: КОСГУ, </w:t>
            </w:r>
            <w:proofErr w:type="spellStart"/>
            <w:r w:rsidRPr="00A64A75">
              <w:rPr>
                <w:szCs w:val="24"/>
              </w:rPr>
              <w:t>Доп.ЭК</w:t>
            </w:r>
            <w:proofErr w:type="spellEnd"/>
            <w:r w:rsidRPr="00A64A75">
              <w:rPr>
                <w:szCs w:val="24"/>
              </w:rPr>
              <w:t xml:space="preserve">, КФСР, КЦСР </w:t>
            </w:r>
          </w:p>
        </w:tc>
        <w:tc>
          <w:tcPr>
            <w:tcW w:w="5339" w:type="dxa"/>
            <w:shd w:val="clear" w:color="auto" w:fill="auto"/>
          </w:tcPr>
          <w:p w:rsidR="003C3D5E" w:rsidRPr="00A64A75" w:rsidRDefault="003C3D5E" w:rsidP="003C3D5E">
            <w:pPr>
              <w:spacing w:after="0" w:line="0" w:lineRule="atLeast"/>
              <w:rPr>
                <w:szCs w:val="24"/>
              </w:rPr>
            </w:pPr>
            <w:r w:rsidRPr="00A64A75">
              <w:rPr>
                <w:szCs w:val="24"/>
              </w:rPr>
              <w:t>Для детализации компоненты, заполняем при необходимости.</w:t>
            </w:r>
          </w:p>
        </w:tc>
      </w:tr>
      <w:tr w:rsidR="003C3D5E" w:rsidRPr="00A64A75" w:rsidTr="003C3D5E">
        <w:tc>
          <w:tcPr>
            <w:tcW w:w="5343" w:type="dxa"/>
            <w:shd w:val="clear" w:color="auto" w:fill="auto"/>
          </w:tcPr>
          <w:p w:rsidR="003C3D5E" w:rsidRPr="00A64A75" w:rsidRDefault="003C3D5E" w:rsidP="003C3D5E">
            <w:pPr>
              <w:spacing w:after="0" w:line="0" w:lineRule="atLeast"/>
              <w:rPr>
                <w:szCs w:val="24"/>
              </w:rPr>
            </w:pPr>
            <w:r w:rsidRPr="00A64A75">
              <w:rPr>
                <w:szCs w:val="24"/>
              </w:rPr>
              <w:t>Содержание расходов</w:t>
            </w:r>
          </w:p>
        </w:tc>
        <w:tc>
          <w:tcPr>
            <w:tcW w:w="5339" w:type="dxa"/>
            <w:shd w:val="clear" w:color="auto" w:fill="auto"/>
          </w:tcPr>
          <w:p w:rsidR="003C3D5E" w:rsidRPr="00A64A75" w:rsidRDefault="003C3D5E" w:rsidP="003C3D5E">
            <w:pPr>
              <w:spacing w:after="0" w:line="0" w:lineRule="atLeast"/>
              <w:rPr>
                <w:szCs w:val="24"/>
              </w:rPr>
            </w:pPr>
            <w:r w:rsidRPr="00A64A75">
              <w:rPr>
                <w:szCs w:val="24"/>
              </w:rPr>
              <w:t>Для детализации по КОСГУ.</w:t>
            </w:r>
          </w:p>
        </w:tc>
      </w:tr>
      <w:tr w:rsidR="003C3D5E" w:rsidRPr="00A64A75" w:rsidTr="003C3D5E">
        <w:tc>
          <w:tcPr>
            <w:tcW w:w="5343" w:type="dxa"/>
            <w:shd w:val="clear" w:color="auto" w:fill="auto"/>
          </w:tcPr>
          <w:p w:rsidR="003C3D5E" w:rsidRPr="00A64A75" w:rsidRDefault="003C3D5E" w:rsidP="003C3D5E">
            <w:pPr>
              <w:spacing w:after="0" w:line="0" w:lineRule="atLeast"/>
              <w:rPr>
                <w:szCs w:val="24"/>
              </w:rPr>
            </w:pPr>
            <w:r w:rsidRPr="00A64A75">
              <w:rPr>
                <w:szCs w:val="24"/>
              </w:rPr>
              <w:t>Категория затрат</w:t>
            </w:r>
          </w:p>
        </w:tc>
        <w:tc>
          <w:tcPr>
            <w:tcW w:w="5339" w:type="dxa"/>
            <w:shd w:val="clear" w:color="auto" w:fill="auto"/>
          </w:tcPr>
          <w:p w:rsidR="003C3D5E" w:rsidRPr="00A64A75" w:rsidRDefault="003C3D5E" w:rsidP="003C3D5E">
            <w:pPr>
              <w:spacing w:after="0" w:line="0" w:lineRule="atLeast"/>
              <w:rPr>
                <w:szCs w:val="24"/>
              </w:rPr>
            </w:pPr>
            <w:r w:rsidRPr="00A64A75">
              <w:rPr>
                <w:szCs w:val="24"/>
              </w:rPr>
              <w:t>Выбираем категорию затрат:</w:t>
            </w:r>
          </w:p>
          <w:p w:rsidR="003C3D5E" w:rsidRPr="00A64A75" w:rsidRDefault="003C3D5E" w:rsidP="003C3D5E">
            <w:pPr>
              <w:spacing w:after="0" w:line="0" w:lineRule="atLeast"/>
              <w:rPr>
                <w:szCs w:val="24"/>
              </w:rPr>
            </w:pPr>
            <w:r>
              <w:rPr>
                <w:szCs w:val="24"/>
              </w:rPr>
              <w:t>- Прямые;</w:t>
            </w:r>
          </w:p>
        </w:tc>
      </w:tr>
      <w:tr w:rsidR="003C3D5E" w:rsidRPr="00A64A75" w:rsidTr="003C3D5E">
        <w:tc>
          <w:tcPr>
            <w:tcW w:w="5343" w:type="dxa"/>
            <w:shd w:val="clear" w:color="auto" w:fill="auto"/>
          </w:tcPr>
          <w:p w:rsidR="003C3D5E" w:rsidRPr="00A64A75" w:rsidRDefault="003C3D5E" w:rsidP="003C3D5E">
            <w:pPr>
              <w:spacing w:after="0" w:line="0" w:lineRule="atLeast"/>
              <w:rPr>
                <w:szCs w:val="24"/>
              </w:rPr>
            </w:pPr>
            <w:proofErr w:type="spellStart"/>
            <w:r w:rsidRPr="00A64A75">
              <w:rPr>
                <w:szCs w:val="24"/>
              </w:rPr>
              <w:t>ч</w:t>
            </w:r>
            <w:r>
              <w:rPr>
                <w:szCs w:val="24"/>
              </w:rPr>
              <w:t>ек</w:t>
            </w:r>
            <w:r w:rsidRPr="00A64A75">
              <w:rPr>
                <w:szCs w:val="24"/>
              </w:rPr>
              <w:t>б</w:t>
            </w:r>
            <w:r>
              <w:rPr>
                <w:szCs w:val="24"/>
              </w:rPr>
              <w:t>окс</w:t>
            </w:r>
            <w:proofErr w:type="spellEnd"/>
            <w:r w:rsidRPr="00A64A75">
              <w:rPr>
                <w:szCs w:val="24"/>
              </w:rPr>
              <w:t xml:space="preserve"> </w:t>
            </w:r>
            <w:proofErr w:type="gramStart"/>
            <w:r w:rsidRPr="00A64A75">
              <w:rPr>
                <w:szCs w:val="24"/>
              </w:rPr>
              <w:t>Включать</w:t>
            </w:r>
            <w:proofErr w:type="gramEnd"/>
            <w:r w:rsidRPr="00A64A75">
              <w:rPr>
                <w:szCs w:val="24"/>
              </w:rPr>
              <w:t xml:space="preserve"> в стоимость услуги</w:t>
            </w:r>
          </w:p>
        </w:tc>
        <w:tc>
          <w:tcPr>
            <w:tcW w:w="5339" w:type="dxa"/>
            <w:shd w:val="clear" w:color="auto" w:fill="auto"/>
          </w:tcPr>
          <w:p w:rsidR="003C3D5E" w:rsidRPr="005A33BC" w:rsidRDefault="003C3D5E" w:rsidP="003C3D5E">
            <w:pPr>
              <w:spacing w:after="0" w:line="0" w:lineRule="atLeast"/>
              <w:rPr>
                <w:szCs w:val="24"/>
              </w:rPr>
            </w:pPr>
            <w:r w:rsidRPr="005A33BC">
              <w:rPr>
                <w:szCs w:val="24"/>
              </w:rPr>
              <w:t xml:space="preserve">Данный </w:t>
            </w:r>
            <w:proofErr w:type="spellStart"/>
            <w:r w:rsidRPr="005A33BC">
              <w:rPr>
                <w:szCs w:val="24"/>
              </w:rPr>
              <w:t>чекбокс</w:t>
            </w:r>
            <w:proofErr w:type="spellEnd"/>
            <w:r w:rsidRPr="005A33BC">
              <w:rPr>
                <w:szCs w:val="24"/>
              </w:rPr>
              <w:t xml:space="preserve"> необходимо включить, чтобы компонента использовалась при расчете стоимости услуг/работ</w:t>
            </w:r>
          </w:p>
        </w:tc>
      </w:tr>
      <w:tr w:rsidR="003C3D5E" w:rsidRPr="00A64A75" w:rsidTr="003C3D5E">
        <w:tc>
          <w:tcPr>
            <w:tcW w:w="5343" w:type="dxa"/>
            <w:shd w:val="clear" w:color="auto" w:fill="auto"/>
          </w:tcPr>
          <w:p w:rsidR="003C3D5E" w:rsidRPr="00A64A75" w:rsidRDefault="003C3D5E" w:rsidP="003C3D5E">
            <w:pPr>
              <w:spacing w:after="0" w:line="0" w:lineRule="atLeast"/>
              <w:rPr>
                <w:szCs w:val="24"/>
              </w:rPr>
            </w:pPr>
            <w:proofErr w:type="spellStart"/>
            <w:r w:rsidRPr="00A64A75">
              <w:rPr>
                <w:szCs w:val="24"/>
              </w:rPr>
              <w:t>ч</w:t>
            </w:r>
            <w:r>
              <w:rPr>
                <w:szCs w:val="24"/>
              </w:rPr>
              <w:t>екбокс</w:t>
            </w:r>
            <w:proofErr w:type="spellEnd"/>
            <w:r w:rsidRPr="00A64A75">
              <w:rPr>
                <w:szCs w:val="24"/>
              </w:rPr>
              <w:t xml:space="preserve"> Организации</w:t>
            </w:r>
            <w:r>
              <w:rPr>
                <w:szCs w:val="24"/>
              </w:rPr>
              <w:t xml:space="preserve"> </w:t>
            </w:r>
            <w:r w:rsidRPr="007F1A6A">
              <w:rPr>
                <w:color w:val="FF0000"/>
                <w:szCs w:val="24"/>
                <w:u w:val="single"/>
              </w:rPr>
              <w:t xml:space="preserve">(только для </w:t>
            </w:r>
            <w:r>
              <w:rPr>
                <w:color w:val="FF0000"/>
                <w:szCs w:val="24"/>
                <w:u w:val="single"/>
              </w:rPr>
              <w:t>индивидуальных расчетов</w:t>
            </w:r>
            <w:r w:rsidRPr="007F1A6A">
              <w:rPr>
                <w:color w:val="FF0000"/>
                <w:szCs w:val="24"/>
                <w:u w:val="single"/>
              </w:rPr>
              <w:t>)</w:t>
            </w:r>
          </w:p>
        </w:tc>
        <w:tc>
          <w:tcPr>
            <w:tcW w:w="5339" w:type="dxa"/>
            <w:shd w:val="clear" w:color="auto" w:fill="auto"/>
          </w:tcPr>
          <w:p w:rsidR="003C3D5E" w:rsidRPr="00A64A75" w:rsidRDefault="003C3D5E" w:rsidP="003C3D5E">
            <w:pPr>
              <w:spacing w:after="0" w:line="0" w:lineRule="atLeast"/>
              <w:rPr>
                <w:szCs w:val="24"/>
              </w:rPr>
            </w:pPr>
            <w:r>
              <w:rPr>
                <w:szCs w:val="24"/>
              </w:rPr>
              <w:t>Не используется для расчета Базового норматива</w:t>
            </w:r>
          </w:p>
        </w:tc>
      </w:tr>
    </w:tbl>
    <w:p w:rsidR="003C3D5E" w:rsidRDefault="003C3D5E" w:rsidP="003C3D5E">
      <w:pPr>
        <w:spacing w:line="0" w:lineRule="atLeast"/>
        <w:ind w:firstLine="0"/>
        <w:rPr>
          <w:szCs w:val="24"/>
        </w:rPr>
      </w:pPr>
    </w:p>
    <w:p w:rsidR="003C3D5E" w:rsidRDefault="003C3D5E" w:rsidP="003C3D5E">
      <w:pPr>
        <w:spacing w:line="0" w:lineRule="atLeast"/>
        <w:ind w:firstLine="0"/>
        <w:rPr>
          <w:szCs w:val="24"/>
        </w:rPr>
      </w:pPr>
      <w:r>
        <w:rPr>
          <w:szCs w:val="24"/>
        </w:rPr>
        <w:t xml:space="preserve">            Таким образом, создается набор компонентов, который будет использоваться в расчете базового норматива.</w:t>
      </w:r>
    </w:p>
    <w:p w:rsidR="003C3D5E" w:rsidRDefault="003C3D5E" w:rsidP="003C3D5E">
      <w:pPr>
        <w:spacing w:line="0" w:lineRule="atLeast"/>
        <w:rPr>
          <w:szCs w:val="24"/>
        </w:rPr>
      </w:pPr>
      <w:r>
        <w:rPr>
          <w:szCs w:val="24"/>
        </w:rPr>
        <w:t>Проверяем все компоненты и обязательно сохраняем по кнопке «Ок»</w:t>
      </w:r>
      <w:r w:rsidRPr="00A64A75">
        <w:rPr>
          <w:szCs w:val="24"/>
        </w:rPr>
        <w:t>.</w:t>
      </w:r>
      <w:r>
        <w:rPr>
          <w:szCs w:val="24"/>
        </w:rPr>
        <w:t xml:space="preserve"> </w:t>
      </w:r>
    </w:p>
    <w:p w:rsidR="003C3D5E" w:rsidRPr="00485354" w:rsidRDefault="003C3D5E" w:rsidP="003C3D5E">
      <w:pPr>
        <w:pStyle w:val="3"/>
        <w:rPr>
          <w:rStyle w:val="10"/>
          <w:rFonts w:eastAsia="Calibri"/>
          <w:b/>
          <w:bCs/>
          <w:kern w:val="0"/>
          <w:sz w:val="26"/>
          <w:szCs w:val="26"/>
        </w:rPr>
      </w:pPr>
      <w:bookmarkStart w:id="66" w:name="_Toc490580415"/>
      <w:r w:rsidRPr="00485354">
        <w:rPr>
          <w:rStyle w:val="10"/>
          <w:rFonts w:eastAsia="Calibri"/>
          <w:b/>
          <w:bCs/>
          <w:kern w:val="0"/>
          <w:sz w:val="26"/>
          <w:szCs w:val="26"/>
        </w:rPr>
        <w:t>Справочник «Стоимость услуги по компонентам расходов»</w:t>
      </w:r>
      <w:bookmarkEnd w:id="66"/>
    </w:p>
    <w:p w:rsidR="003C3D5E" w:rsidRPr="00A64A75" w:rsidRDefault="003C3D5E" w:rsidP="003C3D5E">
      <w:pPr>
        <w:spacing w:line="0" w:lineRule="atLeast"/>
        <w:rPr>
          <w:szCs w:val="24"/>
        </w:rPr>
      </w:pPr>
      <w:r w:rsidRPr="00A64A75">
        <w:rPr>
          <w:szCs w:val="24"/>
        </w:rPr>
        <w:t>Меню «Расходы» - «Бюджетные услуги» - «Справочники» - «Стоимость услуги по компонентам расходов»:</w:t>
      </w:r>
    </w:p>
    <w:p w:rsidR="003C3D5E" w:rsidRPr="00A64A75" w:rsidRDefault="00991121" w:rsidP="003C3D5E">
      <w:pPr>
        <w:spacing w:line="0" w:lineRule="atLeast"/>
        <w:ind w:firstLine="0"/>
        <w:rPr>
          <w:szCs w:val="24"/>
        </w:rPr>
      </w:pPr>
      <w:r>
        <w:rPr>
          <w:noProof/>
          <w:szCs w:val="24"/>
          <w:lang w:eastAsia="ru-RU"/>
        </w:rPr>
        <w:drawing>
          <wp:inline distT="0" distB="0" distL="0" distR="0" wp14:anchorId="6D7BAC05" wp14:editId="3C831B5A">
            <wp:extent cx="6645910" cy="2002877"/>
            <wp:effectExtent l="0" t="0" r="2540" b="0"/>
            <wp:docPr id="187" name="Рисунок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20028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3D5E" w:rsidRDefault="003C3D5E" w:rsidP="003C3D5E">
      <w:pPr>
        <w:spacing w:line="0" w:lineRule="atLeast"/>
        <w:rPr>
          <w:szCs w:val="24"/>
        </w:rPr>
      </w:pPr>
      <w:r w:rsidRPr="00A64A75">
        <w:rPr>
          <w:szCs w:val="24"/>
        </w:rPr>
        <w:t>В появившемся окне видим, что в левой части окна – Услуга, а в правой части – компоненты стоимости услуги со всеми вариантами предоставления.</w:t>
      </w:r>
    </w:p>
    <w:p w:rsidR="003C3D5E" w:rsidRDefault="003C3D5E" w:rsidP="003C3D5E">
      <w:pPr>
        <w:spacing w:line="0" w:lineRule="atLeast"/>
        <w:rPr>
          <w:szCs w:val="24"/>
        </w:rPr>
      </w:pPr>
      <w:r w:rsidRPr="00A64A75">
        <w:rPr>
          <w:szCs w:val="24"/>
        </w:rPr>
        <w:t>В справочнике в левой таблице нажимаем на кнопку «Показать панель фильтрации» и выставляем фильтры для удобства в работе:</w:t>
      </w:r>
      <w:r>
        <w:rPr>
          <w:szCs w:val="24"/>
        </w:rPr>
        <w:t xml:space="preserve"> </w:t>
      </w:r>
      <w:r>
        <w:rPr>
          <w:b/>
          <w:szCs w:val="24"/>
        </w:rPr>
        <w:t>Ведомственная принадлежность</w:t>
      </w:r>
      <w:r>
        <w:rPr>
          <w:szCs w:val="24"/>
        </w:rPr>
        <w:t xml:space="preserve">, </w:t>
      </w:r>
      <w:r>
        <w:rPr>
          <w:b/>
          <w:szCs w:val="24"/>
        </w:rPr>
        <w:t>Наименование услуги (работы)</w:t>
      </w:r>
      <w:r>
        <w:rPr>
          <w:szCs w:val="24"/>
        </w:rPr>
        <w:t xml:space="preserve">, фильтр </w:t>
      </w:r>
      <w:r>
        <w:rPr>
          <w:b/>
          <w:szCs w:val="24"/>
        </w:rPr>
        <w:t>Организация</w:t>
      </w:r>
      <w:r>
        <w:rPr>
          <w:szCs w:val="24"/>
        </w:rPr>
        <w:t xml:space="preserve"> не заполняем, так как будем рассчитывать </w:t>
      </w:r>
      <w:r>
        <w:rPr>
          <w:szCs w:val="24"/>
          <w:u w:val="single"/>
        </w:rPr>
        <w:t xml:space="preserve">базовый </w:t>
      </w:r>
      <w:r w:rsidRPr="001551AF">
        <w:rPr>
          <w:szCs w:val="24"/>
          <w:u w:val="single"/>
        </w:rPr>
        <w:t>норматив</w:t>
      </w:r>
      <w:r>
        <w:rPr>
          <w:szCs w:val="24"/>
          <w:u w:val="single"/>
        </w:rPr>
        <w:t xml:space="preserve"> затрат</w:t>
      </w:r>
      <w:r>
        <w:rPr>
          <w:szCs w:val="24"/>
        </w:rPr>
        <w:t xml:space="preserve"> для группы учреждений.</w:t>
      </w:r>
    </w:p>
    <w:p w:rsidR="003C3D5E" w:rsidRDefault="003C3D5E" w:rsidP="003C3D5E">
      <w:pPr>
        <w:spacing w:line="0" w:lineRule="atLeast"/>
        <w:ind w:firstLine="0"/>
        <w:rPr>
          <w:szCs w:val="24"/>
        </w:rPr>
      </w:pPr>
      <w:r>
        <w:rPr>
          <w:noProof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30432" behindDoc="0" locked="0" layoutInCell="1" allowOverlap="1" wp14:anchorId="0D8273C2" wp14:editId="609F921F">
                <wp:simplePos x="0" y="0"/>
                <wp:positionH relativeFrom="column">
                  <wp:posOffset>571500</wp:posOffset>
                </wp:positionH>
                <wp:positionV relativeFrom="paragraph">
                  <wp:posOffset>320040</wp:posOffset>
                </wp:positionV>
                <wp:extent cx="190500" cy="971550"/>
                <wp:effectExtent l="19050" t="19050" r="57150" b="38100"/>
                <wp:wrapNone/>
                <wp:docPr id="160" name="Прямая со стрелкой 1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90500" cy="971550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B37687" id="Прямая со стрелкой 160" o:spid="_x0000_s1026" type="#_x0000_t32" style="position:absolute;margin-left:45pt;margin-top:25.2pt;width:15pt;height:76.5pt;z-index:251730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" strokecolor="red" strokeweight="2.25pt">
                <v:stroke endarrow="block"/>
              </v:shape>
            </w:pict>
          </mc:Fallback>
        </mc:AlternateContent>
      </w:r>
      <w:r w:rsidR="00483D89">
        <w:rPr>
          <w:noProof/>
          <w:szCs w:val="24"/>
          <w:lang w:eastAsia="ru-RU"/>
        </w:rPr>
        <w:drawing>
          <wp:inline distT="0" distB="0" distL="0" distR="0" wp14:anchorId="64B59563" wp14:editId="2530E6E9">
            <wp:extent cx="6638925" cy="3514725"/>
            <wp:effectExtent l="0" t="0" r="9525" b="9525"/>
            <wp:docPr id="176" name="Рисунок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925" cy="3514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3D5E" w:rsidRDefault="003C3D5E" w:rsidP="003C3D5E">
      <w:pPr>
        <w:spacing w:line="0" w:lineRule="atLeast"/>
        <w:rPr>
          <w:szCs w:val="24"/>
        </w:rPr>
      </w:pPr>
      <w:r>
        <w:rPr>
          <w:szCs w:val="24"/>
        </w:rPr>
        <w:t>Н</w:t>
      </w:r>
      <w:r w:rsidRPr="00A64A75">
        <w:rPr>
          <w:szCs w:val="24"/>
        </w:rPr>
        <w:t>ажимаем на кнопку «Обновить список»</w:t>
      </w:r>
      <w:r>
        <w:rPr>
          <w:szCs w:val="24"/>
        </w:rPr>
        <w:t xml:space="preserve"> в левой части окна</w:t>
      </w:r>
      <w:r w:rsidRPr="00A64A75">
        <w:rPr>
          <w:szCs w:val="24"/>
        </w:rPr>
        <w:t>.</w:t>
      </w:r>
    </w:p>
    <w:p w:rsidR="003C3D5E" w:rsidRPr="00A64A75" w:rsidRDefault="003C3D5E" w:rsidP="003C3D5E">
      <w:pPr>
        <w:spacing w:line="0" w:lineRule="atLeast"/>
        <w:rPr>
          <w:szCs w:val="24"/>
        </w:rPr>
      </w:pPr>
      <w:r w:rsidRPr="00A64A75">
        <w:rPr>
          <w:szCs w:val="24"/>
        </w:rPr>
        <w:t xml:space="preserve">Затем и в правой </w:t>
      </w:r>
      <w:r>
        <w:rPr>
          <w:szCs w:val="24"/>
        </w:rPr>
        <w:t xml:space="preserve">части окна </w:t>
      </w:r>
      <w:r w:rsidRPr="00A64A75">
        <w:rPr>
          <w:szCs w:val="24"/>
        </w:rPr>
        <w:t>нажимаем на кнопку «Обновить список».</w:t>
      </w:r>
      <w:r>
        <w:rPr>
          <w:szCs w:val="24"/>
        </w:rPr>
        <w:t xml:space="preserve"> </w:t>
      </w:r>
      <w:r w:rsidRPr="00A64A75">
        <w:rPr>
          <w:szCs w:val="24"/>
        </w:rPr>
        <w:t>Появляются все компоненты по выбранной услуге:</w:t>
      </w:r>
    </w:p>
    <w:p w:rsidR="003C3D5E" w:rsidRPr="00A64A75" w:rsidRDefault="00483D89" w:rsidP="003C3D5E">
      <w:pPr>
        <w:spacing w:line="0" w:lineRule="atLeast"/>
        <w:ind w:firstLine="0"/>
        <w:rPr>
          <w:szCs w:val="24"/>
        </w:rPr>
      </w:pPr>
      <w:r>
        <w:rPr>
          <w:noProof/>
          <w:szCs w:val="24"/>
          <w:lang w:eastAsia="ru-RU"/>
        </w:rPr>
        <w:drawing>
          <wp:inline distT="0" distB="0" distL="0" distR="0" wp14:anchorId="60173A5B" wp14:editId="76269A5C">
            <wp:extent cx="6629400" cy="2638425"/>
            <wp:effectExtent l="0" t="0" r="0" b="9525"/>
            <wp:docPr id="177" name="Рисунок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9400" cy="2638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3D5E" w:rsidRDefault="003C3D5E" w:rsidP="003C3D5E">
      <w:pPr>
        <w:pStyle w:val="3"/>
        <w:spacing w:line="0" w:lineRule="atLeast"/>
        <w:jc w:val="both"/>
        <w:rPr>
          <w:noProof/>
          <w:lang w:eastAsia="ru-RU"/>
        </w:rPr>
      </w:pPr>
      <w:bookmarkStart w:id="67" w:name="_Toc490580416"/>
      <w:r w:rsidRPr="003D0487">
        <w:t>Создание Расчет</w:t>
      </w:r>
      <w:r>
        <w:t>а</w:t>
      </w:r>
      <w:r w:rsidRPr="003D0487">
        <w:t xml:space="preserve"> по компонентам расходов</w:t>
      </w:r>
      <w:bookmarkEnd w:id="67"/>
      <w:r w:rsidRPr="003D0487">
        <w:rPr>
          <w:noProof/>
          <w:lang w:eastAsia="ru-RU"/>
        </w:rPr>
        <w:t xml:space="preserve"> </w:t>
      </w:r>
    </w:p>
    <w:p w:rsidR="003C3D5E" w:rsidRDefault="003C3D5E" w:rsidP="003C3D5E">
      <w:pPr>
        <w:spacing w:line="0" w:lineRule="atLeast"/>
        <w:rPr>
          <w:noProof/>
          <w:szCs w:val="24"/>
          <w:lang w:eastAsia="ru-RU"/>
        </w:rPr>
      </w:pPr>
      <w:r>
        <w:rPr>
          <w:noProof/>
          <w:szCs w:val="24"/>
          <w:lang w:eastAsia="ru-RU"/>
        </w:rPr>
        <w:t xml:space="preserve">Выделяем необходимые компоненты, </w:t>
      </w:r>
      <w:r w:rsidRPr="00B75EB7">
        <w:rPr>
          <w:b/>
          <w:szCs w:val="24"/>
          <w:u w:val="single"/>
        </w:rPr>
        <w:t xml:space="preserve">в разрезе одного </w:t>
      </w:r>
      <w:r w:rsidR="00B75EB7" w:rsidRPr="00B75EB7">
        <w:rPr>
          <w:b/>
          <w:szCs w:val="24"/>
          <w:u w:val="single"/>
        </w:rPr>
        <w:t xml:space="preserve">из </w:t>
      </w:r>
      <w:r w:rsidRPr="00B75EB7">
        <w:rPr>
          <w:b/>
          <w:szCs w:val="24"/>
          <w:u w:val="single"/>
        </w:rPr>
        <w:t>вариант</w:t>
      </w:r>
      <w:r w:rsidR="00B75EB7" w:rsidRPr="00B75EB7">
        <w:rPr>
          <w:b/>
          <w:szCs w:val="24"/>
          <w:u w:val="single"/>
        </w:rPr>
        <w:t>ов предоставления услуги</w:t>
      </w:r>
      <w:r>
        <w:rPr>
          <w:szCs w:val="24"/>
        </w:rPr>
        <w:t>, указав его на правой панели фильтрации</w:t>
      </w:r>
      <w:r>
        <w:rPr>
          <w:noProof/>
          <w:szCs w:val="24"/>
          <w:lang w:eastAsia="ru-RU"/>
        </w:rPr>
        <w:t xml:space="preserve">. </w:t>
      </w:r>
    </w:p>
    <w:p w:rsidR="003C3D5E" w:rsidRDefault="003C3D5E" w:rsidP="003C3D5E">
      <w:pPr>
        <w:spacing w:line="0" w:lineRule="atLeast"/>
        <w:rPr>
          <w:noProof/>
          <w:szCs w:val="24"/>
          <w:lang w:eastAsia="ru-RU"/>
        </w:rPr>
      </w:pPr>
      <w:r>
        <w:rPr>
          <w:noProof/>
          <w:szCs w:val="24"/>
          <w:lang w:eastAsia="ru-RU"/>
        </w:rPr>
        <w:t>Необходимо</w:t>
      </w:r>
      <w:r w:rsidRPr="00A64A75">
        <w:rPr>
          <w:noProof/>
          <w:szCs w:val="24"/>
          <w:lang w:eastAsia="ru-RU"/>
        </w:rPr>
        <w:t xml:space="preserve"> выбрать из контекстного меню команду «Рассчитать в «Расчет стоимости услуги (работы)» или нажать на панели инструментов одноименную кнопку «Рассчитать в «Расчет стоимости услуги (работы)»</w:t>
      </w:r>
      <w:r>
        <w:rPr>
          <w:noProof/>
          <w:szCs w:val="24"/>
          <w:lang w:eastAsia="ru-RU"/>
        </w:rPr>
        <w:t>:</w:t>
      </w:r>
    </w:p>
    <w:p w:rsidR="003C3D5E" w:rsidRPr="00A64A75" w:rsidRDefault="00483D89" w:rsidP="003C3D5E">
      <w:pPr>
        <w:spacing w:line="0" w:lineRule="atLeast"/>
        <w:ind w:firstLine="0"/>
        <w:rPr>
          <w:szCs w:val="24"/>
        </w:rPr>
      </w:pPr>
      <w:r>
        <w:rPr>
          <w:noProof/>
          <w:szCs w:val="24"/>
          <w:lang w:eastAsia="ru-RU"/>
        </w:rPr>
        <w:drawing>
          <wp:inline distT="0" distB="0" distL="0" distR="0" wp14:anchorId="41FCAB71" wp14:editId="1549D6CF">
            <wp:extent cx="6638925" cy="2228850"/>
            <wp:effectExtent l="0" t="0" r="9525" b="0"/>
            <wp:docPr id="200" name="Рисунок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925" cy="2228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3D5E" w:rsidRDefault="003C3D5E" w:rsidP="003C3D5E">
      <w:pPr>
        <w:spacing w:line="0" w:lineRule="atLeast"/>
        <w:rPr>
          <w:szCs w:val="24"/>
        </w:rPr>
      </w:pPr>
      <w:r w:rsidRPr="00A64A75">
        <w:rPr>
          <w:szCs w:val="24"/>
        </w:rPr>
        <w:t>Появляется окно «Новый расчет стоимости», все компоненты отображаются в разрезе вариантов и периодов планирования</w:t>
      </w:r>
      <w:r>
        <w:rPr>
          <w:szCs w:val="24"/>
        </w:rPr>
        <w:t>.</w:t>
      </w:r>
    </w:p>
    <w:p w:rsidR="003C3D5E" w:rsidRDefault="003C3D5E" w:rsidP="00556A66">
      <w:pPr>
        <w:spacing w:line="0" w:lineRule="atLeast"/>
        <w:rPr>
          <w:noProof/>
          <w:szCs w:val="24"/>
          <w:lang w:eastAsia="ru-RU"/>
        </w:rPr>
      </w:pPr>
      <w:r>
        <w:rPr>
          <w:szCs w:val="24"/>
        </w:rPr>
        <w:t>Для удобства в работе, необходимо каждый рас</w:t>
      </w:r>
      <w:r w:rsidR="00556A66">
        <w:rPr>
          <w:szCs w:val="24"/>
        </w:rPr>
        <w:t xml:space="preserve">чет сохранять под своим именем, подробнее описано в разделе </w:t>
      </w:r>
      <w:hyperlink w:anchor="_Создание_Расчетов_по" w:history="1">
        <w:r w:rsidR="00556A66" w:rsidRPr="00556A66">
          <w:rPr>
            <w:rStyle w:val="aa"/>
            <w:szCs w:val="24"/>
          </w:rPr>
          <w:t>Создание Расчетов по компонентам расходов</w:t>
        </w:r>
      </w:hyperlink>
      <w:r w:rsidR="00556A66">
        <w:rPr>
          <w:szCs w:val="24"/>
        </w:rPr>
        <w:t xml:space="preserve"> для 1 варианта.</w:t>
      </w:r>
    </w:p>
    <w:p w:rsidR="00556A66" w:rsidRDefault="00556A66" w:rsidP="003C3D5E">
      <w:pPr>
        <w:spacing w:line="0" w:lineRule="atLeast"/>
        <w:ind w:firstLine="0"/>
        <w:rPr>
          <w:noProof/>
          <w:lang w:eastAsia="ru-RU"/>
        </w:rPr>
      </w:pPr>
      <w:r>
        <w:rPr>
          <w:noProof/>
          <w:lang w:eastAsia="ru-RU"/>
        </w:rPr>
        <w:t xml:space="preserve">            Далее необходимо произвести следующие действия:</w:t>
      </w:r>
    </w:p>
    <w:p w:rsidR="00556A66" w:rsidRDefault="00556A66" w:rsidP="00556A66">
      <w:pPr>
        <w:pStyle w:val="af"/>
        <w:numPr>
          <w:ilvl w:val="0"/>
          <w:numId w:val="27"/>
        </w:numPr>
        <w:spacing w:line="0" w:lineRule="atLeast"/>
        <w:rPr>
          <w:noProof/>
          <w:lang w:eastAsia="ru-RU"/>
        </w:rPr>
      </w:pPr>
      <w:r>
        <w:rPr>
          <w:noProof/>
          <w:lang w:eastAsia="ru-RU"/>
        </w:rPr>
        <w:t>Сохранить Расчет по кнопке Применить, не меняя в нем ничего</w:t>
      </w:r>
      <w:r w:rsidR="004D79DF">
        <w:rPr>
          <w:noProof/>
          <w:lang w:eastAsia="ru-RU"/>
        </w:rPr>
        <w:t>:</w:t>
      </w:r>
    </w:p>
    <w:p w:rsidR="004D79DF" w:rsidRDefault="004D79DF" w:rsidP="004D79DF">
      <w:pPr>
        <w:spacing w:line="0" w:lineRule="atLeast"/>
        <w:ind w:firstLine="0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6638925" cy="3971925"/>
            <wp:effectExtent l="0" t="0" r="9525" b="9525"/>
            <wp:docPr id="203" name="Рисунок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925" cy="397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6A66" w:rsidRDefault="00556A66" w:rsidP="00556A66">
      <w:pPr>
        <w:pStyle w:val="af"/>
        <w:numPr>
          <w:ilvl w:val="0"/>
          <w:numId w:val="27"/>
        </w:numPr>
        <w:spacing w:line="0" w:lineRule="atLeast"/>
        <w:rPr>
          <w:noProof/>
          <w:lang w:eastAsia="ru-RU"/>
        </w:rPr>
      </w:pPr>
      <w:r>
        <w:rPr>
          <w:noProof/>
          <w:lang w:eastAsia="ru-RU"/>
        </w:rPr>
        <w:t xml:space="preserve">Выйти из Расчета и зайти в справочник </w:t>
      </w:r>
      <w:r w:rsidR="004D79DF">
        <w:rPr>
          <w:noProof/>
          <w:lang w:eastAsia="ru-RU"/>
        </w:rPr>
        <w:t>«Расчет стоимости услуги по копонентам расходов.</w:t>
      </w:r>
    </w:p>
    <w:p w:rsidR="004D79DF" w:rsidRDefault="004D79DF" w:rsidP="00556A66">
      <w:pPr>
        <w:pStyle w:val="af"/>
        <w:numPr>
          <w:ilvl w:val="0"/>
          <w:numId w:val="27"/>
        </w:numPr>
        <w:spacing w:line="0" w:lineRule="atLeast"/>
        <w:rPr>
          <w:noProof/>
          <w:lang w:eastAsia="ru-RU"/>
        </w:rPr>
      </w:pPr>
      <w:r>
        <w:rPr>
          <w:noProof/>
          <w:lang w:eastAsia="ru-RU"/>
        </w:rPr>
        <w:t>Найти Расчет и открыть его на редактирование:</w:t>
      </w:r>
    </w:p>
    <w:p w:rsidR="00556A66" w:rsidRDefault="00556A66" w:rsidP="00556A66">
      <w:pPr>
        <w:spacing w:line="0" w:lineRule="atLeast"/>
        <w:ind w:firstLine="0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6675120" cy="3291840"/>
            <wp:effectExtent l="0" t="0" r="0" b="3810"/>
            <wp:docPr id="202" name="Рисунок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5120" cy="3291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79DF" w:rsidRDefault="004D79DF" w:rsidP="004D79DF">
      <w:pPr>
        <w:pStyle w:val="af"/>
        <w:numPr>
          <w:ilvl w:val="0"/>
          <w:numId w:val="27"/>
        </w:numPr>
        <w:spacing w:line="0" w:lineRule="atLeast"/>
        <w:rPr>
          <w:noProof/>
          <w:lang w:eastAsia="ru-RU"/>
        </w:rPr>
      </w:pPr>
      <w:r>
        <w:rPr>
          <w:noProof/>
          <w:lang w:eastAsia="ru-RU"/>
        </w:rPr>
        <w:t>Заходим в каждую строчку и очищаем варианты:</w:t>
      </w:r>
    </w:p>
    <w:p w:rsidR="004D79DF" w:rsidRDefault="004D79DF" w:rsidP="004D79DF">
      <w:pPr>
        <w:spacing w:line="0" w:lineRule="atLeast"/>
        <w:ind w:firstLine="0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3413684" cy="2609850"/>
            <wp:effectExtent l="0" t="0" r="0" b="0"/>
            <wp:docPr id="205" name="Рисунок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6148" cy="26117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6A66" w:rsidRDefault="004D79DF" w:rsidP="004D79DF">
      <w:pPr>
        <w:spacing w:line="0" w:lineRule="atLeast"/>
        <w:ind w:firstLine="0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6629400" cy="3409950"/>
            <wp:effectExtent l="0" t="0" r="0" b="0"/>
            <wp:docPr id="206" name="Рисунок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9400" cy="3409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3D5E" w:rsidRDefault="003C3D5E" w:rsidP="003C3D5E">
      <w:pPr>
        <w:spacing w:line="0" w:lineRule="atLeast"/>
        <w:rPr>
          <w:szCs w:val="24"/>
        </w:rPr>
      </w:pPr>
      <w:r w:rsidRPr="00A64A75">
        <w:rPr>
          <w:szCs w:val="24"/>
        </w:rPr>
        <w:t>Сам расчет проводится в Расчетной таблице, в ко</w:t>
      </w:r>
      <w:r>
        <w:rPr>
          <w:szCs w:val="24"/>
        </w:rPr>
        <w:t xml:space="preserve">торую попадаем, нажав на </w:t>
      </w:r>
      <w:proofErr w:type="gramStart"/>
      <w:r>
        <w:rPr>
          <w:szCs w:val="24"/>
        </w:rPr>
        <w:t xml:space="preserve">кнопку </w:t>
      </w:r>
      <w:r>
        <w:rPr>
          <w:noProof/>
          <w:szCs w:val="24"/>
          <w:lang w:eastAsia="ru-RU"/>
        </w:rPr>
        <w:drawing>
          <wp:inline distT="0" distB="0" distL="0" distR="0" wp14:anchorId="0960F00F" wp14:editId="66E6307C">
            <wp:extent cx="180975" cy="361950"/>
            <wp:effectExtent l="0" t="0" r="9525" b="0"/>
            <wp:docPr id="183" name="Рисунок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75" cy="36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64A75">
        <w:rPr>
          <w:szCs w:val="24"/>
        </w:rPr>
        <w:t>,</w:t>
      </w:r>
      <w:proofErr w:type="gramEnd"/>
      <w:r w:rsidRPr="00A64A75">
        <w:rPr>
          <w:szCs w:val="24"/>
        </w:rPr>
        <w:t xml:space="preserve"> рядом с кнопкой «</w:t>
      </w:r>
      <w:r>
        <w:rPr>
          <w:szCs w:val="24"/>
        </w:rPr>
        <w:t xml:space="preserve">Расчет» </w:t>
      </w:r>
      <w:r>
        <w:rPr>
          <w:noProof/>
          <w:szCs w:val="24"/>
          <w:lang w:eastAsia="ru-RU"/>
        </w:rPr>
        <w:drawing>
          <wp:inline distT="0" distB="0" distL="0" distR="0" wp14:anchorId="27DEF85D" wp14:editId="2FEAD02B">
            <wp:extent cx="476250" cy="361950"/>
            <wp:effectExtent l="0" t="0" r="0" b="0"/>
            <wp:docPr id="184" name="Рисунок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" cy="36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Cs w:val="24"/>
        </w:rPr>
        <w:t xml:space="preserve"> на панели инструментов,</w:t>
      </w:r>
      <w:r w:rsidRPr="00A64A75">
        <w:rPr>
          <w:szCs w:val="24"/>
        </w:rPr>
        <w:t xml:space="preserve"> в выпадающем списке выбираем «Шаблоны для расчета стоимости услуги/промежуточных данных»:</w:t>
      </w:r>
    </w:p>
    <w:p w:rsidR="003C3D5E" w:rsidRPr="00A64A75" w:rsidRDefault="003C3D5E" w:rsidP="003C3D5E">
      <w:pPr>
        <w:spacing w:line="0" w:lineRule="atLeast"/>
        <w:rPr>
          <w:szCs w:val="24"/>
        </w:rPr>
      </w:pPr>
      <w:r w:rsidRPr="00A64A75">
        <w:rPr>
          <w:szCs w:val="24"/>
        </w:rPr>
        <w:t>Попадаем в Расчетную таблицу:</w:t>
      </w:r>
    </w:p>
    <w:p w:rsidR="003C3D5E" w:rsidRPr="00A64A75" w:rsidRDefault="004D79DF" w:rsidP="003C3D5E">
      <w:pPr>
        <w:spacing w:line="0" w:lineRule="atLeast"/>
        <w:ind w:firstLine="0"/>
        <w:rPr>
          <w:szCs w:val="24"/>
        </w:rPr>
      </w:pPr>
      <w:r>
        <w:rPr>
          <w:noProof/>
          <w:lang w:eastAsia="ru-RU"/>
        </w:rPr>
        <w:drawing>
          <wp:inline distT="0" distB="0" distL="0" distR="0" wp14:anchorId="2FA7CAED" wp14:editId="2AE03668">
            <wp:extent cx="5724525" cy="2881953"/>
            <wp:effectExtent l="0" t="0" r="0" b="0"/>
            <wp:docPr id="207" name="Рисунок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729692" cy="28845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C3D5E" w:rsidRDefault="003C3D5E" w:rsidP="003C3D5E">
      <w:pPr>
        <w:spacing w:line="0" w:lineRule="atLeast"/>
        <w:rPr>
          <w:szCs w:val="24"/>
        </w:rPr>
      </w:pPr>
      <w:r w:rsidRPr="00A64A75">
        <w:rPr>
          <w:szCs w:val="24"/>
        </w:rPr>
        <w:t>Значения пока пустые.</w:t>
      </w:r>
    </w:p>
    <w:p w:rsidR="003C3D5E" w:rsidRDefault="003C3D5E" w:rsidP="003C3D5E">
      <w:pPr>
        <w:spacing w:line="0" w:lineRule="atLeast"/>
        <w:rPr>
          <w:szCs w:val="24"/>
        </w:rPr>
      </w:pPr>
      <w:r>
        <w:rPr>
          <w:szCs w:val="24"/>
        </w:rPr>
        <w:t>Если сохраняли Шаблон расчетных таблиц, выбираем «Шаблоны расчетных таблиц»:</w:t>
      </w:r>
    </w:p>
    <w:p w:rsidR="003C3D5E" w:rsidRDefault="003C3D5E" w:rsidP="003C3D5E">
      <w:pPr>
        <w:spacing w:line="0" w:lineRule="atLeast"/>
        <w:ind w:firstLine="0"/>
        <w:rPr>
          <w:szCs w:val="24"/>
        </w:rPr>
      </w:pPr>
      <w:r>
        <w:rPr>
          <w:noProof/>
          <w:szCs w:val="24"/>
          <w:lang w:eastAsia="ru-RU"/>
        </w:rPr>
        <w:drawing>
          <wp:inline distT="0" distB="0" distL="0" distR="0" wp14:anchorId="3C73A47B" wp14:editId="3B79DD6C">
            <wp:extent cx="5524500" cy="1362205"/>
            <wp:effectExtent l="0" t="0" r="0" b="9525"/>
            <wp:docPr id="186" name="Рисунок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6485" cy="136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3D5E" w:rsidRPr="00027C4F" w:rsidRDefault="003C3D5E" w:rsidP="003C3D5E">
      <w:pPr>
        <w:spacing w:line="0" w:lineRule="atLeast"/>
        <w:rPr>
          <w:noProof/>
          <w:szCs w:val="24"/>
          <w:lang w:eastAsia="ru-RU"/>
        </w:rPr>
      </w:pPr>
      <w:r>
        <w:rPr>
          <w:szCs w:val="24"/>
        </w:rPr>
        <w:t xml:space="preserve">Подробно работа с Расчетной таблицей описана в пункте </w:t>
      </w:r>
      <w:r w:rsidRPr="00027C4F">
        <w:rPr>
          <w:szCs w:val="24"/>
          <w:u w:val="single"/>
        </w:rPr>
        <w:t>Работа с расчетной таблицей</w:t>
      </w:r>
      <w:r w:rsidRPr="00027C4F">
        <w:rPr>
          <w:szCs w:val="24"/>
        </w:rPr>
        <w:t xml:space="preserve"> </w:t>
      </w:r>
      <w:r>
        <w:rPr>
          <w:szCs w:val="24"/>
        </w:rPr>
        <w:t>на стр.</w:t>
      </w:r>
      <w:r w:rsidR="0057548F">
        <w:rPr>
          <w:szCs w:val="24"/>
        </w:rPr>
        <w:fldChar w:fldCharType="begin"/>
      </w:r>
      <w:r w:rsidR="0057548F">
        <w:rPr>
          <w:szCs w:val="24"/>
        </w:rPr>
        <w:instrText xml:space="preserve"> PAGEREF  _Ref440296124 \h  \* MERGEFORMAT </w:instrText>
      </w:r>
      <w:r w:rsidR="0057548F">
        <w:rPr>
          <w:szCs w:val="24"/>
        </w:rPr>
      </w:r>
      <w:r w:rsidR="0057548F">
        <w:rPr>
          <w:szCs w:val="24"/>
        </w:rPr>
        <w:fldChar w:fldCharType="separate"/>
      </w:r>
      <w:r w:rsidR="0057548F">
        <w:rPr>
          <w:noProof/>
          <w:szCs w:val="24"/>
        </w:rPr>
        <w:t>73</w:t>
      </w:r>
      <w:r w:rsidR="0057548F">
        <w:rPr>
          <w:szCs w:val="24"/>
        </w:rPr>
        <w:fldChar w:fldCharType="end"/>
      </w:r>
    </w:p>
    <w:p w:rsidR="003C3D5E" w:rsidRPr="00027C4F" w:rsidRDefault="003C3D5E" w:rsidP="003C3D5E">
      <w:pPr>
        <w:spacing w:line="0" w:lineRule="atLeast"/>
        <w:rPr>
          <w:noProof/>
          <w:szCs w:val="24"/>
          <w:lang w:eastAsia="ru-RU"/>
        </w:rPr>
      </w:pPr>
      <w:r>
        <w:rPr>
          <w:noProof/>
          <w:szCs w:val="24"/>
          <w:lang w:eastAsia="ru-RU"/>
        </w:rPr>
        <w:t xml:space="preserve">При необходимости Расчетную таблицу можно сохранить в шаблон. Подробно работа по сохранению шаблонов описана в пункте </w:t>
      </w:r>
      <w:r>
        <w:rPr>
          <w:noProof/>
          <w:szCs w:val="24"/>
          <w:u w:val="single"/>
          <w:lang w:eastAsia="ru-RU"/>
        </w:rPr>
        <w:t>Сохранение шаблонов Расчетных таблиц</w:t>
      </w:r>
      <w:r>
        <w:rPr>
          <w:noProof/>
          <w:szCs w:val="24"/>
          <w:lang w:eastAsia="ru-RU"/>
        </w:rPr>
        <w:t xml:space="preserve"> на стр.</w:t>
      </w:r>
      <w:r w:rsidR="0057548F">
        <w:rPr>
          <w:noProof/>
          <w:szCs w:val="24"/>
          <w:lang w:eastAsia="ru-RU"/>
        </w:rPr>
        <w:fldChar w:fldCharType="begin"/>
      </w:r>
      <w:r w:rsidR="0057548F">
        <w:rPr>
          <w:noProof/>
          <w:szCs w:val="24"/>
          <w:lang w:eastAsia="ru-RU"/>
        </w:rPr>
        <w:instrText xml:space="preserve"> PAGEREF  _Ref391289825 \h  \* MERGEFORMAT </w:instrText>
      </w:r>
      <w:r w:rsidR="0057548F">
        <w:rPr>
          <w:noProof/>
          <w:szCs w:val="24"/>
          <w:lang w:eastAsia="ru-RU"/>
        </w:rPr>
      </w:r>
      <w:r w:rsidR="0057548F">
        <w:rPr>
          <w:noProof/>
          <w:szCs w:val="24"/>
          <w:lang w:eastAsia="ru-RU"/>
        </w:rPr>
        <w:fldChar w:fldCharType="separate"/>
      </w:r>
      <w:r w:rsidR="0057548F">
        <w:rPr>
          <w:noProof/>
          <w:szCs w:val="24"/>
          <w:lang w:eastAsia="ru-RU"/>
        </w:rPr>
        <w:t>96</w:t>
      </w:r>
      <w:r w:rsidR="0057548F">
        <w:rPr>
          <w:noProof/>
          <w:szCs w:val="24"/>
          <w:lang w:eastAsia="ru-RU"/>
        </w:rPr>
        <w:fldChar w:fldCharType="end"/>
      </w:r>
    </w:p>
    <w:p w:rsidR="003C3D5E" w:rsidRDefault="003C3D5E" w:rsidP="003C3D5E">
      <w:pPr>
        <w:spacing w:line="0" w:lineRule="atLeast"/>
        <w:rPr>
          <w:noProof/>
          <w:szCs w:val="24"/>
          <w:lang w:eastAsia="ru-RU"/>
        </w:rPr>
      </w:pPr>
      <w:r w:rsidRPr="00A64A75">
        <w:rPr>
          <w:noProof/>
          <w:szCs w:val="24"/>
          <w:lang w:eastAsia="ru-RU"/>
        </w:rPr>
        <w:t xml:space="preserve">Чтобы </w:t>
      </w:r>
      <w:r>
        <w:rPr>
          <w:noProof/>
          <w:szCs w:val="24"/>
          <w:lang w:eastAsia="ru-RU"/>
        </w:rPr>
        <w:t>сохрани</w:t>
      </w:r>
      <w:r w:rsidRPr="00A64A75">
        <w:rPr>
          <w:noProof/>
          <w:szCs w:val="24"/>
          <w:lang w:eastAsia="ru-RU"/>
        </w:rPr>
        <w:t xml:space="preserve">ть </w:t>
      </w:r>
      <w:r>
        <w:rPr>
          <w:noProof/>
          <w:szCs w:val="24"/>
          <w:lang w:eastAsia="ru-RU"/>
        </w:rPr>
        <w:t>данные в</w:t>
      </w:r>
      <w:r w:rsidRPr="00A64A75">
        <w:rPr>
          <w:noProof/>
          <w:szCs w:val="24"/>
          <w:lang w:eastAsia="ru-RU"/>
        </w:rPr>
        <w:t xml:space="preserve"> Расчетн</w:t>
      </w:r>
      <w:r>
        <w:rPr>
          <w:noProof/>
          <w:szCs w:val="24"/>
          <w:lang w:eastAsia="ru-RU"/>
        </w:rPr>
        <w:t>ой</w:t>
      </w:r>
      <w:r w:rsidRPr="00A64A75">
        <w:rPr>
          <w:noProof/>
          <w:szCs w:val="24"/>
          <w:lang w:eastAsia="ru-RU"/>
        </w:rPr>
        <w:t xml:space="preserve"> таблиц</w:t>
      </w:r>
      <w:r>
        <w:rPr>
          <w:noProof/>
          <w:szCs w:val="24"/>
          <w:lang w:eastAsia="ru-RU"/>
        </w:rPr>
        <w:t>е</w:t>
      </w:r>
      <w:r w:rsidRPr="00A64A75">
        <w:rPr>
          <w:noProof/>
          <w:szCs w:val="24"/>
          <w:lang w:eastAsia="ru-RU"/>
        </w:rPr>
        <w:t xml:space="preserve"> и вывести значения в Расчет, нажимаем на </w:t>
      </w:r>
      <w:r>
        <w:rPr>
          <w:noProof/>
          <w:szCs w:val="24"/>
          <w:lang w:eastAsia="ru-RU"/>
        </w:rPr>
        <w:t>к</w:t>
      </w:r>
      <w:r w:rsidRPr="00A64A75">
        <w:rPr>
          <w:noProof/>
          <w:szCs w:val="24"/>
          <w:lang w:eastAsia="ru-RU"/>
        </w:rPr>
        <w:t>нопку «Применить» и затем кнопку «Ок».</w:t>
      </w:r>
    </w:p>
    <w:p w:rsidR="003C3D5E" w:rsidRDefault="003C3D5E" w:rsidP="003C3D5E">
      <w:pPr>
        <w:spacing w:line="0" w:lineRule="atLeast"/>
        <w:rPr>
          <w:noProof/>
          <w:szCs w:val="24"/>
          <w:lang w:eastAsia="ru-RU"/>
        </w:rPr>
      </w:pPr>
      <w:r>
        <w:rPr>
          <w:noProof/>
          <w:szCs w:val="24"/>
          <w:lang w:eastAsia="ru-RU"/>
        </w:rPr>
        <w:t xml:space="preserve">Все значения подтянутся в Расчет, чтобы сохранить значения в Расчете, нажимаем на кнопку </w:t>
      </w:r>
      <w:r w:rsidRPr="00A64A75">
        <w:rPr>
          <w:noProof/>
          <w:szCs w:val="24"/>
          <w:lang w:eastAsia="ru-RU"/>
        </w:rPr>
        <w:t xml:space="preserve">«Применить» и затем кнопку </w:t>
      </w:r>
      <w:r>
        <w:rPr>
          <w:noProof/>
          <w:szCs w:val="24"/>
          <w:lang w:eastAsia="ru-RU"/>
        </w:rPr>
        <w:t>«Ок»:</w:t>
      </w:r>
    </w:p>
    <w:p w:rsidR="003C3D5E" w:rsidRPr="00570D73" w:rsidRDefault="003C3D5E" w:rsidP="003C3D5E">
      <w:pPr>
        <w:spacing w:line="0" w:lineRule="atLeast"/>
        <w:rPr>
          <w:b/>
          <w:noProof/>
          <w:szCs w:val="24"/>
          <w:lang w:eastAsia="ru-RU"/>
        </w:rPr>
      </w:pPr>
      <w:r w:rsidRPr="00570D73">
        <w:rPr>
          <w:b/>
          <w:noProof/>
          <w:szCs w:val="24"/>
          <w:lang w:eastAsia="ru-RU"/>
        </w:rPr>
        <w:t>Необходимо периодически сохранять Расчетную таблицу, чтобы не потерять наработанные данные. Чтобы сохранить данные в Расчетной таблице, нажимаем на кнопку «Применить» и затем кнопку «Ок». Все значения подтянутся в Расчет. Чтобы сохранить значения, нажимаем на кнопку «Применить» и «Ок»</w:t>
      </w:r>
      <w:r>
        <w:rPr>
          <w:b/>
          <w:noProof/>
          <w:szCs w:val="24"/>
          <w:lang w:eastAsia="ru-RU"/>
        </w:rPr>
        <w:t>!</w:t>
      </w:r>
    </w:p>
    <w:p w:rsidR="003C3D5E" w:rsidRDefault="003C3D5E" w:rsidP="003C3D5E">
      <w:pPr>
        <w:spacing w:line="0" w:lineRule="atLeast"/>
        <w:rPr>
          <w:szCs w:val="24"/>
        </w:rPr>
      </w:pPr>
      <w:r>
        <w:rPr>
          <w:szCs w:val="24"/>
        </w:rPr>
        <w:t xml:space="preserve">В самом Справочнике видим, </w:t>
      </w:r>
      <w:proofErr w:type="gramStart"/>
      <w:r>
        <w:rPr>
          <w:szCs w:val="24"/>
        </w:rPr>
        <w:t>что</w:t>
      </w:r>
      <w:proofErr w:type="gramEnd"/>
      <w:r>
        <w:rPr>
          <w:szCs w:val="24"/>
        </w:rPr>
        <w:t xml:space="preserve"> </w:t>
      </w:r>
      <w:r w:rsidR="00BD53DC">
        <w:rPr>
          <w:szCs w:val="24"/>
        </w:rPr>
        <w:t>не смотря на то, что в Расчете отсутствует разбивка по вариантам, суммы в разрезе вариантов подтянулись</w:t>
      </w:r>
      <w:r>
        <w:rPr>
          <w:szCs w:val="24"/>
        </w:rPr>
        <w:t>:</w:t>
      </w:r>
    </w:p>
    <w:p w:rsidR="003C3D5E" w:rsidRDefault="00BD53DC" w:rsidP="003C3D5E">
      <w:pPr>
        <w:spacing w:line="0" w:lineRule="atLeast"/>
        <w:ind w:firstLine="0"/>
        <w:rPr>
          <w:szCs w:val="24"/>
        </w:rPr>
      </w:pPr>
      <w:r>
        <w:rPr>
          <w:noProof/>
          <w:szCs w:val="24"/>
          <w:lang w:eastAsia="ru-RU"/>
        </w:rPr>
        <w:drawing>
          <wp:inline distT="0" distB="0" distL="0" distR="0">
            <wp:extent cx="6638925" cy="1981200"/>
            <wp:effectExtent l="0" t="0" r="9525" b="0"/>
            <wp:docPr id="208" name="Рисунок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925" cy="198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3D5E" w:rsidRDefault="003C3D5E" w:rsidP="003C3D5E">
      <w:pPr>
        <w:spacing w:line="0" w:lineRule="atLeast"/>
        <w:rPr>
          <w:szCs w:val="24"/>
        </w:rPr>
      </w:pPr>
      <w:r>
        <w:rPr>
          <w:szCs w:val="24"/>
        </w:rPr>
        <w:t xml:space="preserve">Чтобы посмотреть сам Расчет или изменить его, нужно выделить все компоненты расчета, правой кнопкой мыши в контекстном меню выбираем команду </w:t>
      </w:r>
      <w:r w:rsidRPr="00A64A75">
        <w:rPr>
          <w:szCs w:val="24"/>
        </w:rPr>
        <w:t>«Показать справочник «Расчета стоимости услуги (работы)», или на панели инструментов нажать на одноименную кнопку «Показать справочник «Расчета стоимости услуги (работы)»</w:t>
      </w:r>
      <w:r>
        <w:rPr>
          <w:szCs w:val="24"/>
        </w:rPr>
        <w:t>:</w:t>
      </w:r>
    </w:p>
    <w:p w:rsidR="003C3D5E" w:rsidRDefault="00BD53DC" w:rsidP="003C3D5E">
      <w:pPr>
        <w:spacing w:line="0" w:lineRule="atLeast"/>
        <w:ind w:firstLine="0"/>
        <w:rPr>
          <w:szCs w:val="24"/>
        </w:rPr>
      </w:pPr>
      <w:r>
        <w:rPr>
          <w:noProof/>
          <w:szCs w:val="24"/>
          <w:lang w:eastAsia="ru-RU"/>
        </w:rPr>
        <w:drawing>
          <wp:inline distT="0" distB="0" distL="0" distR="0">
            <wp:extent cx="6210300" cy="3029415"/>
            <wp:effectExtent l="0" t="0" r="0" b="0"/>
            <wp:docPr id="209" name="Рисунок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4485" cy="30314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53DC" w:rsidRDefault="00BD53DC" w:rsidP="003C3D5E">
      <w:pPr>
        <w:spacing w:line="0" w:lineRule="atLeast"/>
        <w:ind w:firstLine="0"/>
        <w:rPr>
          <w:szCs w:val="24"/>
        </w:rPr>
      </w:pPr>
      <w:r>
        <w:rPr>
          <w:szCs w:val="24"/>
        </w:rPr>
        <w:t xml:space="preserve">            Таким образом, создали общий Расчет для всех вариантов Услуги. </w:t>
      </w:r>
    </w:p>
    <w:p w:rsidR="003C3D5E" w:rsidRDefault="003C3D5E" w:rsidP="007623D2">
      <w:pPr>
        <w:spacing w:line="0" w:lineRule="atLeast"/>
        <w:rPr>
          <w:szCs w:val="24"/>
        </w:rPr>
      </w:pPr>
    </w:p>
    <w:p w:rsidR="007623D2" w:rsidRPr="006101E0" w:rsidRDefault="00BD53DC" w:rsidP="00813B60">
      <w:pPr>
        <w:pStyle w:val="2"/>
      </w:pPr>
      <w:bookmarkStart w:id="68" w:name="_Toc456884009"/>
      <w:bookmarkStart w:id="69" w:name="_Toc490580417"/>
      <w:r>
        <w:t>3</w:t>
      </w:r>
      <w:r w:rsidR="007623D2" w:rsidRPr="006101E0">
        <w:t xml:space="preserve"> вариант. Индивидуальный расчет</w:t>
      </w:r>
      <w:bookmarkEnd w:id="68"/>
      <w:bookmarkEnd w:id="69"/>
    </w:p>
    <w:p w:rsidR="007623D2" w:rsidRPr="006101E0" w:rsidRDefault="007623D2" w:rsidP="00671C34">
      <w:pPr>
        <w:pStyle w:val="3"/>
      </w:pPr>
      <w:bookmarkStart w:id="70" w:name="_Toc456884010"/>
      <w:bookmarkStart w:id="71" w:name="_Toc490580418"/>
      <w:r w:rsidRPr="006101E0">
        <w:t>Справочник «Настройка структуры затрат на финансовое обеспечение задания»</w:t>
      </w:r>
      <w:bookmarkEnd w:id="70"/>
      <w:bookmarkEnd w:id="71"/>
    </w:p>
    <w:p w:rsidR="007623D2" w:rsidRPr="00E11A99" w:rsidRDefault="007623D2" w:rsidP="007623D2">
      <w:pPr>
        <w:spacing w:line="0" w:lineRule="atLeast"/>
        <w:rPr>
          <w:szCs w:val="24"/>
          <w:lang w:eastAsia="ru-RU"/>
        </w:rPr>
      </w:pPr>
      <w:r w:rsidRPr="00E11A99">
        <w:rPr>
          <w:szCs w:val="24"/>
          <w:lang w:eastAsia="ru-RU"/>
        </w:rPr>
        <w:t>Если для формирования нормативов на 201</w:t>
      </w:r>
      <w:r w:rsidR="00991121">
        <w:rPr>
          <w:szCs w:val="24"/>
          <w:lang w:eastAsia="ru-RU"/>
        </w:rPr>
        <w:t>8</w:t>
      </w:r>
      <w:r w:rsidRPr="00E11A99">
        <w:rPr>
          <w:szCs w:val="24"/>
          <w:lang w:eastAsia="ru-RU"/>
        </w:rPr>
        <w:t>-20</w:t>
      </w:r>
      <w:r w:rsidR="00991121">
        <w:rPr>
          <w:szCs w:val="24"/>
          <w:lang w:eastAsia="ru-RU"/>
        </w:rPr>
        <w:t>20</w:t>
      </w:r>
      <w:r w:rsidRPr="00E11A99">
        <w:rPr>
          <w:szCs w:val="24"/>
          <w:lang w:eastAsia="ru-RU"/>
        </w:rPr>
        <w:t xml:space="preserve"> гг. по </w:t>
      </w:r>
      <w:r w:rsidRPr="00E11A99">
        <w:rPr>
          <w:szCs w:val="24"/>
          <w:u w:val="single"/>
          <w:lang w:eastAsia="ru-RU"/>
        </w:rPr>
        <w:t>Работам</w:t>
      </w:r>
      <w:r w:rsidRPr="00E11A99">
        <w:rPr>
          <w:szCs w:val="24"/>
          <w:lang w:eastAsia="ru-RU"/>
        </w:rPr>
        <w:t xml:space="preserve"> и </w:t>
      </w:r>
      <w:r w:rsidRPr="00E11A99">
        <w:rPr>
          <w:szCs w:val="24"/>
          <w:u w:val="single"/>
          <w:lang w:eastAsia="ru-RU"/>
        </w:rPr>
        <w:t>Услугам</w:t>
      </w:r>
      <w:r w:rsidRPr="00E11A99">
        <w:rPr>
          <w:szCs w:val="24"/>
          <w:lang w:eastAsia="ru-RU"/>
        </w:rPr>
        <w:t xml:space="preserve"> будут использоваться </w:t>
      </w:r>
      <w:r w:rsidRPr="00E11A99">
        <w:rPr>
          <w:b/>
          <w:szCs w:val="24"/>
          <w:u w:val="single"/>
          <w:lang w:eastAsia="ru-RU"/>
        </w:rPr>
        <w:t>индивидуальные расчеты</w:t>
      </w:r>
      <w:r w:rsidRPr="00E11A99">
        <w:rPr>
          <w:szCs w:val="24"/>
          <w:lang w:eastAsia="ru-RU"/>
        </w:rPr>
        <w:t xml:space="preserve"> (отдельный расчет для каждой организации), то можно воспользоваться компонентами, которые уже заведены в систему.</w:t>
      </w:r>
    </w:p>
    <w:p w:rsidR="007623D2" w:rsidRPr="00E11A99" w:rsidRDefault="007623D2" w:rsidP="007623D2">
      <w:pPr>
        <w:spacing w:line="0" w:lineRule="atLeast"/>
        <w:rPr>
          <w:rStyle w:val="40"/>
          <w:rFonts w:eastAsia="Calibri"/>
          <w:sz w:val="24"/>
          <w:szCs w:val="24"/>
        </w:rPr>
      </w:pPr>
      <w:r w:rsidRPr="00E11A99">
        <w:rPr>
          <w:szCs w:val="24"/>
        </w:rPr>
        <w:t>Меню «Расходы» - «Бюджетные услуги» - «Справочники» - «Настройка структуры затрат на финансовое обеспечение задания»:</w:t>
      </w:r>
    </w:p>
    <w:p w:rsidR="007623D2" w:rsidRDefault="00991121" w:rsidP="002D554D">
      <w:pPr>
        <w:spacing w:line="0" w:lineRule="atLeast"/>
        <w:ind w:firstLine="0"/>
        <w:rPr>
          <w:noProof/>
          <w:szCs w:val="24"/>
          <w:lang w:eastAsia="ru-RU"/>
        </w:rPr>
      </w:pPr>
      <w:r>
        <w:rPr>
          <w:noProof/>
          <w:szCs w:val="24"/>
          <w:lang w:eastAsia="ru-RU"/>
        </w:rPr>
        <w:drawing>
          <wp:inline distT="0" distB="0" distL="0" distR="0" wp14:anchorId="100E2130" wp14:editId="091BD51B">
            <wp:extent cx="6638925" cy="2038350"/>
            <wp:effectExtent l="0" t="0" r="9525" b="0"/>
            <wp:docPr id="188" name="Рисунок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925" cy="203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23D2" w:rsidRDefault="002D554D" w:rsidP="007623D2">
      <w:pPr>
        <w:spacing w:line="0" w:lineRule="atLeast"/>
        <w:rPr>
          <w:noProof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 wp14:anchorId="669C03F1" wp14:editId="0A502279">
            <wp:extent cx="3876675" cy="3133203"/>
            <wp:effectExtent l="0" t="0" r="0" b="0"/>
            <wp:docPr id="380" name="Рисунок 3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8251" cy="3142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23D2" w:rsidRPr="00E11A99" w:rsidRDefault="007623D2" w:rsidP="007623D2">
      <w:pPr>
        <w:spacing w:line="0" w:lineRule="atLeast"/>
        <w:rPr>
          <w:noProof/>
          <w:szCs w:val="24"/>
          <w:lang w:eastAsia="ru-RU"/>
        </w:rPr>
      </w:pPr>
      <w:r w:rsidRPr="00E11A99">
        <w:rPr>
          <w:noProof/>
          <w:szCs w:val="24"/>
          <w:lang w:eastAsia="ru-RU"/>
        </w:rPr>
        <w:t xml:space="preserve">Нажимаем на кнопку </w:t>
      </w:r>
      <w:r w:rsidR="002D554D" w:rsidRPr="00E11A99">
        <w:rPr>
          <w:noProof/>
          <w:szCs w:val="24"/>
          <w:lang w:eastAsia="ru-RU"/>
        </w:rPr>
        <w:t>«Редактировать»</w:t>
      </w:r>
      <w:r w:rsidRPr="00E11A99">
        <w:rPr>
          <w:noProof/>
          <w:szCs w:val="24"/>
          <w:lang w:eastAsia="ru-RU"/>
        </w:rPr>
        <w:t xml:space="preserve"> на панели инструментов и попадаем в список компонентов:</w:t>
      </w:r>
    </w:p>
    <w:p w:rsidR="007623D2" w:rsidRPr="00004CB6" w:rsidRDefault="00926A4A" w:rsidP="00004CB6">
      <w:pPr>
        <w:spacing w:line="0" w:lineRule="atLeast"/>
        <w:ind w:firstLine="0"/>
        <w:rPr>
          <w:b/>
          <w:noProof/>
          <w:sz w:val="22"/>
          <w:lang w:eastAsia="ru-RU"/>
        </w:rPr>
      </w:pPr>
      <w:r>
        <w:rPr>
          <w:b/>
          <w:noProof/>
          <w:sz w:val="22"/>
          <w:lang w:eastAsia="ru-RU"/>
        </w:rPr>
        <mc:AlternateContent>
          <mc:Choice Requires="wps">
            <w:drawing>
              <wp:anchor distT="0" distB="0" distL="114300" distR="114300" simplePos="0" relativeHeight="251695616" behindDoc="0" locked="0" layoutInCell="1" allowOverlap="1" wp14:anchorId="3F474157" wp14:editId="2BA28817">
                <wp:simplePos x="0" y="0"/>
                <wp:positionH relativeFrom="column">
                  <wp:posOffset>333375</wp:posOffset>
                </wp:positionH>
                <wp:positionV relativeFrom="paragraph">
                  <wp:posOffset>120015</wp:posOffset>
                </wp:positionV>
                <wp:extent cx="2971800" cy="361950"/>
                <wp:effectExtent l="19050" t="76200" r="0" b="19050"/>
                <wp:wrapNone/>
                <wp:docPr id="269" name="Прямая со стрелкой 2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971800" cy="361950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BBFC57" id="Прямая со стрелкой 269" o:spid="_x0000_s1026" type="#_x0000_t32" style="position:absolute;margin-left:26.25pt;margin-top:9.45pt;width:234pt;height:28.5pt;flip:y;z-index:251695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" strokecolor="red" strokeweight="2.25pt">
                <v:stroke endarrow="block"/>
              </v:shape>
            </w:pict>
          </mc:Fallback>
        </mc:AlternateContent>
      </w:r>
      <w:r w:rsidR="00C749A0">
        <w:rPr>
          <w:b/>
          <w:noProof/>
          <w:sz w:val="22"/>
          <w:lang w:eastAsia="ru-RU"/>
        </w:rPr>
        <w:drawing>
          <wp:inline distT="0" distB="0" distL="0" distR="0" wp14:anchorId="154B99E6" wp14:editId="105BC13C">
            <wp:extent cx="6675120" cy="3474720"/>
            <wp:effectExtent l="0" t="0" r="0" b="0"/>
            <wp:docPr id="271" name="Рисунок 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5120" cy="3474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23D2" w:rsidRPr="00E11A99" w:rsidRDefault="007623D2" w:rsidP="007623D2">
      <w:pPr>
        <w:spacing w:before="240" w:after="0" w:line="0" w:lineRule="atLeast"/>
        <w:rPr>
          <w:szCs w:val="24"/>
        </w:rPr>
      </w:pPr>
      <w:r w:rsidRPr="00E11A99">
        <w:rPr>
          <w:szCs w:val="24"/>
        </w:rPr>
        <w:t xml:space="preserve">В списке существуют компоненты, которые будут использоваться для создания </w:t>
      </w:r>
      <w:r w:rsidRPr="00E11A99">
        <w:rPr>
          <w:szCs w:val="24"/>
          <w:u w:val="single"/>
        </w:rPr>
        <w:t>Индивидуальных расчетов.</w:t>
      </w:r>
      <w:r w:rsidRPr="00E11A99">
        <w:rPr>
          <w:szCs w:val="24"/>
        </w:rPr>
        <w:t xml:space="preserve"> </w:t>
      </w:r>
    </w:p>
    <w:p w:rsidR="007623D2" w:rsidRPr="00E11A99" w:rsidRDefault="007623D2" w:rsidP="007623D2">
      <w:pPr>
        <w:spacing w:before="240" w:after="0" w:line="0" w:lineRule="atLeast"/>
        <w:rPr>
          <w:b/>
          <w:szCs w:val="24"/>
        </w:rPr>
      </w:pPr>
      <w:r w:rsidRPr="00E11A99">
        <w:rPr>
          <w:b/>
          <w:szCs w:val="24"/>
        </w:rPr>
        <w:t>Необходимо в справочнике «Настройка структуры затрат» по аналогии со Справочником «Ведомственная принадлежность» актуализировать данные по организациям: удалить списком организации и привязать новые актуальные организации к компоненте</w:t>
      </w:r>
      <w:r w:rsidR="00AB695D" w:rsidRPr="00E11A99">
        <w:rPr>
          <w:b/>
          <w:szCs w:val="24"/>
        </w:rPr>
        <w:t>.</w:t>
      </w:r>
    </w:p>
    <w:p w:rsidR="007623D2" w:rsidRPr="00E11A99" w:rsidRDefault="007623D2" w:rsidP="007623D2">
      <w:pPr>
        <w:spacing w:before="240" w:after="0" w:line="0" w:lineRule="atLeast"/>
        <w:rPr>
          <w:szCs w:val="24"/>
        </w:rPr>
      </w:pPr>
      <w:r w:rsidRPr="00E11A99">
        <w:rPr>
          <w:szCs w:val="24"/>
        </w:rPr>
        <w:t>Можно отредактировать имеющиеся компоненты или создать новые.</w:t>
      </w:r>
    </w:p>
    <w:p w:rsidR="007623D2" w:rsidRPr="00E11A99" w:rsidRDefault="007623D2" w:rsidP="007623D2">
      <w:pPr>
        <w:spacing w:line="0" w:lineRule="atLeast"/>
        <w:rPr>
          <w:noProof/>
          <w:szCs w:val="24"/>
          <w:lang w:eastAsia="ru-RU"/>
        </w:rPr>
      </w:pPr>
      <w:r w:rsidRPr="00E11A99">
        <w:rPr>
          <w:noProof/>
          <w:szCs w:val="24"/>
          <w:lang w:eastAsia="ru-RU"/>
        </w:rPr>
        <w:t xml:space="preserve">Чтобы создать новую компоненту, необходимо нажать на кнопку </w:t>
      </w:r>
      <w:r w:rsidR="00AB695D" w:rsidRPr="00E11A99">
        <w:rPr>
          <w:noProof/>
          <w:szCs w:val="24"/>
          <w:lang w:eastAsia="ru-RU"/>
        </w:rPr>
        <w:drawing>
          <wp:inline distT="0" distB="0" distL="0" distR="0" wp14:anchorId="2B10C283" wp14:editId="3D02D968">
            <wp:extent cx="390525" cy="381000"/>
            <wp:effectExtent l="0" t="0" r="952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" cy="38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11A99">
        <w:rPr>
          <w:noProof/>
          <w:szCs w:val="24"/>
          <w:lang w:eastAsia="ru-RU"/>
        </w:rPr>
        <w:t xml:space="preserve"> на панели инструментов:</w:t>
      </w:r>
    </w:p>
    <w:p w:rsidR="00AB695D" w:rsidRDefault="00427658" w:rsidP="007623D2">
      <w:pPr>
        <w:spacing w:line="0" w:lineRule="atLeast"/>
        <w:rPr>
          <w:noProof/>
          <w:sz w:val="22"/>
          <w:lang w:eastAsia="ru-RU"/>
        </w:rPr>
      </w:pPr>
      <w:r>
        <w:rPr>
          <w:noProof/>
          <w:sz w:val="22"/>
          <w:lang w:eastAsia="ru-RU"/>
        </w:rPr>
        <w:drawing>
          <wp:inline distT="0" distB="0" distL="0" distR="0" wp14:anchorId="315B3F00" wp14:editId="148CC323">
            <wp:extent cx="4857750" cy="2190249"/>
            <wp:effectExtent l="0" t="0" r="0" b="635"/>
            <wp:docPr id="272" name="Рисунок 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6593" cy="21942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23D2" w:rsidRPr="002452FF" w:rsidRDefault="007623D2" w:rsidP="007623D2">
      <w:pPr>
        <w:spacing w:line="0" w:lineRule="atLeast"/>
        <w:rPr>
          <w:sz w:val="22"/>
        </w:rPr>
      </w:pPr>
      <w:r w:rsidRPr="002452FF">
        <w:rPr>
          <w:sz w:val="22"/>
        </w:rPr>
        <w:t>Заполняемые поля: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229"/>
        <w:gridCol w:w="5227"/>
      </w:tblGrid>
      <w:tr w:rsidR="007623D2" w:rsidRPr="002452FF" w:rsidTr="00E00A6E">
        <w:tc>
          <w:tcPr>
            <w:tcW w:w="5340" w:type="dxa"/>
            <w:shd w:val="clear" w:color="auto" w:fill="auto"/>
          </w:tcPr>
          <w:p w:rsidR="007623D2" w:rsidRPr="002452FF" w:rsidRDefault="007623D2" w:rsidP="007623D2">
            <w:pPr>
              <w:spacing w:after="0" w:line="0" w:lineRule="atLeast"/>
              <w:rPr>
                <w:b/>
                <w:sz w:val="22"/>
              </w:rPr>
            </w:pPr>
            <w:r w:rsidRPr="002452FF">
              <w:rPr>
                <w:b/>
                <w:sz w:val="22"/>
              </w:rPr>
              <w:t>Наименование поля</w:t>
            </w:r>
          </w:p>
        </w:tc>
        <w:tc>
          <w:tcPr>
            <w:tcW w:w="5342" w:type="dxa"/>
            <w:shd w:val="clear" w:color="auto" w:fill="auto"/>
          </w:tcPr>
          <w:p w:rsidR="007623D2" w:rsidRPr="002452FF" w:rsidRDefault="007623D2" w:rsidP="007623D2">
            <w:pPr>
              <w:spacing w:after="0" w:line="0" w:lineRule="atLeast"/>
              <w:rPr>
                <w:b/>
                <w:sz w:val="22"/>
              </w:rPr>
            </w:pPr>
            <w:r w:rsidRPr="002452FF">
              <w:rPr>
                <w:b/>
                <w:sz w:val="22"/>
              </w:rPr>
              <w:t>Значение</w:t>
            </w:r>
          </w:p>
        </w:tc>
      </w:tr>
      <w:tr w:rsidR="007623D2" w:rsidRPr="002452FF" w:rsidTr="00E00A6E">
        <w:tc>
          <w:tcPr>
            <w:tcW w:w="5340" w:type="dxa"/>
            <w:shd w:val="clear" w:color="auto" w:fill="auto"/>
          </w:tcPr>
          <w:p w:rsidR="007623D2" w:rsidRPr="002452FF" w:rsidRDefault="007623D2" w:rsidP="007623D2">
            <w:pPr>
              <w:spacing w:after="0" w:line="0" w:lineRule="atLeast"/>
              <w:rPr>
                <w:sz w:val="22"/>
              </w:rPr>
            </w:pPr>
            <w:r w:rsidRPr="002452FF">
              <w:rPr>
                <w:sz w:val="22"/>
              </w:rPr>
              <w:t>Наименование компоненты</w:t>
            </w:r>
          </w:p>
        </w:tc>
        <w:tc>
          <w:tcPr>
            <w:tcW w:w="5342" w:type="dxa"/>
            <w:shd w:val="clear" w:color="auto" w:fill="auto"/>
          </w:tcPr>
          <w:p w:rsidR="007623D2" w:rsidRPr="002452FF" w:rsidRDefault="007623D2" w:rsidP="007623D2">
            <w:pPr>
              <w:spacing w:after="0" w:line="0" w:lineRule="atLeast"/>
              <w:rPr>
                <w:sz w:val="22"/>
              </w:rPr>
            </w:pPr>
            <w:r w:rsidRPr="002452FF">
              <w:rPr>
                <w:sz w:val="22"/>
              </w:rPr>
              <w:t>Наименование компоненты.</w:t>
            </w:r>
          </w:p>
        </w:tc>
      </w:tr>
      <w:tr w:rsidR="007623D2" w:rsidRPr="002452FF" w:rsidTr="00E00A6E">
        <w:tc>
          <w:tcPr>
            <w:tcW w:w="5340" w:type="dxa"/>
            <w:shd w:val="clear" w:color="auto" w:fill="auto"/>
          </w:tcPr>
          <w:p w:rsidR="007623D2" w:rsidRPr="002452FF" w:rsidRDefault="007623D2" w:rsidP="007623D2">
            <w:pPr>
              <w:spacing w:after="0" w:line="0" w:lineRule="atLeast"/>
              <w:rPr>
                <w:sz w:val="22"/>
              </w:rPr>
            </w:pPr>
            <w:proofErr w:type="spellStart"/>
            <w:r w:rsidRPr="002452FF">
              <w:rPr>
                <w:sz w:val="22"/>
              </w:rPr>
              <w:t>ч</w:t>
            </w:r>
            <w:r>
              <w:rPr>
                <w:sz w:val="22"/>
              </w:rPr>
              <w:t>екбокс</w:t>
            </w:r>
            <w:proofErr w:type="spellEnd"/>
            <w:r w:rsidRPr="002452FF">
              <w:rPr>
                <w:sz w:val="22"/>
              </w:rPr>
              <w:t xml:space="preserve"> </w:t>
            </w:r>
            <w:proofErr w:type="gramStart"/>
            <w:r w:rsidRPr="002452FF">
              <w:rPr>
                <w:sz w:val="22"/>
              </w:rPr>
              <w:t>Для</w:t>
            </w:r>
            <w:proofErr w:type="gramEnd"/>
            <w:r w:rsidRPr="002452FF">
              <w:rPr>
                <w:sz w:val="22"/>
              </w:rPr>
              <w:t xml:space="preserve"> расчета</w:t>
            </w:r>
          </w:p>
        </w:tc>
        <w:tc>
          <w:tcPr>
            <w:tcW w:w="5342" w:type="dxa"/>
            <w:shd w:val="clear" w:color="auto" w:fill="auto"/>
          </w:tcPr>
          <w:p w:rsidR="007623D2" w:rsidRPr="002452FF" w:rsidRDefault="007623D2" w:rsidP="007623D2">
            <w:pPr>
              <w:spacing w:after="0" w:line="0" w:lineRule="atLeast"/>
              <w:rPr>
                <w:sz w:val="22"/>
              </w:rPr>
            </w:pPr>
            <w:r w:rsidRPr="002452FF">
              <w:rPr>
                <w:sz w:val="22"/>
              </w:rPr>
              <w:t>Указываем</w:t>
            </w:r>
            <w:r>
              <w:rPr>
                <w:sz w:val="22"/>
              </w:rPr>
              <w:t>,</w:t>
            </w:r>
            <w:r w:rsidRPr="002452FF">
              <w:rPr>
                <w:sz w:val="22"/>
              </w:rPr>
              <w:t xml:space="preserve"> для какого расчет</w:t>
            </w:r>
            <w:r>
              <w:rPr>
                <w:sz w:val="22"/>
              </w:rPr>
              <w:t>а</w:t>
            </w:r>
            <w:r w:rsidRPr="002452FF">
              <w:rPr>
                <w:sz w:val="22"/>
              </w:rPr>
              <w:t xml:space="preserve"> будем использовать данную компоненту:</w:t>
            </w:r>
          </w:p>
          <w:p w:rsidR="007623D2" w:rsidRPr="002452FF" w:rsidRDefault="007623D2" w:rsidP="007623D2">
            <w:pPr>
              <w:spacing w:after="0" w:line="0" w:lineRule="atLeast"/>
              <w:rPr>
                <w:sz w:val="22"/>
              </w:rPr>
            </w:pPr>
            <w:r w:rsidRPr="002452FF">
              <w:rPr>
                <w:sz w:val="22"/>
              </w:rPr>
              <w:t>- Услуги;</w:t>
            </w:r>
          </w:p>
          <w:p w:rsidR="007623D2" w:rsidRPr="002452FF" w:rsidRDefault="007623D2" w:rsidP="007623D2">
            <w:pPr>
              <w:spacing w:after="0" w:line="0" w:lineRule="atLeast"/>
              <w:rPr>
                <w:sz w:val="22"/>
              </w:rPr>
            </w:pPr>
            <w:r w:rsidRPr="002452FF">
              <w:rPr>
                <w:sz w:val="22"/>
              </w:rPr>
              <w:t>- Работы;</w:t>
            </w:r>
          </w:p>
          <w:p w:rsidR="007623D2" w:rsidRPr="002452FF" w:rsidRDefault="007623D2" w:rsidP="007623D2">
            <w:pPr>
              <w:spacing w:after="0" w:line="0" w:lineRule="atLeast"/>
              <w:rPr>
                <w:sz w:val="22"/>
              </w:rPr>
            </w:pPr>
            <w:r w:rsidRPr="002452FF">
              <w:rPr>
                <w:sz w:val="22"/>
              </w:rPr>
              <w:t>- Для всех.</w:t>
            </w:r>
          </w:p>
        </w:tc>
      </w:tr>
      <w:tr w:rsidR="007623D2" w:rsidRPr="002452FF" w:rsidTr="00E00A6E">
        <w:tc>
          <w:tcPr>
            <w:tcW w:w="5340" w:type="dxa"/>
            <w:shd w:val="clear" w:color="auto" w:fill="auto"/>
          </w:tcPr>
          <w:p w:rsidR="007623D2" w:rsidRPr="002452FF" w:rsidRDefault="007623D2" w:rsidP="007623D2">
            <w:pPr>
              <w:spacing w:after="0" w:line="0" w:lineRule="atLeast"/>
              <w:rPr>
                <w:sz w:val="22"/>
              </w:rPr>
            </w:pPr>
            <w:r w:rsidRPr="002452FF">
              <w:rPr>
                <w:sz w:val="22"/>
              </w:rPr>
              <w:t xml:space="preserve">Коды: КОСГУ, </w:t>
            </w:r>
            <w:proofErr w:type="spellStart"/>
            <w:r w:rsidRPr="002452FF">
              <w:rPr>
                <w:sz w:val="22"/>
              </w:rPr>
              <w:t>Доп.ЭК</w:t>
            </w:r>
            <w:proofErr w:type="spellEnd"/>
            <w:r w:rsidRPr="002452FF">
              <w:rPr>
                <w:sz w:val="22"/>
              </w:rPr>
              <w:t xml:space="preserve">, КФСР, КЦСР </w:t>
            </w:r>
          </w:p>
        </w:tc>
        <w:tc>
          <w:tcPr>
            <w:tcW w:w="5342" w:type="dxa"/>
            <w:shd w:val="clear" w:color="auto" w:fill="auto"/>
          </w:tcPr>
          <w:p w:rsidR="007623D2" w:rsidRPr="002452FF" w:rsidRDefault="007623D2" w:rsidP="007623D2">
            <w:pPr>
              <w:spacing w:after="0" w:line="0" w:lineRule="atLeast"/>
              <w:rPr>
                <w:sz w:val="22"/>
              </w:rPr>
            </w:pPr>
            <w:r w:rsidRPr="002452FF">
              <w:rPr>
                <w:sz w:val="22"/>
              </w:rPr>
              <w:t>Для детализации компоненты, заполняем при необходимости.</w:t>
            </w:r>
          </w:p>
        </w:tc>
      </w:tr>
      <w:tr w:rsidR="007623D2" w:rsidRPr="002452FF" w:rsidTr="00E00A6E">
        <w:tc>
          <w:tcPr>
            <w:tcW w:w="5340" w:type="dxa"/>
            <w:shd w:val="clear" w:color="auto" w:fill="auto"/>
          </w:tcPr>
          <w:p w:rsidR="007623D2" w:rsidRPr="002452FF" w:rsidRDefault="007623D2" w:rsidP="007623D2">
            <w:pPr>
              <w:spacing w:after="0" w:line="0" w:lineRule="atLeast"/>
              <w:rPr>
                <w:sz w:val="22"/>
              </w:rPr>
            </w:pPr>
            <w:r w:rsidRPr="002452FF">
              <w:rPr>
                <w:sz w:val="22"/>
              </w:rPr>
              <w:t>Содержание расходов</w:t>
            </w:r>
          </w:p>
        </w:tc>
        <w:tc>
          <w:tcPr>
            <w:tcW w:w="5342" w:type="dxa"/>
            <w:shd w:val="clear" w:color="auto" w:fill="auto"/>
          </w:tcPr>
          <w:p w:rsidR="007623D2" w:rsidRPr="002452FF" w:rsidRDefault="007623D2" w:rsidP="007623D2">
            <w:pPr>
              <w:spacing w:after="0" w:line="0" w:lineRule="atLeast"/>
              <w:rPr>
                <w:sz w:val="22"/>
              </w:rPr>
            </w:pPr>
            <w:r w:rsidRPr="002452FF">
              <w:rPr>
                <w:sz w:val="22"/>
              </w:rPr>
              <w:t>Для детализации по КОСГУ.</w:t>
            </w:r>
          </w:p>
        </w:tc>
      </w:tr>
      <w:tr w:rsidR="007623D2" w:rsidRPr="002452FF" w:rsidTr="00E00A6E">
        <w:tc>
          <w:tcPr>
            <w:tcW w:w="5340" w:type="dxa"/>
            <w:shd w:val="clear" w:color="auto" w:fill="auto"/>
          </w:tcPr>
          <w:p w:rsidR="007623D2" w:rsidRPr="002452FF" w:rsidRDefault="007623D2" w:rsidP="007623D2">
            <w:pPr>
              <w:spacing w:after="0" w:line="0" w:lineRule="atLeast"/>
              <w:rPr>
                <w:sz w:val="22"/>
              </w:rPr>
            </w:pPr>
            <w:r w:rsidRPr="002452FF">
              <w:rPr>
                <w:sz w:val="22"/>
              </w:rPr>
              <w:t>Категория затрат</w:t>
            </w:r>
          </w:p>
        </w:tc>
        <w:tc>
          <w:tcPr>
            <w:tcW w:w="5342" w:type="dxa"/>
            <w:shd w:val="clear" w:color="auto" w:fill="auto"/>
          </w:tcPr>
          <w:p w:rsidR="007623D2" w:rsidRPr="002452FF" w:rsidRDefault="007623D2" w:rsidP="007623D2">
            <w:pPr>
              <w:spacing w:after="0" w:line="0" w:lineRule="atLeast"/>
              <w:rPr>
                <w:sz w:val="22"/>
              </w:rPr>
            </w:pPr>
            <w:r w:rsidRPr="002452FF">
              <w:rPr>
                <w:sz w:val="22"/>
              </w:rPr>
              <w:t>Выбираем категорию затрат:</w:t>
            </w:r>
          </w:p>
          <w:p w:rsidR="007623D2" w:rsidRPr="002452FF" w:rsidRDefault="00E00A6E" w:rsidP="00E00A6E">
            <w:pPr>
              <w:spacing w:after="0" w:line="0" w:lineRule="atLeast"/>
              <w:rPr>
                <w:sz w:val="22"/>
              </w:rPr>
            </w:pPr>
            <w:r>
              <w:rPr>
                <w:sz w:val="22"/>
              </w:rPr>
              <w:t>- Прямые;</w:t>
            </w:r>
          </w:p>
        </w:tc>
      </w:tr>
      <w:tr w:rsidR="007623D2" w:rsidRPr="002452FF" w:rsidTr="00E00A6E">
        <w:tc>
          <w:tcPr>
            <w:tcW w:w="5340" w:type="dxa"/>
            <w:shd w:val="clear" w:color="auto" w:fill="auto"/>
          </w:tcPr>
          <w:p w:rsidR="007623D2" w:rsidRPr="002452FF" w:rsidRDefault="007623D2" w:rsidP="007623D2">
            <w:pPr>
              <w:spacing w:after="0" w:line="0" w:lineRule="atLeast"/>
              <w:rPr>
                <w:sz w:val="22"/>
              </w:rPr>
            </w:pPr>
            <w:proofErr w:type="spellStart"/>
            <w:r w:rsidRPr="002452FF">
              <w:rPr>
                <w:sz w:val="22"/>
              </w:rPr>
              <w:t>ч</w:t>
            </w:r>
            <w:r>
              <w:rPr>
                <w:sz w:val="22"/>
              </w:rPr>
              <w:t>екбокс</w:t>
            </w:r>
            <w:proofErr w:type="spellEnd"/>
            <w:r w:rsidRPr="002452FF">
              <w:rPr>
                <w:sz w:val="22"/>
              </w:rPr>
              <w:t xml:space="preserve"> </w:t>
            </w:r>
            <w:proofErr w:type="gramStart"/>
            <w:r w:rsidRPr="002452FF">
              <w:rPr>
                <w:sz w:val="22"/>
              </w:rPr>
              <w:t>Включать</w:t>
            </w:r>
            <w:proofErr w:type="gramEnd"/>
            <w:r w:rsidRPr="002452FF">
              <w:rPr>
                <w:sz w:val="22"/>
              </w:rPr>
              <w:t xml:space="preserve"> в стоимость услуги</w:t>
            </w:r>
          </w:p>
        </w:tc>
        <w:tc>
          <w:tcPr>
            <w:tcW w:w="5342" w:type="dxa"/>
            <w:shd w:val="clear" w:color="auto" w:fill="auto"/>
          </w:tcPr>
          <w:p w:rsidR="007623D2" w:rsidRPr="002452FF" w:rsidRDefault="00E00A6E" w:rsidP="00E00A6E">
            <w:pPr>
              <w:spacing w:after="0" w:line="0" w:lineRule="atLeast"/>
              <w:rPr>
                <w:sz w:val="22"/>
              </w:rPr>
            </w:pPr>
            <w:r>
              <w:rPr>
                <w:sz w:val="22"/>
              </w:rPr>
              <w:t xml:space="preserve">Данный </w:t>
            </w:r>
            <w:r w:rsidRPr="002452FF">
              <w:rPr>
                <w:sz w:val="22"/>
              </w:rPr>
              <w:t xml:space="preserve">ч/б </w:t>
            </w:r>
            <w:r>
              <w:rPr>
                <w:sz w:val="22"/>
              </w:rPr>
              <w:t>необходимо включить, чтобы.</w:t>
            </w:r>
            <w:r w:rsidRPr="002452FF">
              <w:rPr>
                <w:sz w:val="22"/>
              </w:rPr>
              <w:t xml:space="preserve"> компонента </w:t>
            </w:r>
            <w:r>
              <w:rPr>
                <w:sz w:val="22"/>
              </w:rPr>
              <w:t>использовалась при расчете стоимости услуг/работ</w:t>
            </w:r>
          </w:p>
        </w:tc>
      </w:tr>
      <w:tr w:rsidR="007623D2" w:rsidRPr="002452FF" w:rsidTr="00E00A6E">
        <w:tc>
          <w:tcPr>
            <w:tcW w:w="5340" w:type="dxa"/>
            <w:shd w:val="clear" w:color="auto" w:fill="auto"/>
          </w:tcPr>
          <w:p w:rsidR="007623D2" w:rsidRPr="002452FF" w:rsidRDefault="007623D2" w:rsidP="007623D2">
            <w:pPr>
              <w:spacing w:after="0" w:line="0" w:lineRule="atLeast"/>
              <w:rPr>
                <w:sz w:val="22"/>
              </w:rPr>
            </w:pPr>
            <w:proofErr w:type="spellStart"/>
            <w:r w:rsidRPr="002452FF">
              <w:rPr>
                <w:sz w:val="22"/>
              </w:rPr>
              <w:t>ч</w:t>
            </w:r>
            <w:r>
              <w:rPr>
                <w:sz w:val="22"/>
              </w:rPr>
              <w:t>екбокс</w:t>
            </w:r>
            <w:proofErr w:type="spellEnd"/>
            <w:r w:rsidRPr="002452FF">
              <w:rPr>
                <w:sz w:val="22"/>
              </w:rPr>
              <w:t xml:space="preserve"> Организации</w:t>
            </w:r>
          </w:p>
        </w:tc>
        <w:tc>
          <w:tcPr>
            <w:tcW w:w="5342" w:type="dxa"/>
            <w:shd w:val="clear" w:color="auto" w:fill="auto"/>
          </w:tcPr>
          <w:p w:rsidR="007623D2" w:rsidRPr="002452FF" w:rsidRDefault="007623D2" w:rsidP="007623D2">
            <w:pPr>
              <w:spacing w:after="0" w:line="0" w:lineRule="atLeast"/>
              <w:rPr>
                <w:sz w:val="22"/>
              </w:rPr>
            </w:pPr>
            <w:r w:rsidRPr="002452FF">
              <w:rPr>
                <w:sz w:val="22"/>
              </w:rPr>
              <w:t>Присвоить данную компоненту определенным организациям.</w:t>
            </w:r>
          </w:p>
        </w:tc>
      </w:tr>
    </w:tbl>
    <w:p w:rsidR="00AB695D" w:rsidRDefault="00AB695D" w:rsidP="007623D2">
      <w:pPr>
        <w:spacing w:line="0" w:lineRule="atLeast"/>
        <w:rPr>
          <w:sz w:val="22"/>
        </w:rPr>
      </w:pPr>
    </w:p>
    <w:p w:rsidR="007623D2" w:rsidRPr="00E11A99" w:rsidRDefault="007623D2" w:rsidP="007623D2">
      <w:pPr>
        <w:spacing w:line="0" w:lineRule="atLeast"/>
        <w:rPr>
          <w:szCs w:val="24"/>
        </w:rPr>
      </w:pPr>
      <w:r w:rsidRPr="00E11A99">
        <w:rPr>
          <w:szCs w:val="24"/>
        </w:rPr>
        <w:t>Проверяем все компоненты и обязательно сохраняем по кнопке «Ок»:</w:t>
      </w:r>
    </w:p>
    <w:p w:rsidR="007623D2" w:rsidRPr="00801512" w:rsidRDefault="007623D2" w:rsidP="00AB695D">
      <w:pPr>
        <w:spacing w:line="0" w:lineRule="atLeast"/>
        <w:ind w:firstLine="0"/>
        <w:rPr>
          <w:sz w:val="22"/>
        </w:rPr>
      </w:pPr>
    </w:p>
    <w:p w:rsidR="007623D2" w:rsidRPr="00E11A99" w:rsidRDefault="007623D2" w:rsidP="00813B60">
      <w:pPr>
        <w:pStyle w:val="3"/>
        <w:rPr>
          <w:rStyle w:val="10"/>
          <w:rFonts w:eastAsia="Calibri"/>
          <w:b/>
          <w:bCs/>
          <w:kern w:val="0"/>
          <w:sz w:val="26"/>
          <w:szCs w:val="26"/>
        </w:rPr>
      </w:pPr>
      <w:bookmarkStart w:id="72" w:name="_Toc456884011"/>
      <w:bookmarkStart w:id="73" w:name="_Toc490580419"/>
      <w:r w:rsidRPr="00E11A99">
        <w:rPr>
          <w:rStyle w:val="10"/>
          <w:rFonts w:eastAsia="Calibri"/>
          <w:b/>
          <w:bCs/>
          <w:kern w:val="0"/>
          <w:sz w:val="26"/>
          <w:szCs w:val="26"/>
        </w:rPr>
        <w:t>Справочник «Стоимость услуги по компонентам расходов»</w:t>
      </w:r>
      <w:bookmarkEnd w:id="72"/>
      <w:bookmarkEnd w:id="73"/>
    </w:p>
    <w:p w:rsidR="007623D2" w:rsidRPr="00E11A99" w:rsidRDefault="007623D2" w:rsidP="007623D2">
      <w:pPr>
        <w:spacing w:line="0" w:lineRule="atLeast"/>
        <w:rPr>
          <w:szCs w:val="24"/>
        </w:rPr>
      </w:pPr>
      <w:r w:rsidRPr="00E11A99">
        <w:rPr>
          <w:szCs w:val="24"/>
        </w:rPr>
        <w:t>Меню «Расходы» - «Бюджетные услуги» - «Справочники» - «Стоимость услуги по компонентам расходов»:</w:t>
      </w:r>
    </w:p>
    <w:p w:rsidR="007623D2" w:rsidRPr="00A64A75" w:rsidRDefault="00991121" w:rsidP="00AB695D">
      <w:pPr>
        <w:spacing w:line="0" w:lineRule="atLeast"/>
        <w:ind w:firstLine="0"/>
        <w:rPr>
          <w:szCs w:val="24"/>
        </w:rPr>
      </w:pPr>
      <w:r>
        <w:rPr>
          <w:noProof/>
          <w:szCs w:val="24"/>
          <w:lang w:eastAsia="ru-RU"/>
        </w:rPr>
        <w:drawing>
          <wp:inline distT="0" distB="0" distL="0" distR="0" wp14:anchorId="441BE27F" wp14:editId="7CCD08A3">
            <wp:extent cx="6645910" cy="2002877"/>
            <wp:effectExtent l="0" t="0" r="2540" b="0"/>
            <wp:docPr id="189" name="Рисунок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20028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23D2" w:rsidRPr="00801512" w:rsidRDefault="00C37CE6" w:rsidP="00AB695D">
      <w:pPr>
        <w:spacing w:line="0" w:lineRule="atLeast"/>
        <w:ind w:firstLine="0"/>
        <w:rPr>
          <w:sz w:val="22"/>
        </w:rPr>
      </w:pPr>
      <w:r>
        <w:rPr>
          <w:noProof/>
          <w:lang w:eastAsia="ru-RU"/>
        </w:rPr>
        <w:drawing>
          <wp:inline distT="0" distB="0" distL="0" distR="0" wp14:anchorId="532EF0D7" wp14:editId="25E796FD">
            <wp:extent cx="6645910" cy="2326640"/>
            <wp:effectExtent l="0" t="0" r="2540" b="0"/>
            <wp:docPr id="190" name="Рисунок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2326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23D2" w:rsidRPr="00E11A99" w:rsidRDefault="007623D2" w:rsidP="007623D2">
      <w:pPr>
        <w:spacing w:line="0" w:lineRule="atLeast"/>
        <w:rPr>
          <w:szCs w:val="24"/>
        </w:rPr>
      </w:pPr>
      <w:r w:rsidRPr="00E11A99">
        <w:rPr>
          <w:szCs w:val="24"/>
        </w:rPr>
        <w:t xml:space="preserve">В справочнике в левой таблице нажимаем на кнопку «Показать панель </w:t>
      </w:r>
      <w:proofErr w:type="gramStart"/>
      <w:r w:rsidRPr="00E11A99">
        <w:rPr>
          <w:szCs w:val="24"/>
        </w:rPr>
        <w:t xml:space="preserve">фильтрации» </w:t>
      </w:r>
      <w:r w:rsidR="00AB695D" w:rsidRPr="00E11A99">
        <w:rPr>
          <w:noProof/>
          <w:szCs w:val="24"/>
          <w:lang w:eastAsia="ru-RU"/>
        </w:rPr>
        <w:drawing>
          <wp:inline distT="0" distB="0" distL="0" distR="0" wp14:anchorId="5F4B0A14" wp14:editId="5CCE866B">
            <wp:extent cx="365760" cy="365760"/>
            <wp:effectExtent l="0" t="0" r="0" b="0"/>
            <wp:docPr id="257" name="Рисунок 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" cy="365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11A99">
        <w:rPr>
          <w:szCs w:val="24"/>
        </w:rPr>
        <w:t xml:space="preserve"> и</w:t>
      </w:r>
      <w:proofErr w:type="gramEnd"/>
      <w:r w:rsidRPr="00E11A99">
        <w:rPr>
          <w:szCs w:val="24"/>
        </w:rPr>
        <w:t xml:space="preserve"> выставляем фильтры для удобства в работе: </w:t>
      </w:r>
      <w:r w:rsidRPr="00E11A99">
        <w:rPr>
          <w:b/>
          <w:szCs w:val="24"/>
        </w:rPr>
        <w:t>Ведомственная принадлежность</w:t>
      </w:r>
      <w:r w:rsidRPr="00E11A99">
        <w:rPr>
          <w:szCs w:val="24"/>
        </w:rPr>
        <w:t xml:space="preserve"> и </w:t>
      </w:r>
      <w:r w:rsidRPr="00E11A99">
        <w:rPr>
          <w:b/>
          <w:szCs w:val="24"/>
        </w:rPr>
        <w:t>Организация</w:t>
      </w:r>
      <w:r w:rsidRPr="00E11A99">
        <w:rPr>
          <w:szCs w:val="24"/>
        </w:rPr>
        <w:t xml:space="preserve">. Нажимаем на кнопку «Новый» </w:t>
      </w:r>
      <w:r w:rsidR="00AB695D" w:rsidRPr="00E11A99">
        <w:rPr>
          <w:noProof/>
          <w:szCs w:val="24"/>
          <w:lang w:eastAsia="ru-RU"/>
        </w:rPr>
        <w:drawing>
          <wp:inline distT="0" distB="0" distL="0" distR="0" wp14:anchorId="7A0798F3" wp14:editId="10839991">
            <wp:extent cx="342900" cy="342900"/>
            <wp:effectExtent l="0" t="0" r="0" b="0"/>
            <wp:docPr id="258" name="Рисунок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" cy="34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11A99">
        <w:rPr>
          <w:szCs w:val="24"/>
        </w:rPr>
        <w:t xml:space="preserve">и создаем привязку Услуги к организации. </w:t>
      </w:r>
    </w:p>
    <w:p w:rsidR="007623D2" w:rsidRPr="00801512" w:rsidRDefault="009D0D91" w:rsidP="00AB695D">
      <w:pPr>
        <w:spacing w:line="0" w:lineRule="atLeast"/>
        <w:ind w:firstLine="0"/>
        <w:rPr>
          <w:sz w:val="22"/>
        </w:rPr>
      </w:pPr>
      <w:r>
        <w:rPr>
          <w:noProof/>
          <w:sz w:val="22"/>
          <w:lang w:eastAsia="ru-RU"/>
        </w:rPr>
        <mc:AlternateContent>
          <mc:Choice Requires="wps">
            <w:drawing>
              <wp:anchor distT="0" distB="0" distL="114300" distR="114300" simplePos="0" relativeHeight="251693568" behindDoc="0" locked="0" layoutInCell="1" allowOverlap="1" wp14:anchorId="23A709BF" wp14:editId="5A2DB575">
                <wp:simplePos x="0" y="0"/>
                <wp:positionH relativeFrom="column">
                  <wp:posOffset>619126</wp:posOffset>
                </wp:positionH>
                <wp:positionV relativeFrom="paragraph">
                  <wp:posOffset>383540</wp:posOffset>
                </wp:positionV>
                <wp:extent cx="419100" cy="247650"/>
                <wp:effectExtent l="19050" t="19050" r="57150" b="38100"/>
                <wp:wrapNone/>
                <wp:docPr id="263" name="Прямая со стрелкой 2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19100" cy="247650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FD71D0" id="Прямая со стрелкой 263" o:spid="_x0000_s1026" type="#_x0000_t32" style="position:absolute;margin-left:48.75pt;margin-top:30.2pt;width:33pt;height:19.5pt;z-index:251693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" strokecolor="red" strokeweight="2.25pt">
                <v:stroke endarrow="block"/>
              </v:shape>
            </w:pict>
          </mc:Fallback>
        </mc:AlternateContent>
      </w:r>
      <w:r w:rsidR="00E96086">
        <w:rPr>
          <w:noProof/>
          <w:sz w:val="22"/>
          <w:lang w:eastAsia="ru-RU"/>
        </w:rPr>
        <w:drawing>
          <wp:inline distT="0" distB="0" distL="0" distR="0" wp14:anchorId="269737E0" wp14:editId="12475535">
            <wp:extent cx="6648450" cy="2581275"/>
            <wp:effectExtent l="0" t="0" r="0" b="9525"/>
            <wp:docPr id="273" name="Рисунок 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8450" cy="258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23D2" w:rsidRPr="00E11A99" w:rsidRDefault="007623D2" w:rsidP="007623D2">
      <w:pPr>
        <w:spacing w:line="0" w:lineRule="atLeast"/>
        <w:rPr>
          <w:szCs w:val="24"/>
        </w:rPr>
      </w:pPr>
      <w:r w:rsidRPr="00E11A99">
        <w:rPr>
          <w:szCs w:val="24"/>
        </w:rPr>
        <w:t xml:space="preserve">Далее «Обновить список» в левой части окна, а потом и в правой части окна нажимаем на кнопку «Обновить список» </w:t>
      </w:r>
      <w:r w:rsidR="00AB695D" w:rsidRPr="00E11A99">
        <w:rPr>
          <w:noProof/>
          <w:szCs w:val="24"/>
          <w:lang w:eastAsia="ru-RU"/>
        </w:rPr>
        <w:drawing>
          <wp:inline distT="0" distB="0" distL="0" distR="0" wp14:anchorId="559C9B02" wp14:editId="73F383E0">
            <wp:extent cx="342900" cy="371475"/>
            <wp:effectExtent l="0" t="0" r="0" b="9525"/>
            <wp:docPr id="259" name="Рисунок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" cy="371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23D2" w:rsidRPr="00E11A99" w:rsidRDefault="007623D2" w:rsidP="007623D2">
      <w:pPr>
        <w:spacing w:line="0" w:lineRule="atLeast"/>
        <w:rPr>
          <w:szCs w:val="24"/>
        </w:rPr>
      </w:pPr>
      <w:r w:rsidRPr="00E11A99">
        <w:rPr>
          <w:szCs w:val="24"/>
        </w:rPr>
        <w:t>Появляются все компоненты по выбранной услуге:</w:t>
      </w:r>
    </w:p>
    <w:p w:rsidR="007623D2" w:rsidRDefault="00E96086" w:rsidP="00AB695D">
      <w:pPr>
        <w:spacing w:line="0" w:lineRule="atLeast"/>
        <w:ind w:firstLine="0"/>
        <w:rPr>
          <w:sz w:val="22"/>
        </w:rPr>
      </w:pPr>
      <w:r>
        <w:rPr>
          <w:noProof/>
          <w:sz w:val="22"/>
          <w:lang w:eastAsia="ru-RU"/>
        </w:rPr>
        <w:drawing>
          <wp:inline distT="0" distB="0" distL="0" distR="0" wp14:anchorId="601714A5" wp14:editId="707FE9E9">
            <wp:extent cx="6638925" cy="3600450"/>
            <wp:effectExtent l="0" t="0" r="9525" b="0"/>
            <wp:docPr id="274" name="Рисунок 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925" cy="3600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23D2" w:rsidRPr="00331AD8" w:rsidRDefault="007623D2" w:rsidP="007623D2">
      <w:pPr>
        <w:pStyle w:val="3"/>
        <w:spacing w:line="0" w:lineRule="atLeast"/>
        <w:jc w:val="both"/>
        <w:rPr>
          <w:noProof/>
          <w:lang w:eastAsia="ru-RU"/>
        </w:rPr>
      </w:pPr>
      <w:bookmarkStart w:id="74" w:name="_Toc456884012"/>
      <w:bookmarkStart w:id="75" w:name="_Toc490580420"/>
      <w:r w:rsidRPr="00331AD8">
        <w:t>Создание Расчетов по компонентам расходов</w:t>
      </w:r>
      <w:bookmarkEnd w:id="74"/>
      <w:bookmarkEnd w:id="75"/>
    </w:p>
    <w:p w:rsidR="007623D2" w:rsidRDefault="007623D2" w:rsidP="007623D2">
      <w:pPr>
        <w:spacing w:line="0" w:lineRule="atLeast"/>
        <w:rPr>
          <w:noProof/>
          <w:szCs w:val="24"/>
          <w:lang w:eastAsia="ru-RU"/>
        </w:rPr>
      </w:pPr>
      <w:r>
        <w:rPr>
          <w:noProof/>
          <w:szCs w:val="24"/>
          <w:lang w:eastAsia="ru-RU"/>
        </w:rPr>
        <w:t>Выделяем все компоненты. Необходимо</w:t>
      </w:r>
      <w:r w:rsidRPr="00A64A75">
        <w:rPr>
          <w:noProof/>
          <w:szCs w:val="24"/>
          <w:lang w:eastAsia="ru-RU"/>
        </w:rPr>
        <w:t xml:space="preserve"> выбрать из контекстного меню команду «Рассчитать в «Расчет стоимости услуги (работы)» или нажать на панели инструментов одноименную кнопку «Рассчитать в «Расчет стоимости услуги (работы)»</w:t>
      </w:r>
      <w:r>
        <w:rPr>
          <w:noProof/>
          <w:szCs w:val="24"/>
          <w:lang w:eastAsia="ru-RU"/>
        </w:rPr>
        <w:t>:</w:t>
      </w:r>
    </w:p>
    <w:p w:rsidR="007623D2" w:rsidRPr="00A64A75" w:rsidRDefault="00E96086" w:rsidP="00AB695D">
      <w:pPr>
        <w:spacing w:line="0" w:lineRule="atLeast"/>
        <w:ind w:firstLine="0"/>
        <w:rPr>
          <w:szCs w:val="24"/>
        </w:rPr>
      </w:pPr>
      <w:r>
        <w:rPr>
          <w:noProof/>
          <w:szCs w:val="24"/>
          <w:lang w:eastAsia="ru-RU"/>
        </w:rPr>
        <w:drawing>
          <wp:inline distT="0" distB="0" distL="0" distR="0" wp14:anchorId="763D8607" wp14:editId="314BBA72">
            <wp:extent cx="6134100" cy="2798629"/>
            <wp:effectExtent l="0" t="0" r="0" b="1905"/>
            <wp:docPr id="275" name="Рисунок 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0599" cy="28015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23D2" w:rsidRDefault="007623D2" w:rsidP="007623D2">
      <w:pPr>
        <w:spacing w:line="0" w:lineRule="atLeast"/>
        <w:rPr>
          <w:szCs w:val="24"/>
        </w:rPr>
      </w:pPr>
      <w:r>
        <w:rPr>
          <w:szCs w:val="24"/>
        </w:rPr>
        <w:t>Также можно сразу выделить компоненты в разрезе одного варианта, указав его на правой панели фильтрации:</w:t>
      </w:r>
    </w:p>
    <w:p w:rsidR="007623D2" w:rsidRDefault="007623D2" w:rsidP="007623D2">
      <w:pPr>
        <w:spacing w:line="0" w:lineRule="atLeast"/>
        <w:rPr>
          <w:szCs w:val="24"/>
        </w:rPr>
      </w:pPr>
      <w:r w:rsidRPr="00A64A75">
        <w:rPr>
          <w:szCs w:val="24"/>
        </w:rPr>
        <w:t>Появляется окно «Новый расчет стоимости», все компоненты отображаются в разрезе вариантов и периодов планирования</w:t>
      </w:r>
      <w:r>
        <w:rPr>
          <w:szCs w:val="24"/>
        </w:rPr>
        <w:t xml:space="preserve">. </w:t>
      </w:r>
    </w:p>
    <w:p w:rsidR="006031B0" w:rsidRDefault="009833CF" w:rsidP="006031B0">
      <w:pPr>
        <w:spacing w:line="0" w:lineRule="atLeast"/>
        <w:ind w:firstLine="0"/>
        <w:rPr>
          <w:szCs w:val="24"/>
        </w:rPr>
      </w:pPr>
      <w:r>
        <w:rPr>
          <w:noProof/>
          <w:lang w:eastAsia="ru-RU"/>
        </w:rPr>
        <w:drawing>
          <wp:inline distT="0" distB="0" distL="0" distR="0" wp14:anchorId="413C83A7" wp14:editId="49936825">
            <wp:extent cx="5267325" cy="4071029"/>
            <wp:effectExtent l="0" t="0" r="0" b="5715"/>
            <wp:docPr id="276" name="Рисунок 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270833" cy="4073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23D2" w:rsidRDefault="007623D2" w:rsidP="007623D2">
      <w:pPr>
        <w:spacing w:line="0" w:lineRule="atLeast"/>
        <w:rPr>
          <w:szCs w:val="24"/>
        </w:rPr>
      </w:pPr>
      <w:r w:rsidRPr="00A64A75">
        <w:rPr>
          <w:szCs w:val="24"/>
        </w:rPr>
        <w:t xml:space="preserve">Сам расчет проводится в Расчетной таблице, в которую попадаем, нажав на кнопку с </w:t>
      </w:r>
      <w:proofErr w:type="gramStart"/>
      <w:r w:rsidRPr="00A64A75">
        <w:rPr>
          <w:szCs w:val="24"/>
        </w:rPr>
        <w:t>треугольником</w:t>
      </w:r>
      <w:r>
        <w:rPr>
          <w:szCs w:val="24"/>
        </w:rPr>
        <w:t xml:space="preserve"> </w:t>
      </w:r>
      <w:r>
        <w:rPr>
          <w:noProof/>
          <w:szCs w:val="24"/>
          <w:lang w:eastAsia="ru-RU"/>
        </w:rPr>
        <w:drawing>
          <wp:inline distT="0" distB="0" distL="0" distR="0" wp14:anchorId="370F4269" wp14:editId="5F73905B">
            <wp:extent cx="180975" cy="361950"/>
            <wp:effectExtent l="0" t="0" r="9525" b="0"/>
            <wp:docPr id="239" name="Рисунок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75" cy="36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64A75">
        <w:rPr>
          <w:szCs w:val="24"/>
        </w:rPr>
        <w:t>,</w:t>
      </w:r>
      <w:proofErr w:type="gramEnd"/>
      <w:r w:rsidRPr="00A64A75">
        <w:rPr>
          <w:szCs w:val="24"/>
        </w:rPr>
        <w:t xml:space="preserve"> рядом с кнопкой «</w:t>
      </w:r>
      <w:r>
        <w:rPr>
          <w:szCs w:val="24"/>
        </w:rPr>
        <w:t xml:space="preserve">Расчет» </w:t>
      </w:r>
      <w:r w:rsidR="006031B0">
        <w:rPr>
          <w:noProof/>
          <w:szCs w:val="24"/>
          <w:lang w:eastAsia="ru-RU"/>
        </w:rPr>
        <w:drawing>
          <wp:inline distT="0" distB="0" distL="0" distR="0" wp14:anchorId="6F75E792" wp14:editId="1941B730">
            <wp:extent cx="476250" cy="361950"/>
            <wp:effectExtent l="0" t="0" r="0" b="0"/>
            <wp:docPr id="265" name="Рисунок 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" cy="36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Cs w:val="24"/>
        </w:rPr>
        <w:t xml:space="preserve"> на панели инструментов </w:t>
      </w:r>
    </w:p>
    <w:p w:rsidR="007623D2" w:rsidRDefault="007623D2" w:rsidP="007623D2">
      <w:pPr>
        <w:pStyle w:val="3"/>
        <w:spacing w:line="0" w:lineRule="atLeast"/>
        <w:jc w:val="both"/>
      </w:pPr>
      <w:bookmarkStart w:id="76" w:name="_Toc456884013"/>
      <w:bookmarkStart w:id="77" w:name="_Toc490580421"/>
      <w:r>
        <w:t>Использование шаблонов бюджета 201</w:t>
      </w:r>
      <w:r w:rsidR="00C37CE6">
        <w:t>7</w:t>
      </w:r>
      <w:r>
        <w:t xml:space="preserve"> года</w:t>
      </w:r>
      <w:bookmarkEnd w:id="76"/>
      <w:bookmarkEnd w:id="77"/>
    </w:p>
    <w:p w:rsidR="007623D2" w:rsidRPr="00A64A75" w:rsidRDefault="007623D2" w:rsidP="007623D2">
      <w:pPr>
        <w:spacing w:line="0" w:lineRule="atLeast"/>
        <w:rPr>
          <w:szCs w:val="24"/>
        </w:rPr>
      </w:pPr>
      <w:r w:rsidRPr="00A64A75">
        <w:rPr>
          <w:szCs w:val="24"/>
        </w:rPr>
        <w:t>Если сохран</w:t>
      </w:r>
      <w:r>
        <w:rPr>
          <w:szCs w:val="24"/>
        </w:rPr>
        <w:t>и</w:t>
      </w:r>
      <w:r w:rsidRPr="00A64A75">
        <w:rPr>
          <w:szCs w:val="24"/>
        </w:rPr>
        <w:t>ли шаблон РТ, тогда в выпадающем списке необходимо выбрать «Шаблоны расчетных таблиц»:</w:t>
      </w:r>
    </w:p>
    <w:p w:rsidR="007623D2" w:rsidRPr="00A64A75" w:rsidRDefault="006031B0" w:rsidP="006031B0">
      <w:pPr>
        <w:spacing w:line="0" w:lineRule="atLeast"/>
        <w:ind w:firstLine="0"/>
        <w:rPr>
          <w:szCs w:val="24"/>
        </w:rPr>
      </w:pPr>
      <w:r>
        <w:rPr>
          <w:noProof/>
          <w:szCs w:val="24"/>
          <w:lang w:eastAsia="ru-RU"/>
        </w:rPr>
        <w:drawing>
          <wp:inline distT="0" distB="0" distL="0" distR="0" wp14:anchorId="091D7C8A" wp14:editId="4B3F7447">
            <wp:extent cx="3524250" cy="874742"/>
            <wp:effectExtent l="0" t="0" r="0" b="1905"/>
            <wp:docPr id="267" name="Рисунок 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7155" cy="8829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23D2" w:rsidRPr="00A64A75" w:rsidRDefault="007623D2" w:rsidP="007623D2">
      <w:pPr>
        <w:spacing w:line="0" w:lineRule="atLeast"/>
        <w:rPr>
          <w:szCs w:val="24"/>
        </w:rPr>
      </w:pPr>
      <w:r w:rsidRPr="00A64A75">
        <w:rPr>
          <w:szCs w:val="24"/>
        </w:rPr>
        <w:t>В появившемся окне выбираем шаблон по ведомственной принадлежности</w:t>
      </w:r>
      <w:r>
        <w:rPr>
          <w:szCs w:val="24"/>
        </w:rPr>
        <w:t>, нажимаем кнопку «Выбрать»</w:t>
      </w:r>
      <w:r w:rsidRPr="00A64A75">
        <w:rPr>
          <w:szCs w:val="24"/>
        </w:rPr>
        <w:t>:</w:t>
      </w:r>
    </w:p>
    <w:p w:rsidR="007623D2" w:rsidRPr="00A64A75" w:rsidRDefault="009833CF" w:rsidP="006031B0">
      <w:pPr>
        <w:spacing w:line="0" w:lineRule="atLeast"/>
        <w:ind w:firstLine="0"/>
        <w:rPr>
          <w:szCs w:val="24"/>
        </w:rPr>
      </w:pPr>
      <w:r>
        <w:rPr>
          <w:noProof/>
          <w:szCs w:val="24"/>
          <w:lang w:eastAsia="ru-RU"/>
        </w:rPr>
        <w:drawing>
          <wp:inline distT="0" distB="0" distL="0" distR="0" wp14:anchorId="5C5C9FD5" wp14:editId="686C98A0">
            <wp:extent cx="4229100" cy="3271797"/>
            <wp:effectExtent l="0" t="0" r="0" b="5080"/>
            <wp:docPr id="277" name="Рисунок 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1367" cy="3273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23D2" w:rsidRPr="00A64A75" w:rsidRDefault="007623D2" w:rsidP="007623D2">
      <w:pPr>
        <w:spacing w:line="0" w:lineRule="atLeast"/>
        <w:rPr>
          <w:szCs w:val="24"/>
        </w:rPr>
      </w:pPr>
      <w:r w:rsidRPr="00E03D4D">
        <w:rPr>
          <w:i/>
          <w:szCs w:val="24"/>
          <w:u w:val="single"/>
        </w:rPr>
        <w:t>Примечание</w:t>
      </w:r>
      <w:r>
        <w:rPr>
          <w:i/>
          <w:szCs w:val="24"/>
          <w:u w:val="single"/>
        </w:rPr>
        <w:t>:</w:t>
      </w:r>
      <w:r w:rsidRPr="00E03D4D">
        <w:rPr>
          <w:i/>
          <w:szCs w:val="24"/>
        </w:rPr>
        <w:t xml:space="preserve"> </w:t>
      </w:r>
      <w:r w:rsidRPr="00A64A75">
        <w:rPr>
          <w:szCs w:val="24"/>
        </w:rPr>
        <w:t>Если не сохраняли шаблон или хотим завести новые расчеты, тогда в выпадающем списке выбираем «Шаблоны для расчета стоимос</w:t>
      </w:r>
      <w:r>
        <w:rPr>
          <w:szCs w:val="24"/>
        </w:rPr>
        <w:t>ти услуги/промежуточных данных».</w:t>
      </w:r>
    </w:p>
    <w:p w:rsidR="007623D2" w:rsidRPr="00A64A75" w:rsidRDefault="007623D2" w:rsidP="007623D2">
      <w:pPr>
        <w:spacing w:line="0" w:lineRule="atLeast"/>
        <w:rPr>
          <w:szCs w:val="24"/>
        </w:rPr>
      </w:pPr>
      <w:r w:rsidRPr="00A64A75">
        <w:rPr>
          <w:szCs w:val="24"/>
        </w:rPr>
        <w:t>Попадаем в Расчетную таблицу:</w:t>
      </w:r>
    </w:p>
    <w:p w:rsidR="007623D2" w:rsidRPr="00A64A75" w:rsidRDefault="009833CF" w:rsidP="009833CF">
      <w:pPr>
        <w:spacing w:line="0" w:lineRule="atLeast"/>
        <w:ind w:firstLine="0"/>
        <w:rPr>
          <w:szCs w:val="24"/>
        </w:rPr>
      </w:pPr>
      <w:r>
        <w:rPr>
          <w:noProof/>
          <w:lang w:eastAsia="ru-RU"/>
        </w:rPr>
        <w:drawing>
          <wp:inline distT="0" distB="0" distL="0" distR="0" wp14:anchorId="292821B2" wp14:editId="03A16EE7">
            <wp:extent cx="6645910" cy="3346450"/>
            <wp:effectExtent l="0" t="0" r="2540" b="6350"/>
            <wp:docPr id="279" name="Рисунок 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346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23D2" w:rsidRPr="009F6013" w:rsidRDefault="007623D2" w:rsidP="007623D2">
      <w:pPr>
        <w:pStyle w:val="3"/>
        <w:spacing w:line="0" w:lineRule="atLeast"/>
        <w:jc w:val="both"/>
      </w:pPr>
      <w:bookmarkStart w:id="78" w:name="_Toc456884014"/>
      <w:bookmarkStart w:id="79" w:name="_Toc490580422"/>
      <w:r w:rsidRPr="009F6013">
        <w:t>Работа с Расчетной таблицей</w:t>
      </w:r>
      <w:bookmarkEnd w:id="78"/>
      <w:bookmarkEnd w:id="79"/>
    </w:p>
    <w:p w:rsidR="007623D2" w:rsidRDefault="007623D2" w:rsidP="007623D2">
      <w:pPr>
        <w:spacing w:line="0" w:lineRule="atLeast"/>
        <w:rPr>
          <w:szCs w:val="24"/>
        </w:rPr>
      </w:pPr>
      <w:r w:rsidRPr="00A64A75">
        <w:rPr>
          <w:szCs w:val="24"/>
        </w:rPr>
        <w:t xml:space="preserve">Далее работаем с Расчетной таблицей. </w:t>
      </w:r>
    </w:p>
    <w:p w:rsidR="007623D2" w:rsidRPr="00042D92" w:rsidRDefault="007623D2" w:rsidP="007623D2">
      <w:pPr>
        <w:spacing w:line="0" w:lineRule="atLeast"/>
        <w:rPr>
          <w:szCs w:val="24"/>
        </w:rPr>
      </w:pPr>
      <w:r w:rsidRPr="00042D92">
        <w:rPr>
          <w:szCs w:val="24"/>
        </w:rPr>
        <w:t>При необходимост</w:t>
      </w:r>
      <w:r>
        <w:rPr>
          <w:szCs w:val="24"/>
        </w:rPr>
        <w:t>и редактируем данные в ячейках</w:t>
      </w:r>
      <w:r w:rsidR="009833CF">
        <w:rPr>
          <w:szCs w:val="24"/>
        </w:rPr>
        <w:t>: с первого листа делаем</w:t>
      </w:r>
      <w:r w:rsidRPr="00042D92">
        <w:rPr>
          <w:szCs w:val="24"/>
        </w:rPr>
        <w:t xml:space="preserve"> ссылки на ячейки со значениями </w:t>
      </w:r>
      <w:r w:rsidR="009833CF">
        <w:rPr>
          <w:szCs w:val="24"/>
        </w:rPr>
        <w:t>на</w:t>
      </w:r>
      <w:r w:rsidRPr="00042D92">
        <w:rPr>
          <w:szCs w:val="24"/>
        </w:rPr>
        <w:t xml:space="preserve"> втором листе.</w:t>
      </w:r>
    </w:p>
    <w:p w:rsidR="007623D2" w:rsidRPr="00042D92" w:rsidRDefault="007623D2" w:rsidP="007623D2">
      <w:pPr>
        <w:spacing w:line="0" w:lineRule="atLeast"/>
        <w:rPr>
          <w:szCs w:val="24"/>
        </w:rPr>
      </w:pPr>
      <w:r w:rsidRPr="00042D92">
        <w:rPr>
          <w:szCs w:val="24"/>
        </w:rPr>
        <w:t xml:space="preserve">Встаем на ячейку в </w:t>
      </w:r>
      <w:r>
        <w:rPr>
          <w:szCs w:val="24"/>
        </w:rPr>
        <w:t>Основном</w:t>
      </w:r>
      <w:r w:rsidRPr="00042D92">
        <w:rPr>
          <w:szCs w:val="24"/>
        </w:rPr>
        <w:t xml:space="preserve"> листе, куда необходимо подтянуть ссылку, ставим знак «=»:</w:t>
      </w:r>
    </w:p>
    <w:p w:rsidR="007623D2" w:rsidRPr="00042D92" w:rsidRDefault="009833CF" w:rsidP="009833CF">
      <w:pPr>
        <w:spacing w:line="0" w:lineRule="atLeast"/>
        <w:ind w:firstLine="0"/>
        <w:rPr>
          <w:szCs w:val="24"/>
        </w:rPr>
      </w:pPr>
      <w:r>
        <w:rPr>
          <w:noProof/>
          <w:szCs w:val="24"/>
          <w:lang w:eastAsia="ru-RU"/>
        </w:rPr>
        <w:drawing>
          <wp:inline distT="0" distB="0" distL="0" distR="0" wp14:anchorId="63284119" wp14:editId="1A564A3B">
            <wp:extent cx="5943600" cy="2993119"/>
            <wp:effectExtent l="0" t="0" r="0" b="0"/>
            <wp:docPr id="280" name="Рисунок 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7526" cy="29950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23D2" w:rsidRPr="00042D92" w:rsidRDefault="007623D2" w:rsidP="007623D2">
      <w:pPr>
        <w:spacing w:line="0" w:lineRule="atLeast"/>
        <w:rPr>
          <w:szCs w:val="24"/>
        </w:rPr>
      </w:pPr>
      <w:r>
        <w:rPr>
          <w:szCs w:val="24"/>
        </w:rPr>
        <w:t>Переходим на нужный</w:t>
      </w:r>
      <w:r w:rsidRPr="00042D92">
        <w:rPr>
          <w:szCs w:val="24"/>
        </w:rPr>
        <w:t xml:space="preserve"> лист и встаем на нужную ячейку, ту с которой нам необходимо подтянуть данные </w:t>
      </w:r>
      <w:r>
        <w:rPr>
          <w:szCs w:val="24"/>
        </w:rPr>
        <w:t>на Основной</w:t>
      </w:r>
      <w:r w:rsidRPr="00042D92">
        <w:rPr>
          <w:szCs w:val="24"/>
        </w:rPr>
        <w:t xml:space="preserve"> лист:</w:t>
      </w:r>
    </w:p>
    <w:p w:rsidR="007623D2" w:rsidRPr="00042D92" w:rsidRDefault="009833CF" w:rsidP="009833CF">
      <w:pPr>
        <w:spacing w:line="0" w:lineRule="atLeast"/>
        <w:ind w:firstLine="0"/>
        <w:rPr>
          <w:szCs w:val="24"/>
        </w:rPr>
      </w:pPr>
      <w:r>
        <w:rPr>
          <w:noProof/>
          <w:szCs w:val="24"/>
          <w:lang w:eastAsia="ru-RU"/>
        </w:rPr>
        <w:drawing>
          <wp:inline distT="0" distB="0" distL="0" distR="0" wp14:anchorId="7B6A6D5B" wp14:editId="3CF2378A">
            <wp:extent cx="6353175" cy="3199375"/>
            <wp:effectExtent l="0" t="0" r="0" b="1270"/>
            <wp:docPr id="282" name="Рисунок 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8849" cy="32022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23D2" w:rsidRPr="00042D92" w:rsidRDefault="007623D2" w:rsidP="007623D2">
      <w:pPr>
        <w:spacing w:line="0" w:lineRule="atLeast"/>
        <w:rPr>
          <w:szCs w:val="24"/>
        </w:rPr>
      </w:pPr>
      <w:r w:rsidRPr="00042D92">
        <w:rPr>
          <w:szCs w:val="24"/>
        </w:rPr>
        <w:t>Подтверждаем выбор нажатием клавиши «</w:t>
      </w:r>
      <w:r w:rsidRPr="00042D92">
        <w:rPr>
          <w:szCs w:val="24"/>
          <w:lang w:val="en-US"/>
        </w:rPr>
        <w:t>Enter</w:t>
      </w:r>
      <w:r w:rsidRPr="00042D92">
        <w:rPr>
          <w:szCs w:val="24"/>
        </w:rPr>
        <w:t xml:space="preserve">» на клавиатуре и данное значение попадает </w:t>
      </w:r>
      <w:r>
        <w:rPr>
          <w:szCs w:val="24"/>
        </w:rPr>
        <w:t>на основной</w:t>
      </w:r>
      <w:r w:rsidRPr="00042D92">
        <w:rPr>
          <w:szCs w:val="24"/>
        </w:rPr>
        <w:t xml:space="preserve"> лист:</w:t>
      </w:r>
    </w:p>
    <w:p w:rsidR="007623D2" w:rsidRDefault="009833CF" w:rsidP="009833CF">
      <w:pPr>
        <w:spacing w:line="0" w:lineRule="atLeast"/>
        <w:ind w:firstLine="0"/>
        <w:rPr>
          <w:szCs w:val="24"/>
        </w:rPr>
      </w:pPr>
      <w:r>
        <w:rPr>
          <w:noProof/>
          <w:szCs w:val="24"/>
          <w:lang w:eastAsia="ru-RU"/>
        </w:rPr>
        <w:drawing>
          <wp:inline distT="0" distB="0" distL="0" distR="0" wp14:anchorId="33499029" wp14:editId="282C455F">
            <wp:extent cx="6675120" cy="3383280"/>
            <wp:effectExtent l="0" t="0" r="0" b="7620"/>
            <wp:docPr id="284" name="Рисунок 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5120" cy="3383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1E6D" w:rsidRPr="00027C4F" w:rsidRDefault="00851E6D" w:rsidP="00851E6D">
      <w:pPr>
        <w:spacing w:line="0" w:lineRule="atLeast"/>
        <w:rPr>
          <w:noProof/>
          <w:szCs w:val="24"/>
          <w:lang w:eastAsia="ru-RU"/>
        </w:rPr>
      </w:pPr>
      <w:r>
        <w:rPr>
          <w:szCs w:val="24"/>
        </w:rPr>
        <w:t xml:space="preserve">Подробно работа с Расчетной таблицей описана в пункте </w:t>
      </w:r>
      <w:r w:rsidRPr="00027C4F">
        <w:rPr>
          <w:szCs w:val="24"/>
          <w:u w:val="single"/>
        </w:rPr>
        <w:t>Работа с расчетной таблицей</w:t>
      </w:r>
      <w:r w:rsidRPr="00027C4F">
        <w:rPr>
          <w:szCs w:val="24"/>
        </w:rPr>
        <w:t xml:space="preserve"> </w:t>
      </w:r>
      <w:r>
        <w:rPr>
          <w:szCs w:val="24"/>
        </w:rPr>
        <w:t>на стр.</w:t>
      </w:r>
      <w:r w:rsidR="00BB3D7A">
        <w:rPr>
          <w:szCs w:val="24"/>
        </w:rPr>
        <w:fldChar w:fldCharType="begin"/>
      </w:r>
      <w:r w:rsidR="00BB3D7A">
        <w:rPr>
          <w:szCs w:val="24"/>
        </w:rPr>
        <w:instrText xml:space="preserve"> PAGEREF  _Ref440296124 \h  \* MERGEFORMAT </w:instrText>
      </w:r>
      <w:r w:rsidR="00BB3D7A">
        <w:rPr>
          <w:szCs w:val="24"/>
        </w:rPr>
      </w:r>
      <w:r w:rsidR="00BB3D7A">
        <w:rPr>
          <w:szCs w:val="24"/>
        </w:rPr>
        <w:fldChar w:fldCharType="separate"/>
      </w:r>
      <w:r w:rsidR="00BB3D7A">
        <w:rPr>
          <w:noProof/>
          <w:szCs w:val="24"/>
        </w:rPr>
        <w:t>73</w:t>
      </w:r>
      <w:r w:rsidR="00BB3D7A">
        <w:rPr>
          <w:szCs w:val="24"/>
        </w:rPr>
        <w:fldChar w:fldCharType="end"/>
      </w:r>
    </w:p>
    <w:p w:rsidR="00851E6D" w:rsidRPr="00027C4F" w:rsidRDefault="00851E6D" w:rsidP="00851E6D">
      <w:pPr>
        <w:spacing w:line="0" w:lineRule="atLeast"/>
        <w:rPr>
          <w:noProof/>
          <w:szCs w:val="24"/>
          <w:lang w:eastAsia="ru-RU"/>
        </w:rPr>
      </w:pPr>
      <w:r>
        <w:rPr>
          <w:noProof/>
          <w:szCs w:val="24"/>
          <w:lang w:eastAsia="ru-RU"/>
        </w:rPr>
        <w:t xml:space="preserve">При необходимости Расчетную таблицу можно сохранить в шаблон. Подробно работа по сохранению шаблонов описана в пункте </w:t>
      </w:r>
      <w:r>
        <w:rPr>
          <w:noProof/>
          <w:szCs w:val="24"/>
          <w:u w:val="single"/>
          <w:lang w:eastAsia="ru-RU"/>
        </w:rPr>
        <w:t>Сохранение шаблонов Расчетных таблиц</w:t>
      </w:r>
      <w:r>
        <w:rPr>
          <w:noProof/>
          <w:szCs w:val="24"/>
          <w:lang w:eastAsia="ru-RU"/>
        </w:rPr>
        <w:t xml:space="preserve"> на стр.</w:t>
      </w:r>
      <w:r w:rsidR="00BB3D7A">
        <w:rPr>
          <w:noProof/>
          <w:szCs w:val="24"/>
          <w:lang w:eastAsia="ru-RU"/>
        </w:rPr>
        <w:fldChar w:fldCharType="begin"/>
      </w:r>
      <w:r w:rsidR="00BB3D7A">
        <w:rPr>
          <w:noProof/>
          <w:szCs w:val="24"/>
          <w:lang w:eastAsia="ru-RU"/>
        </w:rPr>
        <w:instrText xml:space="preserve"> PAGEREF  _Ref391289825 \h  \* MERGEFORMAT </w:instrText>
      </w:r>
      <w:r w:rsidR="00BB3D7A">
        <w:rPr>
          <w:noProof/>
          <w:szCs w:val="24"/>
          <w:lang w:eastAsia="ru-RU"/>
        </w:rPr>
      </w:r>
      <w:r w:rsidR="00BB3D7A">
        <w:rPr>
          <w:noProof/>
          <w:szCs w:val="24"/>
          <w:lang w:eastAsia="ru-RU"/>
        </w:rPr>
        <w:fldChar w:fldCharType="separate"/>
      </w:r>
      <w:r w:rsidR="00BB3D7A">
        <w:rPr>
          <w:noProof/>
          <w:szCs w:val="24"/>
          <w:lang w:eastAsia="ru-RU"/>
        </w:rPr>
        <w:t>96</w:t>
      </w:r>
      <w:r w:rsidR="00BB3D7A">
        <w:rPr>
          <w:noProof/>
          <w:szCs w:val="24"/>
          <w:lang w:eastAsia="ru-RU"/>
        </w:rPr>
        <w:fldChar w:fldCharType="end"/>
      </w:r>
    </w:p>
    <w:p w:rsidR="007623D2" w:rsidRDefault="007623D2" w:rsidP="007623D2">
      <w:pPr>
        <w:spacing w:line="0" w:lineRule="atLeast"/>
        <w:rPr>
          <w:noProof/>
          <w:szCs w:val="24"/>
          <w:lang w:eastAsia="ru-RU"/>
        </w:rPr>
      </w:pPr>
      <w:r w:rsidRPr="00A64A75">
        <w:rPr>
          <w:noProof/>
          <w:szCs w:val="24"/>
          <w:lang w:eastAsia="ru-RU"/>
        </w:rPr>
        <w:t xml:space="preserve">Чтобы </w:t>
      </w:r>
      <w:r>
        <w:rPr>
          <w:noProof/>
          <w:szCs w:val="24"/>
          <w:lang w:eastAsia="ru-RU"/>
        </w:rPr>
        <w:t>сохрани</w:t>
      </w:r>
      <w:r w:rsidRPr="00A64A75">
        <w:rPr>
          <w:noProof/>
          <w:szCs w:val="24"/>
          <w:lang w:eastAsia="ru-RU"/>
        </w:rPr>
        <w:t xml:space="preserve">ть </w:t>
      </w:r>
      <w:r>
        <w:rPr>
          <w:noProof/>
          <w:szCs w:val="24"/>
          <w:lang w:eastAsia="ru-RU"/>
        </w:rPr>
        <w:t>данные в</w:t>
      </w:r>
      <w:r w:rsidRPr="00A64A75">
        <w:rPr>
          <w:noProof/>
          <w:szCs w:val="24"/>
          <w:lang w:eastAsia="ru-RU"/>
        </w:rPr>
        <w:t xml:space="preserve"> Расчетн</w:t>
      </w:r>
      <w:r>
        <w:rPr>
          <w:noProof/>
          <w:szCs w:val="24"/>
          <w:lang w:eastAsia="ru-RU"/>
        </w:rPr>
        <w:t>ой</w:t>
      </w:r>
      <w:r w:rsidRPr="00A64A75">
        <w:rPr>
          <w:noProof/>
          <w:szCs w:val="24"/>
          <w:lang w:eastAsia="ru-RU"/>
        </w:rPr>
        <w:t xml:space="preserve"> таблиц</w:t>
      </w:r>
      <w:r>
        <w:rPr>
          <w:noProof/>
          <w:szCs w:val="24"/>
          <w:lang w:eastAsia="ru-RU"/>
        </w:rPr>
        <w:t>е</w:t>
      </w:r>
      <w:r w:rsidRPr="00A64A75">
        <w:rPr>
          <w:noProof/>
          <w:szCs w:val="24"/>
          <w:lang w:eastAsia="ru-RU"/>
        </w:rPr>
        <w:t xml:space="preserve"> и вывести значения в</w:t>
      </w:r>
      <w:r w:rsidR="009833CF">
        <w:rPr>
          <w:noProof/>
          <w:szCs w:val="24"/>
          <w:lang w:eastAsia="ru-RU"/>
        </w:rPr>
        <w:t xml:space="preserve"> </w:t>
      </w:r>
      <w:r w:rsidRPr="00A64A75">
        <w:rPr>
          <w:noProof/>
          <w:szCs w:val="24"/>
          <w:lang w:eastAsia="ru-RU"/>
        </w:rPr>
        <w:t xml:space="preserve">Расчет, нажимаем на </w:t>
      </w:r>
      <w:r>
        <w:rPr>
          <w:noProof/>
          <w:szCs w:val="24"/>
          <w:lang w:eastAsia="ru-RU"/>
        </w:rPr>
        <w:t>к</w:t>
      </w:r>
      <w:r w:rsidRPr="00A64A75">
        <w:rPr>
          <w:noProof/>
          <w:szCs w:val="24"/>
          <w:lang w:eastAsia="ru-RU"/>
        </w:rPr>
        <w:t>нопку «Применить» и затем кнопку «Ок».</w:t>
      </w:r>
    </w:p>
    <w:p w:rsidR="007623D2" w:rsidRDefault="007623D2" w:rsidP="007623D2">
      <w:pPr>
        <w:spacing w:line="0" w:lineRule="atLeast"/>
        <w:rPr>
          <w:noProof/>
          <w:szCs w:val="24"/>
          <w:lang w:eastAsia="ru-RU"/>
        </w:rPr>
      </w:pPr>
      <w:r>
        <w:rPr>
          <w:noProof/>
          <w:szCs w:val="24"/>
          <w:lang w:eastAsia="ru-RU"/>
        </w:rPr>
        <w:t>Все значения подтянутся в Расчет, чтобы сохранить значения в Расчете, нажимаем на кнопку «Применить» и «Ок»:</w:t>
      </w:r>
    </w:p>
    <w:p w:rsidR="007623D2" w:rsidRDefault="009833CF" w:rsidP="009833CF">
      <w:pPr>
        <w:spacing w:line="0" w:lineRule="atLeast"/>
        <w:ind w:firstLine="0"/>
      </w:pPr>
      <w:r>
        <w:rPr>
          <w:noProof/>
          <w:lang w:eastAsia="ru-RU"/>
        </w:rPr>
        <w:drawing>
          <wp:inline distT="0" distB="0" distL="0" distR="0" wp14:anchorId="456E0422" wp14:editId="28A17627">
            <wp:extent cx="5078356" cy="3895725"/>
            <wp:effectExtent l="0" t="0" r="8255" b="0"/>
            <wp:docPr id="286" name="Рисунок 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4228" cy="3900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23D2" w:rsidRPr="009833CF" w:rsidRDefault="009833CF" w:rsidP="007623D2">
      <w:pPr>
        <w:spacing w:line="0" w:lineRule="atLeast"/>
        <w:rPr>
          <w:b/>
          <w:noProof/>
          <w:szCs w:val="24"/>
          <w:lang w:eastAsia="ru-RU"/>
        </w:rPr>
      </w:pPr>
      <w:r w:rsidRPr="009833CF">
        <w:rPr>
          <w:b/>
          <w:noProof/>
          <w:szCs w:val="24"/>
          <w:lang w:eastAsia="ru-RU"/>
        </w:rPr>
        <w:t>Н</w:t>
      </w:r>
      <w:r w:rsidR="007623D2" w:rsidRPr="009833CF">
        <w:rPr>
          <w:b/>
          <w:noProof/>
          <w:szCs w:val="24"/>
          <w:lang w:eastAsia="ru-RU"/>
        </w:rPr>
        <w:t>еобходимо периодически сохранять Расчетную таблицу, чтобы не потерять наработанные данные. Для этого нажимаем на кнопку «Применить» и затем кнопку «Ок» в самой Расчетной таблице. Все значения подтянутся в Расчет, чтобы сохранить значения нажимаем на кнопку «Применить» и «Ок»!</w:t>
      </w:r>
    </w:p>
    <w:p w:rsidR="007623D2" w:rsidRDefault="007623D2" w:rsidP="007623D2">
      <w:pPr>
        <w:spacing w:line="0" w:lineRule="atLeast"/>
        <w:rPr>
          <w:szCs w:val="24"/>
        </w:rPr>
      </w:pPr>
      <w:r>
        <w:rPr>
          <w:szCs w:val="24"/>
        </w:rPr>
        <w:t>В справочнике Стоимость услуги (работы) по компонентам расходов видим, что по необходимой услуге расчет есть:</w:t>
      </w:r>
    </w:p>
    <w:p w:rsidR="007623D2" w:rsidRDefault="009833CF" w:rsidP="009833CF">
      <w:pPr>
        <w:spacing w:line="0" w:lineRule="atLeast"/>
        <w:ind w:firstLine="0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553E7BED" wp14:editId="5925110E">
            <wp:extent cx="6029325" cy="2503673"/>
            <wp:effectExtent l="0" t="0" r="0" b="0"/>
            <wp:docPr id="287" name="Рисунок 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6033793" cy="2505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23D2" w:rsidRDefault="007623D2" w:rsidP="00813B60">
      <w:pPr>
        <w:pStyle w:val="3"/>
      </w:pPr>
      <w:bookmarkStart w:id="80" w:name="_Toc456884015"/>
      <w:bookmarkStart w:id="81" w:name="_Toc490580423"/>
      <w:r w:rsidRPr="009F6013">
        <w:t>Справочник «Расчет стоимости услуги (работы) по компонентам расходов»</w:t>
      </w:r>
      <w:bookmarkEnd w:id="80"/>
      <w:bookmarkEnd w:id="81"/>
    </w:p>
    <w:p w:rsidR="007623D2" w:rsidRDefault="007623D2" w:rsidP="007623D2">
      <w:pPr>
        <w:spacing w:line="0" w:lineRule="atLeast"/>
        <w:rPr>
          <w:szCs w:val="24"/>
        </w:rPr>
      </w:pPr>
      <w:r>
        <w:rPr>
          <w:szCs w:val="24"/>
        </w:rPr>
        <w:t>В данном справочнике хранятся все расчеты по услугам (работам).</w:t>
      </w:r>
    </w:p>
    <w:p w:rsidR="007623D2" w:rsidRDefault="007623D2" w:rsidP="007623D2">
      <w:pPr>
        <w:spacing w:line="0" w:lineRule="atLeast"/>
        <w:rPr>
          <w:szCs w:val="24"/>
        </w:rPr>
      </w:pPr>
      <w:r w:rsidRPr="00A64A75">
        <w:rPr>
          <w:szCs w:val="24"/>
        </w:rPr>
        <w:t>Меню «Расходы» - «Бюджетные услуги» - «Справочники» - «</w:t>
      </w:r>
      <w:r w:rsidRPr="00422116">
        <w:rPr>
          <w:szCs w:val="24"/>
        </w:rPr>
        <w:t>Расчет стоимости услуги (работы) по компонентам расходов</w:t>
      </w:r>
      <w:r w:rsidRPr="00A64A75">
        <w:rPr>
          <w:szCs w:val="24"/>
        </w:rPr>
        <w:t>»:</w:t>
      </w:r>
    </w:p>
    <w:p w:rsidR="007623D2" w:rsidRDefault="00495552" w:rsidP="00495552">
      <w:pPr>
        <w:spacing w:line="0" w:lineRule="atLeast"/>
        <w:ind w:firstLine="0"/>
        <w:rPr>
          <w:szCs w:val="24"/>
        </w:rPr>
      </w:pPr>
      <w:r>
        <w:rPr>
          <w:noProof/>
          <w:szCs w:val="24"/>
          <w:lang w:eastAsia="ru-RU"/>
        </w:rPr>
        <w:drawing>
          <wp:inline distT="0" distB="0" distL="0" distR="0" wp14:anchorId="7E0C3DBE" wp14:editId="36A9A54C">
            <wp:extent cx="6638925" cy="1485900"/>
            <wp:effectExtent l="0" t="0" r="9525" b="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925" cy="148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2F3C" w:rsidRDefault="00FB2F3C" w:rsidP="00FB2F3C">
      <w:pPr>
        <w:spacing w:line="0" w:lineRule="atLeast"/>
        <w:rPr>
          <w:szCs w:val="24"/>
        </w:rPr>
      </w:pPr>
      <w:r>
        <w:rPr>
          <w:szCs w:val="24"/>
        </w:rPr>
        <w:t>Чтобы удобней было работать с данным справочником, на панели инструментов нажимаем на кнопку «Настроить»:</w:t>
      </w:r>
    </w:p>
    <w:p w:rsidR="00FB2F3C" w:rsidRDefault="00FB2F3C" w:rsidP="00FB2F3C">
      <w:pPr>
        <w:spacing w:line="0" w:lineRule="atLeast"/>
        <w:ind w:firstLine="0"/>
        <w:rPr>
          <w:szCs w:val="24"/>
        </w:rPr>
      </w:pPr>
      <w:r>
        <w:rPr>
          <w:noProof/>
          <w:szCs w:val="24"/>
          <w:lang w:eastAsia="ru-RU"/>
        </w:rPr>
        <w:drawing>
          <wp:inline distT="0" distB="0" distL="0" distR="0" wp14:anchorId="25373771" wp14:editId="5256B3EE">
            <wp:extent cx="4838700" cy="2710504"/>
            <wp:effectExtent l="0" t="0" r="0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8387" cy="27159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2F3C" w:rsidRDefault="00FB2F3C" w:rsidP="00FB2F3C">
      <w:pPr>
        <w:spacing w:line="0" w:lineRule="atLeast"/>
        <w:rPr>
          <w:szCs w:val="24"/>
        </w:rPr>
      </w:pPr>
      <w:r>
        <w:rPr>
          <w:szCs w:val="24"/>
        </w:rPr>
        <w:t>В появившемся окне в правой таблице оставляем только те фильтры, с которыми нам удобней будет работать, нажимаем на кнопку «Ок»:</w:t>
      </w:r>
    </w:p>
    <w:p w:rsidR="00FB2F3C" w:rsidRDefault="00FB2F3C" w:rsidP="00FB2F3C">
      <w:pPr>
        <w:spacing w:line="0" w:lineRule="atLeast"/>
        <w:rPr>
          <w:szCs w:val="24"/>
        </w:rPr>
      </w:pPr>
      <w:r>
        <w:rPr>
          <w:noProof/>
          <w:szCs w:val="24"/>
          <w:lang w:eastAsia="ru-RU"/>
        </w:rPr>
        <w:drawing>
          <wp:inline distT="0" distB="0" distL="0" distR="0" wp14:anchorId="63418F0B" wp14:editId="6519942D">
            <wp:extent cx="2514600" cy="1676400"/>
            <wp:effectExtent l="0" t="0" r="0" b="0"/>
            <wp:docPr id="288" name="Рисунок 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5110" cy="1676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2F3C" w:rsidRDefault="00FB2F3C" w:rsidP="00FB2F3C">
      <w:pPr>
        <w:spacing w:line="0" w:lineRule="atLeast"/>
        <w:rPr>
          <w:szCs w:val="24"/>
        </w:rPr>
      </w:pPr>
      <w:r>
        <w:rPr>
          <w:szCs w:val="24"/>
        </w:rPr>
        <w:t>Справочник примет следующий вид:</w:t>
      </w:r>
    </w:p>
    <w:p w:rsidR="007623D2" w:rsidRDefault="00FB2F3C" w:rsidP="00FB2F3C">
      <w:pPr>
        <w:spacing w:line="0" w:lineRule="atLeast"/>
        <w:ind w:firstLine="0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215673DE" wp14:editId="0CA7C63F">
            <wp:extent cx="6057900" cy="2833394"/>
            <wp:effectExtent l="0" t="0" r="0" b="5080"/>
            <wp:docPr id="289" name="Рисунок 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9018" cy="28339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23D2" w:rsidRDefault="007623D2" w:rsidP="00FB2F3C">
      <w:pPr>
        <w:spacing w:line="240" w:lineRule="auto"/>
        <w:rPr>
          <w:szCs w:val="24"/>
        </w:rPr>
      </w:pPr>
      <w:r w:rsidRPr="00A91511">
        <w:rPr>
          <w:szCs w:val="24"/>
        </w:rPr>
        <w:t xml:space="preserve">Для </w:t>
      </w:r>
      <w:r>
        <w:rPr>
          <w:szCs w:val="24"/>
        </w:rPr>
        <w:t>индивидуальных расчетов расчеты по услугам и работам будут храниться в ветке с указанием названия учреждения.</w:t>
      </w:r>
    </w:p>
    <w:p w:rsidR="007623D2" w:rsidRDefault="007623D2" w:rsidP="00FB2F3C">
      <w:pPr>
        <w:spacing w:line="240" w:lineRule="auto"/>
        <w:rPr>
          <w:szCs w:val="24"/>
        </w:rPr>
      </w:pPr>
      <w:r>
        <w:rPr>
          <w:szCs w:val="24"/>
        </w:rPr>
        <w:t>Для того, чтобы отредактировать расчет, встаем на нужный Расчет и нажимаем кнопку «Редактировать» на панели инструментов.</w:t>
      </w:r>
    </w:p>
    <w:p w:rsidR="007623D2" w:rsidRDefault="007623D2" w:rsidP="00FB2F3C">
      <w:pPr>
        <w:spacing w:line="240" w:lineRule="auto"/>
        <w:rPr>
          <w:szCs w:val="24"/>
        </w:rPr>
      </w:pPr>
      <w:r>
        <w:rPr>
          <w:szCs w:val="24"/>
        </w:rPr>
        <w:t>Откроется расчет усл</w:t>
      </w:r>
      <w:r w:rsidR="00FB2F3C">
        <w:rPr>
          <w:szCs w:val="24"/>
        </w:rPr>
        <w:t>у</w:t>
      </w:r>
      <w:r>
        <w:rPr>
          <w:szCs w:val="24"/>
        </w:rPr>
        <w:t xml:space="preserve">ги (работы), нажимаем по кнопке </w:t>
      </w:r>
      <w:r w:rsidRPr="00A64A75">
        <w:rPr>
          <w:szCs w:val="24"/>
        </w:rPr>
        <w:t xml:space="preserve">с </w:t>
      </w:r>
      <w:proofErr w:type="gramStart"/>
      <w:r w:rsidRPr="00A64A75">
        <w:rPr>
          <w:szCs w:val="24"/>
        </w:rPr>
        <w:t>треугольником</w:t>
      </w:r>
      <w:r>
        <w:rPr>
          <w:szCs w:val="24"/>
        </w:rPr>
        <w:t xml:space="preserve"> </w:t>
      </w:r>
      <w:r>
        <w:rPr>
          <w:noProof/>
          <w:szCs w:val="24"/>
          <w:lang w:eastAsia="ru-RU"/>
        </w:rPr>
        <w:drawing>
          <wp:inline distT="0" distB="0" distL="0" distR="0" wp14:anchorId="1B6D1403" wp14:editId="42A5889D">
            <wp:extent cx="180975" cy="361950"/>
            <wp:effectExtent l="0" t="0" r="9525" b="0"/>
            <wp:docPr id="224" name="Рисунок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75" cy="36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64A75">
        <w:rPr>
          <w:szCs w:val="24"/>
        </w:rPr>
        <w:t>,</w:t>
      </w:r>
      <w:proofErr w:type="gramEnd"/>
      <w:r w:rsidRPr="00A64A75">
        <w:rPr>
          <w:szCs w:val="24"/>
        </w:rPr>
        <w:t xml:space="preserve"> рядом с кнопкой «</w:t>
      </w:r>
      <w:r>
        <w:rPr>
          <w:szCs w:val="24"/>
        </w:rPr>
        <w:t xml:space="preserve">Расчет» </w:t>
      </w:r>
      <w:r w:rsidR="00FB2F3C">
        <w:rPr>
          <w:noProof/>
          <w:szCs w:val="24"/>
          <w:lang w:eastAsia="ru-RU"/>
        </w:rPr>
        <w:drawing>
          <wp:inline distT="0" distB="0" distL="0" distR="0" wp14:anchorId="6376BA7C" wp14:editId="5CDD23E0">
            <wp:extent cx="371475" cy="352425"/>
            <wp:effectExtent l="0" t="0" r="9525" b="9525"/>
            <wp:docPr id="293" name="Рисунок 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475" cy="352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Cs w:val="24"/>
        </w:rPr>
        <w:t xml:space="preserve"> и выбираем «Текущая расчетная таблица»:</w:t>
      </w:r>
    </w:p>
    <w:p w:rsidR="007623D2" w:rsidRDefault="00FB2F3C" w:rsidP="00FB2F3C">
      <w:pPr>
        <w:spacing w:line="0" w:lineRule="atLeast"/>
        <w:ind w:firstLine="0"/>
        <w:rPr>
          <w:szCs w:val="24"/>
        </w:rPr>
      </w:pPr>
      <w:r>
        <w:rPr>
          <w:noProof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97664" behindDoc="0" locked="0" layoutInCell="1" allowOverlap="1" wp14:anchorId="2AB639BE" wp14:editId="2BD2010C">
                <wp:simplePos x="0" y="0"/>
                <wp:positionH relativeFrom="column">
                  <wp:posOffset>1114425</wp:posOffset>
                </wp:positionH>
                <wp:positionV relativeFrom="paragraph">
                  <wp:posOffset>90805</wp:posOffset>
                </wp:positionV>
                <wp:extent cx="1276350" cy="209550"/>
                <wp:effectExtent l="19050" t="76200" r="0" b="19050"/>
                <wp:wrapNone/>
                <wp:docPr id="292" name="Прямая со стрелкой 2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276350" cy="209550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0904742B" id="Прямая со стрелкой 292" o:spid="_x0000_s1026" type="#_x0000_t32" style="position:absolute;margin-left:87.75pt;margin-top:7.15pt;width:100.5pt;height:16.5pt;flip:y;z-index:251697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" strokecolor="red" strokeweight="2.25pt">
                <v:stroke endarrow="block"/>
              </v:shape>
            </w:pict>
          </mc:Fallback>
        </mc:AlternateContent>
      </w:r>
      <w:r>
        <w:rPr>
          <w:noProof/>
          <w:szCs w:val="24"/>
          <w:lang w:eastAsia="ru-RU"/>
        </w:rPr>
        <w:drawing>
          <wp:inline distT="0" distB="0" distL="0" distR="0" wp14:anchorId="327EE6BA" wp14:editId="49663E58">
            <wp:extent cx="6648450" cy="2762250"/>
            <wp:effectExtent l="0" t="0" r="0" b="0"/>
            <wp:docPr id="291" name="Рисунок 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8450" cy="2762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23D2" w:rsidRDefault="007623D2" w:rsidP="007623D2">
      <w:pPr>
        <w:spacing w:line="0" w:lineRule="atLeast"/>
        <w:rPr>
          <w:szCs w:val="24"/>
        </w:rPr>
      </w:pPr>
      <w:r>
        <w:rPr>
          <w:szCs w:val="24"/>
        </w:rPr>
        <w:t>Попадаем в Расчетную таблицу и, при необходимости, редактируем данные:</w:t>
      </w:r>
    </w:p>
    <w:p w:rsidR="007623D2" w:rsidRPr="00E11A99" w:rsidRDefault="007623D2" w:rsidP="006D1623">
      <w:pPr>
        <w:pStyle w:val="2"/>
        <w:rPr>
          <w:sz w:val="28"/>
        </w:rPr>
      </w:pPr>
      <w:bookmarkStart w:id="82" w:name="_Toc456884016"/>
      <w:bookmarkStart w:id="83" w:name="_Toc490580424"/>
      <w:r w:rsidRPr="00E11A99">
        <w:rPr>
          <w:sz w:val="28"/>
        </w:rPr>
        <w:t>Справочник «Корректирующие коэффициенты»</w:t>
      </w:r>
      <w:bookmarkEnd w:id="82"/>
      <w:bookmarkEnd w:id="83"/>
    </w:p>
    <w:p w:rsidR="007623D2" w:rsidRDefault="007623D2" w:rsidP="007623D2">
      <w:pPr>
        <w:spacing w:line="0" w:lineRule="atLeast"/>
        <w:rPr>
          <w:szCs w:val="24"/>
        </w:rPr>
      </w:pPr>
      <w:r>
        <w:rPr>
          <w:szCs w:val="24"/>
        </w:rPr>
        <w:t>Для расчета ассигнований по услуге, для которой рассчитан базовый норматив затрат, необходимо внести корректирующие коэффициенты.</w:t>
      </w:r>
    </w:p>
    <w:p w:rsidR="007623D2" w:rsidRDefault="007623D2" w:rsidP="007623D2">
      <w:pPr>
        <w:spacing w:line="0" w:lineRule="atLeast"/>
        <w:rPr>
          <w:szCs w:val="24"/>
        </w:rPr>
      </w:pPr>
      <w:r w:rsidRPr="00A64A75">
        <w:rPr>
          <w:szCs w:val="24"/>
        </w:rPr>
        <w:t>Меню «Расходы» - «Бюджетные услуги» - «Справочники» - «</w:t>
      </w:r>
      <w:r>
        <w:rPr>
          <w:szCs w:val="24"/>
        </w:rPr>
        <w:t>Корректирующие коэффициенты</w:t>
      </w:r>
      <w:r w:rsidRPr="00422116">
        <w:rPr>
          <w:szCs w:val="24"/>
        </w:rPr>
        <w:t>»:</w:t>
      </w:r>
    </w:p>
    <w:p w:rsidR="007623D2" w:rsidRDefault="00C37CE6" w:rsidP="00FB2F3C">
      <w:pPr>
        <w:spacing w:line="0" w:lineRule="atLeast"/>
        <w:ind w:firstLine="0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6638925" cy="2019300"/>
            <wp:effectExtent l="0" t="0" r="9525" b="0"/>
            <wp:docPr id="191" name="Рисунок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925" cy="201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23D2" w:rsidRDefault="007623D2" w:rsidP="007623D2">
      <w:pPr>
        <w:pStyle w:val="ConsPlusNormal"/>
        <w:spacing w:line="0" w:lineRule="atLeast"/>
        <w:jc w:val="both"/>
        <w:rPr>
          <w:rFonts w:ascii="Times New Roman" w:hAnsi="Times New Roman" w:cs="Times New Roman"/>
          <w:sz w:val="24"/>
          <w:szCs w:val="24"/>
        </w:rPr>
      </w:pPr>
      <w:r w:rsidRPr="00BD6625">
        <w:rPr>
          <w:rFonts w:ascii="Times New Roman" w:hAnsi="Times New Roman" w:cs="Times New Roman"/>
          <w:sz w:val="24"/>
          <w:szCs w:val="24"/>
        </w:rPr>
        <w:t>В соответствии с Постановлением Правительства РК от 08.12.2015 N 506 "О Порядке формирования государственного задания на оказание государственных услуг (выполнение работ) в отношении государственных учреждений Республики Коми, финансового обеспечения выполнения государственного задания и предоставления субсидий из республиканского бюджета Республики Коми бюджетным и автономным учреждениям Республики Коми и признании утратившими силу некоторых постановлений</w:t>
      </w:r>
      <w:r>
        <w:rPr>
          <w:rFonts w:ascii="Times New Roman" w:hAnsi="Times New Roman" w:cs="Times New Roman"/>
          <w:sz w:val="24"/>
          <w:szCs w:val="24"/>
        </w:rPr>
        <w:t xml:space="preserve"> Правительства Республики Коми":</w:t>
      </w:r>
    </w:p>
    <w:p w:rsidR="007623D2" w:rsidRPr="00BD6625" w:rsidRDefault="007623D2" w:rsidP="007623D2">
      <w:pPr>
        <w:pStyle w:val="ConsPlusNormal"/>
        <w:spacing w:line="0" w:lineRule="atLeast"/>
        <w:jc w:val="both"/>
        <w:rPr>
          <w:rFonts w:ascii="Times New Roman" w:hAnsi="Times New Roman" w:cs="Times New Roman"/>
          <w:sz w:val="24"/>
          <w:szCs w:val="24"/>
        </w:rPr>
      </w:pPr>
    </w:p>
    <w:p w:rsidR="007623D2" w:rsidRDefault="007623D2" w:rsidP="007623D2">
      <w:pPr>
        <w:pStyle w:val="ConsPlusNormal"/>
        <w:spacing w:line="0" w:lineRule="atLeast"/>
        <w:jc w:val="both"/>
        <w:rPr>
          <w:rFonts w:ascii="Times New Roman" w:hAnsi="Times New Roman" w:cs="Times New Roman"/>
          <w:sz w:val="24"/>
          <w:szCs w:val="24"/>
        </w:rPr>
      </w:pPr>
      <w:r w:rsidRPr="00BD6625">
        <w:rPr>
          <w:rFonts w:ascii="Times New Roman" w:hAnsi="Times New Roman" w:cs="Times New Roman"/>
          <w:sz w:val="24"/>
          <w:szCs w:val="24"/>
        </w:rPr>
        <w:t xml:space="preserve">Раздел </w:t>
      </w:r>
      <w:r w:rsidRPr="00BD6625">
        <w:rPr>
          <w:rFonts w:ascii="Times New Roman" w:hAnsi="Times New Roman" w:cs="Times New Roman"/>
          <w:sz w:val="24"/>
          <w:szCs w:val="24"/>
          <w:lang w:val="en-US"/>
        </w:rPr>
        <w:t>II</w:t>
      </w:r>
      <w:r w:rsidRPr="00282128">
        <w:rPr>
          <w:rFonts w:ascii="Times New Roman" w:hAnsi="Times New Roman" w:cs="Times New Roman"/>
          <w:sz w:val="24"/>
          <w:szCs w:val="24"/>
        </w:rPr>
        <w:t xml:space="preserve"> </w:t>
      </w:r>
      <w:r w:rsidRPr="00BD6625">
        <w:rPr>
          <w:rFonts w:ascii="Times New Roman" w:hAnsi="Times New Roman" w:cs="Times New Roman"/>
          <w:sz w:val="24"/>
          <w:szCs w:val="24"/>
        </w:rPr>
        <w:t xml:space="preserve">п.21. Корректирующие коэффициенты, применяемые при расчете нормативных затрат на оказание государственной услуги, состоят из </w:t>
      </w:r>
      <w:r w:rsidRPr="00F73FFE">
        <w:rPr>
          <w:rFonts w:ascii="Times New Roman" w:hAnsi="Times New Roman" w:cs="Times New Roman"/>
          <w:b/>
          <w:sz w:val="24"/>
          <w:szCs w:val="24"/>
          <w:u w:val="single"/>
        </w:rPr>
        <w:t>территориального корректирующего коэффициента и отраслевого корректирующего коэффициента</w:t>
      </w:r>
      <w:r w:rsidRPr="00BD6625">
        <w:rPr>
          <w:rFonts w:ascii="Times New Roman" w:hAnsi="Times New Roman" w:cs="Times New Roman"/>
          <w:sz w:val="24"/>
          <w:szCs w:val="24"/>
        </w:rPr>
        <w:t xml:space="preserve"> либо по решению учредителя по отношению к бюджетному и автономному учреждению, главного распорядителя по отношению к казенному учреждению из нескольких отраслевых корректирующих коэффициентов.</w:t>
      </w:r>
    </w:p>
    <w:p w:rsidR="007623D2" w:rsidRDefault="007623D2" w:rsidP="007623D2">
      <w:pPr>
        <w:pStyle w:val="ConsPlusNormal"/>
        <w:spacing w:line="0" w:lineRule="atLeast"/>
        <w:jc w:val="both"/>
        <w:rPr>
          <w:rFonts w:ascii="Times New Roman" w:hAnsi="Times New Roman" w:cs="Times New Roman"/>
          <w:sz w:val="24"/>
          <w:szCs w:val="24"/>
        </w:rPr>
      </w:pPr>
    </w:p>
    <w:p w:rsidR="007623D2" w:rsidRDefault="007623D2" w:rsidP="007623D2">
      <w:pPr>
        <w:pStyle w:val="ConsPlusNormal"/>
        <w:spacing w:line="0" w:lineRule="atLeast"/>
        <w:jc w:val="both"/>
        <w:rPr>
          <w:rFonts w:ascii="Times New Roman" w:hAnsi="Times New Roman" w:cs="Times New Roman"/>
          <w:sz w:val="24"/>
          <w:szCs w:val="24"/>
          <w:lang w:eastAsia="x-none"/>
        </w:rPr>
      </w:pPr>
      <w:r w:rsidRPr="004C7618">
        <w:rPr>
          <w:rFonts w:ascii="Times New Roman" w:hAnsi="Times New Roman" w:cs="Times New Roman"/>
          <w:sz w:val="24"/>
          <w:szCs w:val="24"/>
          <w:lang w:eastAsia="x-none"/>
        </w:rPr>
        <w:t xml:space="preserve">Создание новых коэффициентов в справочнике «Корректирующие коэффициенты» осуществляется в разрезе трех типов коэффициентов, используемых в расчетах (расчетных таблицах справочника «Расчет стоимости услуги (работы) по компонентам расходов»): </w:t>
      </w:r>
    </w:p>
    <w:p w:rsidR="007623D2" w:rsidRDefault="007623D2" w:rsidP="007623D2">
      <w:pPr>
        <w:pStyle w:val="ConsPlusNormal"/>
        <w:spacing w:line="0" w:lineRule="atLeast"/>
        <w:jc w:val="both"/>
        <w:rPr>
          <w:rFonts w:ascii="Times New Roman" w:hAnsi="Times New Roman" w:cs="Times New Roman"/>
          <w:sz w:val="24"/>
          <w:szCs w:val="24"/>
          <w:lang w:eastAsia="x-none"/>
        </w:rPr>
      </w:pPr>
      <w:r>
        <w:rPr>
          <w:rFonts w:ascii="Times New Roman" w:hAnsi="Times New Roman" w:cs="Times New Roman"/>
          <w:sz w:val="24"/>
          <w:szCs w:val="24"/>
          <w:lang w:eastAsia="x-none"/>
        </w:rPr>
        <w:t xml:space="preserve">- </w:t>
      </w:r>
      <w:r w:rsidRPr="004C7618">
        <w:rPr>
          <w:rFonts w:ascii="Times New Roman" w:hAnsi="Times New Roman" w:cs="Times New Roman"/>
          <w:sz w:val="24"/>
          <w:szCs w:val="24"/>
          <w:lang w:eastAsia="x-none"/>
        </w:rPr>
        <w:t>«Отрас</w:t>
      </w:r>
      <w:r>
        <w:rPr>
          <w:rFonts w:ascii="Times New Roman" w:hAnsi="Times New Roman" w:cs="Times New Roman"/>
          <w:sz w:val="24"/>
          <w:szCs w:val="24"/>
          <w:lang w:eastAsia="x-none"/>
        </w:rPr>
        <w:t>левые коэффициенты»;</w:t>
      </w:r>
    </w:p>
    <w:p w:rsidR="007623D2" w:rsidRDefault="007623D2" w:rsidP="007623D2">
      <w:pPr>
        <w:pStyle w:val="ConsPlusNormal"/>
        <w:spacing w:line="0" w:lineRule="atLeast"/>
        <w:jc w:val="both"/>
        <w:rPr>
          <w:rFonts w:ascii="Times New Roman" w:hAnsi="Times New Roman" w:cs="Times New Roman"/>
          <w:sz w:val="24"/>
          <w:szCs w:val="24"/>
          <w:lang w:eastAsia="x-none"/>
        </w:rPr>
      </w:pPr>
      <w:r>
        <w:rPr>
          <w:rFonts w:ascii="Times New Roman" w:hAnsi="Times New Roman" w:cs="Times New Roman"/>
          <w:sz w:val="24"/>
          <w:szCs w:val="24"/>
          <w:lang w:eastAsia="x-none"/>
        </w:rPr>
        <w:t>- «Территориальные коэффициенты»;</w:t>
      </w:r>
    </w:p>
    <w:p w:rsidR="007623D2" w:rsidRDefault="007623D2" w:rsidP="007623D2">
      <w:pPr>
        <w:pStyle w:val="ConsPlusNormal"/>
        <w:spacing w:line="0" w:lineRule="atLeast"/>
        <w:jc w:val="both"/>
        <w:rPr>
          <w:rFonts w:ascii="Times New Roman" w:hAnsi="Times New Roman" w:cs="Times New Roman"/>
          <w:sz w:val="24"/>
          <w:szCs w:val="24"/>
          <w:lang w:eastAsia="x-none"/>
        </w:rPr>
      </w:pPr>
      <w:r>
        <w:rPr>
          <w:rFonts w:ascii="Times New Roman" w:hAnsi="Times New Roman" w:cs="Times New Roman"/>
          <w:sz w:val="24"/>
          <w:szCs w:val="24"/>
          <w:lang w:eastAsia="x-none"/>
        </w:rPr>
        <w:t>-</w:t>
      </w:r>
      <w:r w:rsidRPr="004C7618">
        <w:rPr>
          <w:rFonts w:ascii="Times New Roman" w:hAnsi="Times New Roman" w:cs="Times New Roman"/>
          <w:sz w:val="24"/>
          <w:szCs w:val="24"/>
          <w:lang w:eastAsia="x-none"/>
        </w:rPr>
        <w:t xml:space="preserve"> «Выравнивающие коэффициенты».</w:t>
      </w:r>
    </w:p>
    <w:p w:rsidR="007623D2" w:rsidRPr="004C7618" w:rsidRDefault="007623D2" w:rsidP="007623D2">
      <w:pPr>
        <w:pStyle w:val="ConsPlusNormal"/>
        <w:spacing w:line="0" w:lineRule="atLeast"/>
        <w:jc w:val="both"/>
        <w:rPr>
          <w:rFonts w:ascii="Times New Roman" w:hAnsi="Times New Roman" w:cs="Times New Roman"/>
          <w:sz w:val="24"/>
          <w:szCs w:val="24"/>
        </w:rPr>
      </w:pPr>
    </w:p>
    <w:p w:rsidR="007623D2" w:rsidRDefault="00FB2F3C" w:rsidP="007623D2">
      <w:pPr>
        <w:spacing w:line="0" w:lineRule="atLeast"/>
      </w:pPr>
      <w:r>
        <w:rPr>
          <w:noProof/>
          <w:lang w:eastAsia="ru-RU"/>
        </w:rPr>
        <w:drawing>
          <wp:inline distT="0" distB="0" distL="0" distR="0" wp14:anchorId="656FC01D" wp14:editId="0B2A0EC7">
            <wp:extent cx="5309755" cy="2400300"/>
            <wp:effectExtent l="0" t="0" r="5715" b="0"/>
            <wp:docPr id="295" name="Рисунок 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7200" cy="2403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23D2" w:rsidRPr="00385E38" w:rsidRDefault="007623D2" w:rsidP="00813B60">
      <w:pPr>
        <w:pStyle w:val="4"/>
      </w:pPr>
      <w:bookmarkStart w:id="84" w:name="_Toc456884017"/>
      <w:bookmarkStart w:id="85" w:name="_Toc490580425"/>
      <w:r w:rsidRPr="006D1623">
        <w:rPr>
          <w:rStyle w:val="30"/>
          <w:b/>
        </w:rPr>
        <w:t>Отраслевые коэффициенты</w:t>
      </w:r>
      <w:bookmarkEnd w:id="85"/>
      <w:r w:rsidRPr="00385E38">
        <w:t>:</w:t>
      </w:r>
      <w:bookmarkEnd w:id="84"/>
    </w:p>
    <w:p w:rsidR="007623D2" w:rsidRDefault="007623D2" w:rsidP="007623D2">
      <w:pPr>
        <w:spacing w:line="0" w:lineRule="atLeast"/>
        <w:rPr>
          <w:szCs w:val="24"/>
        </w:rPr>
      </w:pPr>
      <w:r>
        <w:rPr>
          <w:szCs w:val="24"/>
        </w:rPr>
        <w:t>Отраслевой коэффициент заводится в разрезе услуг и вариантов:</w:t>
      </w:r>
    </w:p>
    <w:p w:rsidR="007623D2" w:rsidRDefault="00FB2F3C" w:rsidP="007623D2">
      <w:pPr>
        <w:spacing w:line="0" w:lineRule="atLeast"/>
        <w:rPr>
          <w:szCs w:val="24"/>
        </w:rPr>
      </w:pPr>
      <w:r>
        <w:rPr>
          <w:noProof/>
          <w:szCs w:val="24"/>
          <w:lang w:eastAsia="ru-RU"/>
        </w:rPr>
        <w:drawing>
          <wp:inline distT="0" distB="0" distL="0" distR="0" wp14:anchorId="67858D88" wp14:editId="09937ED0">
            <wp:extent cx="5303520" cy="1828800"/>
            <wp:effectExtent l="0" t="0" r="0" b="0"/>
            <wp:docPr id="297" name="Рисунок 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3520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23D2" w:rsidRDefault="007623D2" w:rsidP="007623D2">
      <w:pPr>
        <w:spacing w:line="0" w:lineRule="atLeast"/>
        <w:rPr>
          <w:noProof/>
          <w:szCs w:val="24"/>
          <w:lang w:eastAsia="ru-RU"/>
        </w:rPr>
      </w:pPr>
      <w:r>
        <w:rPr>
          <w:noProof/>
          <w:szCs w:val="24"/>
          <w:lang w:eastAsia="ru-RU"/>
        </w:rPr>
        <w:t>Заполняем</w:t>
      </w:r>
      <w:r w:rsidRPr="00A62F5A">
        <w:rPr>
          <w:noProof/>
          <w:szCs w:val="24"/>
          <w:lang w:eastAsia="ru-RU"/>
        </w:rPr>
        <w:t xml:space="preserve"> </w:t>
      </w:r>
      <w:r>
        <w:rPr>
          <w:noProof/>
          <w:szCs w:val="24"/>
          <w:lang w:eastAsia="ru-RU"/>
        </w:rPr>
        <w:t>Ведомственную принадлежность, Н</w:t>
      </w:r>
      <w:r w:rsidRPr="00A62F5A">
        <w:rPr>
          <w:noProof/>
          <w:szCs w:val="24"/>
          <w:lang w:eastAsia="ru-RU"/>
        </w:rPr>
        <w:t>аименование коэффициента</w:t>
      </w:r>
      <w:r>
        <w:rPr>
          <w:noProof/>
          <w:szCs w:val="24"/>
          <w:lang w:eastAsia="ru-RU"/>
        </w:rPr>
        <w:t>, Наименование услуги и Вариант</w:t>
      </w:r>
      <w:r w:rsidRPr="00A62F5A">
        <w:rPr>
          <w:noProof/>
          <w:szCs w:val="24"/>
          <w:lang w:eastAsia="ru-RU"/>
        </w:rPr>
        <w:t>:</w:t>
      </w:r>
    </w:p>
    <w:p w:rsidR="007623D2" w:rsidRPr="008F7732" w:rsidRDefault="007623D2" w:rsidP="007623D2">
      <w:pPr>
        <w:spacing w:after="0" w:line="0" w:lineRule="atLeast"/>
        <w:rPr>
          <w:i/>
          <w:szCs w:val="24"/>
          <w:lang w:eastAsia="x-none"/>
        </w:rPr>
      </w:pPr>
      <w:r w:rsidRPr="008F7732">
        <w:rPr>
          <w:i/>
          <w:szCs w:val="24"/>
          <w:lang w:eastAsia="x-none"/>
        </w:rPr>
        <w:t xml:space="preserve">Примечание: Для корректного добавления данных при последующем расчете нормативных затрат на единицу услуги (значение одного коэффициента одной колонкой) рекомендуем формировать наименование отраслевого коэффициента укрупненно с использованием наименования вариативного параметра (характеристики услуги) в наименовании коэффициента (например, коэффициенты для очной и заочной форм обучения, если они имеют разные значения, отдельными коэффициентами с одним наименованием). </w:t>
      </w:r>
    </w:p>
    <w:p w:rsidR="007623D2" w:rsidRDefault="007623D2" w:rsidP="00FB2F3C">
      <w:pPr>
        <w:spacing w:line="0" w:lineRule="atLeast"/>
        <w:ind w:firstLine="0"/>
        <w:rPr>
          <w:noProof/>
          <w:szCs w:val="24"/>
          <w:lang w:eastAsia="ru-RU"/>
        </w:rPr>
      </w:pPr>
    </w:p>
    <w:p w:rsidR="007623D2" w:rsidRDefault="008C5BE1" w:rsidP="007623D2">
      <w:pPr>
        <w:spacing w:line="0" w:lineRule="atLeast"/>
        <w:rPr>
          <w:szCs w:val="24"/>
        </w:rPr>
      </w:pPr>
      <w:r>
        <w:rPr>
          <w:noProof/>
          <w:szCs w:val="24"/>
          <w:lang w:eastAsia="ru-RU"/>
        </w:rPr>
        <w:drawing>
          <wp:inline distT="0" distB="0" distL="0" distR="0" wp14:anchorId="7A74B452" wp14:editId="6A36A7EC">
            <wp:extent cx="4852984" cy="2022231"/>
            <wp:effectExtent l="0" t="0" r="508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1459" cy="20340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23D2" w:rsidRDefault="007623D2" w:rsidP="007623D2">
      <w:pPr>
        <w:spacing w:line="0" w:lineRule="atLeast"/>
        <w:rPr>
          <w:szCs w:val="24"/>
        </w:rPr>
      </w:pPr>
      <w:r>
        <w:rPr>
          <w:szCs w:val="24"/>
          <w:lang w:eastAsia="x-none"/>
        </w:rPr>
        <w:t>При добавлении отраслевого коэффициента добавление данных производится либо в соответствии с вариантом оказания услуги, если коэффициент был заведен в соответствующем справочнике на вариант оказания услуги, либо согласно «Наименование коэффициента».</w:t>
      </w:r>
    </w:p>
    <w:p w:rsidR="008C5BE1" w:rsidRDefault="008C5BE1" w:rsidP="008C5BE1">
      <w:pPr>
        <w:spacing w:line="0" w:lineRule="atLeast"/>
        <w:ind w:firstLine="0"/>
        <w:rPr>
          <w:szCs w:val="24"/>
        </w:rPr>
      </w:pPr>
      <w:r>
        <w:rPr>
          <w:noProof/>
          <w:szCs w:val="24"/>
          <w:lang w:eastAsia="ru-RU"/>
        </w:rPr>
        <w:drawing>
          <wp:inline distT="0" distB="0" distL="0" distR="0" wp14:anchorId="4DD4E56C" wp14:editId="7B722E28">
            <wp:extent cx="4695092" cy="3843113"/>
            <wp:effectExtent l="0" t="0" r="0" b="508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9081" cy="38463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5BE1" w:rsidRDefault="00852B45" w:rsidP="008C5BE1">
      <w:pPr>
        <w:spacing w:line="0" w:lineRule="atLeast"/>
        <w:ind w:firstLine="0"/>
        <w:rPr>
          <w:szCs w:val="24"/>
        </w:rPr>
      </w:pPr>
      <w:r>
        <w:rPr>
          <w:szCs w:val="24"/>
        </w:rPr>
        <w:t xml:space="preserve">По </w:t>
      </w:r>
      <w:r w:rsidR="00116CB4">
        <w:rPr>
          <w:szCs w:val="24"/>
        </w:rPr>
        <w:t xml:space="preserve">данному варианту услуги Прокат кино и видеофильмов: </w:t>
      </w:r>
      <w:r>
        <w:rPr>
          <w:szCs w:val="24"/>
        </w:rPr>
        <w:t>(Базовый норматив затрат * отраслевой коэффициент) * показатель объема = 1 085,66 * 1,11 * 200 = 238 845,20</w:t>
      </w:r>
    </w:p>
    <w:p w:rsidR="007623D2" w:rsidRPr="00B61582" w:rsidRDefault="007623D2" w:rsidP="00B61582">
      <w:pPr>
        <w:pStyle w:val="4"/>
        <w:rPr>
          <w:rFonts w:ascii="Times New Roman" w:hAnsi="Times New Roman"/>
          <w:b w:val="0"/>
        </w:rPr>
      </w:pPr>
      <w:bookmarkStart w:id="86" w:name="_Toc456884018"/>
      <w:bookmarkStart w:id="87" w:name="_Toc490580426"/>
      <w:r w:rsidRPr="00B61582">
        <w:rPr>
          <w:rStyle w:val="30"/>
          <w:rFonts w:eastAsia="Calibri"/>
          <w:b/>
        </w:rPr>
        <w:t>Территориальные коэффициенты</w:t>
      </w:r>
      <w:bookmarkEnd w:id="86"/>
      <w:bookmarkEnd w:id="87"/>
      <w:r w:rsidRPr="00B61582">
        <w:rPr>
          <w:rFonts w:ascii="Times New Roman" w:hAnsi="Times New Roman"/>
          <w:b w:val="0"/>
        </w:rPr>
        <w:t>:</w:t>
      </w:r>
    </w:p>
    <w:p w:rsidR="007623D2" w:rsidRDefault="007623D2" w:rsidP="007623D2">
      <w:pPr>
        <w:spacing w:line="0" w:lineRule="atLeast"/>
        <w:rPr>
          <w:szCs w:val="24"/>
        </w:rPr>
      </w:pPr>
      <w:r>
        <w:rPr>
          <w:szCs w:val="24"/>
        </w:rPr>
        <w:t>Территориальный коэффициент заводится в разрезе КОСГУ и организаций:</w:t>
      </w:r>
    </w:p>
    <w:p w:rsidR="007623D2" w:rsidRDefault="005F0A79" w:rsidP="007623D2">
      <w:pPr>
        <w:spacing w:line="0" w:lineRule="atLeast"/>
        <w:rPr>
          <w:szCs w:val="24"/>
        </w:rPr>
      </w:pPr>
      <w:r>
        <w:rPr>
          <w:noProof/>
          <w:szCs w:val="24"/>
          <w:lang w:eastAsia="ru-RU"/>
        </w:rPr>
        <w:drawing>
          <wp:inline distT="0" distB="0" distL="0" distR="0" wp14:anchorId="6661B123" wp14:editId="4CD56840">
            <wp:extent cx="3800475" cy="1551214"/>
            <wp:effectExtent l="0" t="0" r="0" b="0"/>
            <wp:docPr id="299" name="Рисунок 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5192" cy="15572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23D2" w:rsidRDefault="007623D2" w:rsidP="007623D2">
      <w:pPr>
        <w:spacing w:line="0" w:lineRule="atLeast"/>
        <w:rPr>
          <w:szCs w:val="24"/>
        </w:rPr>
      </w:pPr>
      <w:r>
        <w:rPr>
          <w:szCs w:val="24"/>
        </w:rPr>
        <w:t>Также выбираем организации, на которые будет распространяться данный коэффициент.</w:t>
      </w:r>
    </w:p>
    <w:p w:rsidR="007623D2" w:rsidRPr="00A62F5A" w:rsidRDefault="007623D2" w:rsidP="007623D2">
      <w:pPr>
        <w:spacing w:line="0" w:lineRule="atLeast"/>
        <w:rPr>
          <w:noProof/>
          <w:szCs w:val="24"/>
          <w:lang w:eastAsia="ru-RU"/>
        </w:rPr>
      </w:pPr>
      <w:r w:rsidRPr="00B43830">
        <w:rPr>
          <w:noProof/>
          <w:szCs w:val="24"/>
          <w:lang w:eastAsia="ru-RU"/>
        </w:rPr>
        <w:t xml:space="preserve">У каждой организации свои </w:t>
      </w:r>
      <w:r w:rsidRPr="00B43830">
        <w:rPr>
          <w:szCs w:val="24"/>
        </w:rPr>
        <w:t>Корректиру</w:t>
      </w:r>
      <w:r>
        <w:rPr>
          <w:szCs w:val="24"/>
        </w:rPr>
        <w:t>ющие коэффициенты.</w:t>
      </w:r>
    </w:p>
    <w:p w:rsidR="007623D2" w:rsidRDefault="00116CB4" w:rsidP="007623D2">
      <w:pPr>
        <w:spacing w:line="0" w:lineRule="atLeast"/>
        <w:rPr>
          <w:noProof/>
          <w:szCs w:val="24"/>
          <w:lang w:eastAsia="ru-RU"/>
        </w:rPr>
      </w:pPr>
      <w:r>
        <w:rPr>
          <w:noProof/>
          <w:szCs w:val="24"/>
          <w:lang w:eastAsia="ru-RU"/>
        </w:rPr>
        <w:drawing>
          <wp:inline distT="0" distB="0" distL="0" distR="0" wp14:anchorId="320D459A" wp14:editId="4234036E">
            <wp:extent cx="3564048" cy="2725615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4282" cy="27334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6CB4" w:rsidRDefault="00116CB4" w:rsidP="00116CB4">
      <w:pPr>
        <w:spacing w:line="0" w:lineRule="atLeast"/>
        <w:ind w:firstLine="0"/>
        <w:rPr>
          <w:noProof/>
          <w:szCs w:val="24"/>
          <w:lang w:eastAsia="ru-RU"/>
        </w:rPr>
      </w:pPr>
      <w:r>
        <w:rPr>
          <w:noProof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01760" behindDoc="0" locked="0" layoutInCell="1" allowOverlap="1" wp14:anchorId="60746EAC" wp14:editId="6DC6A2E9">
                <wp:simplePos x="0" y="0"/>
                <wp:positionH relativeFrom="column">
                  <wp:posOffset>351692</wp:posOffset>
                </wp:positionH>
                <wp:positionV relativeFrom="paragraph">
                  <wp:posOffset>73465</wp:posOffset>
                </wp:positionV>
                <wp:extent cx="3182816" cy="1591407"/>
                <wp:effectExtent l="19050" t="38100" r="55880" b="27940"/>
                <wp:wrapNone/>
                <wp:docPr id="12" name="Прямая со стрелкой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182816" cy="1591407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01A20039" id="Прямая со стрелкой 12" o:spid="_x0000_s1026" type="#_x0000_t32" style="position:absolute;margin-left:27.7pt;margin-top:5.8pt;width:250.6pt;height:125.3pt;flip:y;z-index:251701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" strokecolor="red" strokeweight="2.25pt">
                <v:stroke endarrow="block"/>
              </v:shape>
            </w:pict>
          </mc:Fallback>
        </mc:AlternateContent>
      </w:r>
      <w:r>
        <w:rPr>
          <w:noProof/>
          <w:szCs w:val="24"/>
          <w:lang w:eastAsia="ru-RU"/>
        </w:rPr>
        <w:drawing>
          <wp:inline distT="0" distB="0" distL="0" distR="0" wp14:anchorId="7864AA18" wp14:editId="48DE58AC">
            <wp:extent cx="6638290" cy="275209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290" cy="2752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6CB4" w:rsidRDefault="00116CB4" w:rsidP="00116CB4">
      <w:pPr>
        <w:spacing w:line="0" w:lineRule="atLeast"/>
        <w:ind w:firstLine="0"/>
        <w:rPr>
          <w:noProof/>
          <w:szCs w:val="24"/>
          <w:lang w:eastAsia="ru-RU"/>
        </w:rPr>
      </w:pPr>
      <w:r>
        <w:rPr>
          <w:noProof/>
          <w:szCs w:val="24"/>
          <w:lang w:eastAsia="ru-RU"/>
        </w:rPr>
        <w:t>(</w:t>
      </w:r>
      <w:r w:rsidR="00852B45">
        <w:rPr>
          <w:noProof/>
          <w:szCs w:val="24"/>
          <w:lang w:eastAsia="ru-RU"/>
        </w:rPr>
        <w:t xml:space="preserve">Значение компоненты </w:t>
      </w:r>
      <w:r>
        <w:rPr>
          <w:noProof/>
          <w:szCs w:val="24"/>
          <w:lang w:eastAsia="ru-RU"/>
        </w:rPr>
        <w:t>* террит</w:t>
      </w:r>
      <w:r w:rsidR="00852B45">
        <w:rPr>
          <w:noProof/>
          <w:szCs w:val="24"/>
          <w:lang w:eastAsia="ru-RU"/>
        </w:rPr>
        <w:t xml:space="preserve">ориальный </w:t>
      </w:r>
      <w:r>
        <w:rPr>
          <w:noProof/>
          <w:szCs w:val="24"/>
          <w:lang w:eastAsia="ru-RU"/>
        </w:rPr>
        <w:t xml:space="preserve">коэффициент + </w:t>
      </w:r>
      <w:r w:rsidR="00852B45">
        <w:rPr>
          <w:noProof/>
          <w:szCs w:val="24"/>
          <w:lang w:eastAsia="ru-RU"/>
        </w:rPr>
        <w:t>значение компонентов без учета коэффициента</w:t>
      </w:r>
      <w:r>
        <w:rPr>
          <w:noProof/>
          <w:szCs w:val="24"/>
          <w:lang w:eastAsia="ru-RU"/>
        </w:rPr>
        <w:t xml:space="preserve">) * показатель объема = (833,84 * 1,11 + 251,82)*200 = 235 476,48 </w:t>
      </w:r>
    </w:p>
    <w:p w:rsidR="00116CB4" w:rsidRPr="00B14281" w:rsidRDefault="00D831F8" w:rsidP="006E25B7">
      <w:pPr>
        <w:pStyle w:val="4"/>
        <w:rPr>
          <w:rFonts w:ascii="Times New Roman" w:hAnsi="Times New Roman"/>
          <w:sz w:val="26"/>
          <w:szCs w:val="26"/>
          <w:u w:val="single"/>
        </w:rPr>
      </w:pPr>
      <w:r w:rsidRPr="00B14281">
        <w:rPr>
          <w:rFonts w:ascii="Times New Roman" w:hAnsi="Times New Roman"/>
          <w:sz w:val="26"/>
          <w:szCs w:val="26"/>
          <w:u w:val="single"/>
        </w:rPr>
        <w:t xml:space="preserve">Применение </w:t>
      </w:r>
      <w:r w:rsidR="00B14281" w:rsidRPr="00B14281">
        <w:rPr>
          <w:rFonts w:ascii="Times New Roman" w:hAnsi="Times New Roman"/>
          <w:sz w:val="26"/>
          <w:szCs w:val="26"/>
          <w:u w:val="single"/>
        </w:rPr>
        <w:t>Отраслевого и Территориального</w:t>
      </w:r>
      <w:r w:rsidRPr="00B14281">
        <w:rPr>
          <w:rFonts w:ascii="Times New Roman" w:hAnsi="Times New Roman"/>
          <w:sz w:val="26"/>
          <w:szCs w:val="26"/>
          <w:u w:val="single"/>
        </w:rPr>
        <w:t xml:space="preserve"> коэффициентов одновременно</w:t>
      </w:r>
      <w:r w:rsidR="00852B45" w:rsidRPr="00B14281">
        <w:rPr>
          <w:rFonts w:ascii="Times New Roman" w:hAnsi="Times New Roman"/>
          <w:sz w:val="26"/>
          <w:szCs w:val="26"/>
          <w:u w:val="single"/>
        </w:rPr>
        <w:t>:</w:t>
      </w:r>
    </w:p>
    <w:p w:rsidR="00852B45" w:rsidRDefault="00852B45" w:rsidP="007623D2">
      <w:pPr>
        <w:spacing w:line="0" w:lineRule="atLeast"/>
        <w:rPr>
          <w:szCs w:val="24"/>
        </w:rPr>
      </w:pPr>
      <w:r>
        <w:rPr>
          <w:szCs w:val="24"/>
        </w:rPr>
        <w:t>Отраслевой:</w:t>
      </w:r>
    </w:p>
    <w:p w:rsidR="00852B45" w:rsidRDefault="00852B45" w:rsidP="007623D2">
      <w:pPr>
        <w:spacing w:line="0" w:lineRule="atLeast"/>
        <w:rPr>
          <w:szCs w:val="24"/>
        </w:rPr>
      </w:pPr>
      <w:r>
        <w:rPr>
          <w:noProof/>
          <w:lang w:eastAsia="ru-RU"/>
        </w:rPr>
        <w:drawing>
          <wp:inline distT="0" distB="0" distL="0" distR="0" wp14:anchorId="14FCA55D" wp14:editId="3B60A352">
            <wp:extent cx="3458141" cy="1441938"/>
            <wp:effectExtent l="0" t="0" r="0" b="635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3559068" cy="14840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52B45" w:rsidRDefault="00852B45" w:rsidP="007623D2">
      <w:pPr>
        <w:spacing w:line="0" w:lineRule="atLeast"/>
        <w:rPr>
          <w:szCs w:val="24"/>
        </w:rPr>
      </w:pPr>
      <w:r>
        <w:rPr>
          <w:szCs w:val="24"/>
        </w:rPr>
        <w:t xml:space="preserve">Территориальный: </w:t>
      </w:r>
    </w:p>
    <w:p w:rsidR="00852B45" w:rsidRDefault="00852B45" w:rsidP="007623D2">
      <w:pPr>
        <w:spacing w:line="0" w:lineRule="atLeast"/>
        <w:rPr>
          <w:szCs w:val="24"/>
        </w:rPr>
      </w:pPr>
      <w:r>
        <w:rPr>
          <w:noProof/>
          <w:lang w:eastAsia="ru-RU"/>
        </w:rPr>
        <w:drawing>
          <wp:inline distT="0" distB="0" distL="0" distR="0" wp14:anchorId="05666605" wp14:editId="44649081">
            <wp:extent cx="3710354" cy="2619790"/>
            <wp:effectExtent l="0" t="0" r="4445" b="952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3722859" cy="2628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52B45" w:rsidRDefault="00B61582" w:rsidP="00B61582">
      <w:pPr>
        <w:spacing w:line="0" w:lineRule="atLeast"/>
        <w:ind w:firstLine="0"/>
        <w:rPr>
          <w:szCs w:val="24"/>
        </w:rPr>
      </w:pPr>
      <w:r>
        <w:rPr>
          <w:noProof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05856" behindDoc="0" locked="0" layoutInCell="1" allowOverlap="1" wp14:anchorId="610871AA" wp14:editId="1BFD6791">
                <wp:simplePos x="0" y="0"/>
                <wp:positionH relativeFrom="margin">
                  <wp:align>left</wp:align>
                </wp:positionH>
                <wp:positionV relativeFrom="paragraph">
                  <wp:posOffset>2113086</wp:posOffset>
                </wp:positionV>
                <wp:extent cx="4668716" cy="747102"/>
                <wp:effectExtent l="38100" t="19050" r="17780" b="91440"/>
                <wp:wrapNone/>
                <wp:docPr id="28" name="Прямая со стрелкой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668716" cy="747102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98420D" id="Прямая со стрелкой 28" o:spid="_x0000_s1026" type="#_x0000_t32" style="position:absolute;margin-left:0;margin-top:166.4pt;width:367.6pt;height:58.85pt;flip:x;z-index:251705856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" strokecolor="red" strokeweight="2.25pt">
                <v:stroke endarrow="block"/>
                <w10:wrap anchorx="margin"/>
              </v:shape>
            </w:pict>
          </mc:Fallback>
        </mc:AlternateContent>
      </w:r>
      <w:r>
        <w:rPr>
          <w:noProof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03808" behindDoc="0" locked="0" layoutInCell="1" allowOverlap="1" wp14:anchorId="637AF33A" wp14:editId="7ED1D1D5">
                <wp:simplePos x="0" y="0"/>
                <wp:positionH relativeFrom="column">
                  <wp:posOffset>351691</wp:posOffset>
                </wp:positionH>
                <wp:positionV relativeFrom="paragraph">
                  <wp:posOffset>82062</wp:posOffset>
                </wp:positionV>
                <wp:extent cx="3455377" cy="1424353"/>
                <wp:effectExtent l="19050" t="57150" r="0" b="23495"/>
                <wp:wrapNone/>
                <wp:docPr id="25" name="Прямая со стрелкой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455377" cy="1424353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03722F02" id="Прямая со стрелкой 25" o:spid="_x0000_s1026" type="#_x0000_t32" style="position:absolute;margin-left:27.7pt;margin-top:6.45pt;width:272.1pt;height:112.15pt;flip:y;z-index:251703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" strokecolor="red" strokeweight="2.25pt">
                <v:stroke endarrow="block"/>
              </v:shape>
            </w:pict>
          </mc:Fallback>
        </mc:AlternateContent>
      </w:r>
      <w:r>
        <w:rPr>
          <w:noProof/>
          <w:szCs w:val="24"/>
          <w:lang w:eastAsia="ru-RU"/>
        </w:rPr>
        <w:drawing>
          <wp:inline distT="0" distB="0" distL="0" distR="0" wp14:anchorId="526BC972" wp14:editId="0C1BF801">
            <wp:extent cx="6638290" cy="2487930"/>
            <wp:effectExtent l="0" t="0" r="0" b="762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290" cy="2487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1582" w:rsidRDefault="00B61582" w:rsidP="00B61582">
      <w:pPr>
        <w:spacing w:line="0" w:lineRule="atLeast"/>
        <w:ind w:firstLine="0"/>
        <w:rPr>
          <w:szCs w:val="24"/>
        </w:rPr>
      </w:pPr>
    </w:p>
    <w:p w:rsidR="00B61582" w:rsidRDefault="00B61582" w:rsidP="00B61582">
      <w:pPr>
        <w:spacing w:line="0" w:lineRule="atLeast"/>
        <w:ind w:firstLine="0"/>
        <w:rPr>
          <w:szCs w:val="24"/>
        </w:rPr>
      </w:pPr>
      <w:r>
        <w:rPr>
          <w:noProof/>
          <w:szCs w:val="24"/>
          <w:lang w:eastAsia="ru-RU"/>
        </w:rPr>
        <w:drawing>
          <wp:inline distT="0" distB="0" distL="0" distR="0" wp14:anchorId="2805ECD2" wp14:editId="065AFF72">
            <wp:extent cx="6638290" cy="2602230"/>
            <wp:effectExtent l="0" t="0" r="0" b="762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290" cy="2602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1582" w:rsidRDefault="00B61582" w:rsidP="00B61582">
      <w:pPr>
        <w:spacing w:line="0" w:lineRule="atLeast"/>
        <w:ind w:firstLine="0"/>
        <w:rPr>
          <w:noProof/>
          <w:szCs w:val="24"/>
          <w:lang w:eastAsia="ru-RU"/>
        </w:rPr>
      </w:pPr>
      <w:r>
        <w:rPr>
          <w:noProof/>
          <w:szCs w:val="24"/>
          <w:lang w:eastAsia="ru-RU"/>
        </w:rPr>
        <w:t>(Значение компоненты * территориальный коэффициент + значение компонентов без учета коэффициента) * отраслевой коэффициент * показатель объема = (833,84 * 1,11 + 251,82) * 1,1 * 200 = 1 295,12064 * 200 = 259 024,13</w:t>
      </w:r>
    </w:p>
    <w:p w:rsidR="00B61582" w:rsidRDefault="00B61582" w:rsidP="00B61582">
      <w:pPr>
        <w:spacing w:line="0" w:lineRule="atLeast"/>
        <w:ind w:firstLine="0"/>
        <w:rPr>
          <w:noProof/>
          <w:szCs w:val="24"/>
          <w:lang w:eastAsia="ru-RU"/>
        </w:rPr>
      </w:pPr>
    </w:p>
    <w:p w:rsidR="007623D2" w:rsidRPr="000A7423" w:rsidRDefault="007623D2" w:rsidP="00813B60">
      <w:pPr>
        <w:pStyle w:val="4"/>
      </w:pPr>
      <w:bookmarkStart w:id="88" w:name="_Toc456884019"/>
      <w:bookmarkStart w:id="89" w:name="_Toc490580427"/>
      <w:r w:rsidRPr="006D1623">
        <w:rPr>
          <w:rStyle w:val="30"/>
          <w:b/>
        </w:rPr>
        <w:t>Выравнивающие коэффициенты</w:t>
      </w:r>
      <w:bookmarkEnd w:id="89"/>
      <w:r w:rsidRPr="000A7423">
        <w:t>:</w:t>
      </w:r>
      <w:bookmarkEnd w:id="88"/>
    </w:p>
    <w:p w:rsidR="007623D2" w:rsidRDefault="007623D2" w:rsidP="007623D2">
      <w:pPr>
        <w:spacing w:line="0" w:lineRule="atLeast"/>
        <w:rPr>
          <w:szCs w:val="24"/>
        </w:rPr>
      </w:pPr>
      <w:r>
        <w:rPr>
          <w:szCs w:val="24"/>
        </w:rPr>
        <w:t>Коэффициенты заводятся в разрезе Организаций:</w:t>
      </w:r>
    </w:p>
    <w:p w:rsidR="007623D2" w:rsidRDefault="007A55CF" w:rsidP="007623D2">
      <w:pPr>
        <w:spacing w:line="0" w:lineRule="atLeast"/>
        <w:rPr>
          <w:szCs w:val="24"/>
        </w:rPr>
      </w:pPr>
      <w:r>
        <w:rPr>
          <w:noProof/>
          <w:szCs w:val="24"/>
          <w:lang w:eastAsia="ru-RU"/>
        </w:rPr>
        <w:drawing>
          <wp:inline distT="0" distB="0" distL="0" distR="0" wp14:anchorId="6C067301" wp14:editId="4E76EF37">
            <wp:extent cx="3619500" cy="1323975"/>
            <wp:effectExtent l="0" t="0" r="0" b="9525"/>
            <wp:docPr id="300" name="Рисунок 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9500" cy="1323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23D2" w:rsidRDefault="003E09D7" w:rsidP="007623D2">
      <w:pPr>
        <w:spacing w:line="0" w:lineRule="atLeast"/>
        <w:rPr>
          <w:szCs w:val="24"/>
        </w:rPr>
      </w:pPr>
      <w:r>
        <w:rPr>
          <w:noProof/>
          <w:szCs w:val="24"/>
          <w:lang w:eastAsia="ru-RU"/>
        </w:rPr>
        <w:drawing>
          <wp:inline distT="0" distB="0" distL="0" distR="0" wp14:anchorId="43C3E294" wp14:editId="4CD81A30">
            <wp:extent cx="3619500" cy="2229929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6233" cy="22402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23D2" w:rsidRDefault="007623D2" w:rsidP="007623D2">
      <w:pPr>
        <w:spacing w:after="0" w:line="0" w:lineRule="atLeast"/>
        <w:rPr>
          <w:szCs w:val="24"/>
          <w:lang w:eastAsia="x-none"/>
        </w:rPr>
      </w:pPr>
      <w:r>
        <w:rPr>
          <w:szCs w:val="24"/>
          <w:lang w:eastAsia="x-none"/>
        </w:rPr>
        <w:t>Выравнивающий коэффициент предусматривает возможность ввода для организации коэффициента, применяемого в расходных документах, рассчитываемых методами «Нормативно-</w:t>
      </w:r>
      <w:proofErr w:type="spellStart"/>
      <w:r>
        <w:rPr>
          <w:szCs w:val="24"/>
          <w:lang w:eastAsia="x-none"/>
        </w:rPr>
        <w:t>подушевой</w:t>
      </w:r>
      <w:proofErr w:type="spellEnd"/>
      <w:r>
        <w:rPr>
          <w:szCs w:val="24"/>
          <w:lang w:eastAsia="x-none"/>
        </w:rPr>
        <w:t xml:space="preserve"> метод» и «Субсидии на содержание неиспользуемого для выполнения задания имущества и уплату налогов» в целях доведения объема финансового обеспечения выполнения государственного задания, рассчитанного в соответствии с Положением, утвержденным Постановлением Правительства РФ от 26.06.2015 №640, до уровня финансового обеспечения в текущем финансовом году.</w:t>
      </w:r>
    </w:p>
    <w:p w:rsidR="007623D2" w:rsidRDefault="007623D2" w:rsidP="007623D2">
      <w:pPr>
        <w:spacing w:after="0" w:line="0" w:lineRule="atLeast"/>
        <w:rPr>
          <w:szCs w:val="24"/>
          <w:lang w:eastAsia="x-none"/>
        </w:rPr>
      </w:pPr>
      <w:r>
        <w:rPr>
          <w:szCs w:val="24"/>
          <w:lang w:eastAsia="x-none"/>
        </w:rPr>
        <w:t xml:space="preserve">Корректирующий коэффициент с типом «выравнивающий» применяется также для строк документов, создаваемых методом «Субсидия на содержание неиспользуемого для выполнения задания имущества и уплату налогов». В этом случае в таблицу при найденном значении корректирующего коэффициента с типом «выравнивающий» добавляется поле «Выравнивающий коэффициент» перед полем «Затраты на содержание учреждений» в каждой строке расходного документа по годам планирования, в котором отражается соответствующее значение. </w:t>
      </w:r>
    </w:p>
    <w:p w:rsidR="003E09D7" w:rsidRDefault="003E09D7" w:rsidP="003E09D7">
      <w:pPr>
        <w:spacing w:after="0" w:line="0" w:lineRule="atLeast"/>
        <w:ind w:firstLine="0"/>
        <w:rPr>
          <w:szCs w:val="24"/>
          <w:lang w:eastAsia="x-none"/>
        </w:rPr>
      </w:pPr>
      <w:r>
        <w:rPr>
          <w:noProof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07904" behindDoc="0" locked="0" layoutInCell="1" allowOverlap="1" wp14:anchorId="197175C9" wp14:editId="30C06B66">
                <wp:simplePos x="0" y="0"/>
                <wp:positionH relativeFrom="column">
                  <wp:posOffset>296213</wp:posOffset>
                </wp:positionH>
                <wp:positionV relativeFrom="paragraph">
                  <wp:posOffset>88471</wp:posOffset>
                </wp:positionV>
                <wp:extent cx="3599645" cy="1371600"/>
                <wp:effectExtent l="19050" t="57150" r="1270" b="19050"/>
                <wp:wrapNone/>
                <wp:docPr id="32" name="Прямая со стрелкой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599645" cy="1371600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102EE0BA" id="Прямая со стрелкой 32" o:spid="_x0000_s1026" type="#_x0000_t32" style="position:absolute;margin-left:23.3pt;margin-top:6.95pt;width:283.45pt;height:108pt;flip:y;z-index:251707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" strokecolor="red" strokeweight="2.25pt">
                <v:stroke endarrow="block"/>
              </v:shape>
            </w:pict>
          </mc:Fallback>
        </mc:AlternateContent>
      </w:r>
      <w:r>
        <w:rPr>
          <w:noProof/>
          <w:szCs w:val="24"/>
          <w:lang w:eastAsia="ru-RU"/>
        </w:rPr>
        <w:drawing>
          <wp:inline distT="0" distB="0" distL="0" distR="0" wp14:anchorId="60E4F78D" wp14:editId="4AF9D1B6">
            <wp:extent cx="6632575" cy="2402205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2575" cy="2402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09D7" w:rsidRDefault="003E09D7" w:rsidP="003E09D7">
      <w:pPr>
        <w:spacing w:after="0" w:line="0" w:lineRule="atLeast"/>
        <w:ind w:firstLine="0"/>
        <w:rPr>
          <w:szCs w:val="24"/>
          <w:lang w:eastAsia="x-none"/>
        </w:rPr>
      </w:pPr>
    </w:p>
    <w:p w:rsidR="003E09D7" w:rsidRDefault="003E09D7" w:rsidP="003E09D7">
      <w:pPr>
        <w:spacing w:after="0" w:line="0" w:lineRule="atLeast"/>
        <w:ind w:firstLine="0"/>
        <w:rPr>
          <w:szCs w:val="24"/>
          <w:lang w:eastAsia="x-none"/>
        </w:rPr>
      </w:pPr>
      <w:r>
        <w:rPr>
          <w:szCs w:val="24"/>
          <w:lang w:eastAsia="x-none"/>
        </w:rPr>
        <w:t>Выравнивающий коэффициент применяется на сумму Ассигнований после вычета дохода от платной деятельности.</w:t>
      </w:r>
    </w:p>
    <w:p w:rsidR="007E3CFF" w:rsidRDefault="007E3CFF" w:rsidP="007E3CFF">
      <w:pPr>
        <w:pStyle w:val="2"/>
      </w:pPr>
      <w:bookmarkStart w:id="90" w:name="_Toc490580428"/>
      <w:r w:rsidRPr="007E3CFF">
        <w:t>Расчет затрат на содержание неиспользуемого для выполнения задания имущества и уплату налогов</w:t>
      </w:r>
      <w:bookmarkEnd w:id="90"/>
    </w:p>
    <w:p w:rsidR="007E3CFF" w:rsidRPr="006101E0" w:rsidRDefault="007E3CFF" w:rsidP="007E3CFF">
      <w:pPr>
        <w:pStyle w:val="3"/>
      </w:pPr>
      <w:bookmarkStart w:id="91" w:name="_Toc490580429"/>
      <w:r w:rsidRPr="006101E0">
        <w:t>Справочник «Настройка структуры затрат на финансовое обеспечение задания»</w:t>
      </w:r>
      <w:bookmarkEnd w:id="91"/>
    </w:p>
    <w:p w:rsidR="007E3CFF" w:rsidRPr="00E11A99" w:rsidRDefault="009755D2" w:rsidP="007E3CFF">
      <w:pPr>
        <w:spacing w:line="0" w:lineRule="atLeast"/>
        <w:rPr>
          <w:szCs w:val="24"/>
          <w:lang w:eastAsia="ru-RU"/>
        </w:rPr>
      </w:pPr>
      <w:r>
        <w:rPr>
          <w:szCs w:val="24"/>
          <w:lang w:eastAsia="ru-RU"/>
        </w:rPr>
        <w:t>Д</w:t>
      </w:r>
      <w:r w:rsidR="007E3CFF" w:rsidRPr="00E11A99">
        <w:rPr>
          <w:szCs w:val="24"/>
          <w:lang w:eastAsia="ru-RU"/>
        </w:rPr>
        <w:t xml:space="preserve">ля формирования </w:t>
      </w:r>
      <w:r>
        <w:rPr>
          <w:szCs w:val="24"/>
          <w:lang w:eastAsia="ru-RU"/>
        </w:rPr>
        <w:t>Расчета затрат</w:t>
      </w:r>
      <w:r w:rsidR="007E3CFF" w:rsidRPr="00E11A99">
        <w:rPr>
          <w:szCs w:val="24"/>
          <w:lang w:eastAsia="ru-RU"/>
        </w:rPr>
        <w:t xml:space="preserve"> </w:t>
      </w:r>
      <w:r>
        <w:rPr>
          <w:szCs w:val="24"/>
          <w:lang w:eastAsia="ru-RU"/>
        </w:rPr>
        <w:t xml:space="preserve">на </w:t>
      </w:r>
      <w:r w:rsidRPr="009755D2">
        <w:t>содержание неиспользуемого для выполнения задания имущества и уплату налогов</w:t>
      </w:r>
      <w:r>
        <w:rPr>
          <w:szCs w:val="24"/>
          <w:lang w:eastAsia="ru-RU"/>
        </w:rPr>
        <w:t xml:space="preserve"> </w:t>
      </w:r>
      <w:r w:rsidR="007E3CFF" w:rsidRPr="00E11A99">
        <w:rPr>
          <w:szCs w:val="24"/>
          <w:lang w:eastAsia="ru-RU"/>
        </w:rPr>
        <w:t>можно воспользоваться компонентами, которые уже заведены в систему.</w:t>
      </w:r>
    </w:p>
    <w:p w:rsidR="007E3CFF" w:rsidRPr="00E11A99" w:rsidRDefault="007E3CFF" w:rsidP="007E3CFF">
      <w:pPr>
        <w:spacing w:line="0" w:lineRule="atLeast"/>
        <w:rPr>
          <w:rStyle w:val="40"/>
          <w:rFonts w:eastAsia="Calibri"/>
          <w:sz w:val="24"/>
          <w:szCs w:val="24"/>
        </w:rPr>
      </w:pPr>
      <w:r w:rsidRPr="00E11A99">
        <w:rPr>
          <w:szCs w:val="24"/>
        </w:rPr>
        <w:t>Меню «Расходы» - «Бюджетные услуги» - «Справочники» - «Настройка структуры затрат на финансовое обеспечение задания»:</w:t>
      </w:r>
    </w:p>
    <w:p w:rsidR="007E3CFF" w:rsidRDefault="00325754" w:rsidP="007E3CFF">
      <w:pPr>
        <w:spacing w:line="0" w:lineRule="atLeast"/>
        <w:ind w:firstLine="0"/>
        <w:rPr>
          <w:noProof/>
          <w:szCs w:val="24"/>
          <w:lang w:eastAsia="ru-RU"/>
        </w:rPr>
      </w:pPr>
      <w:r>
        <w:rPr>
          <w:noProof/>
          <w:szCs w:val="24"/>
          <w:lang w:eastAsia="ru-RU"/>
        </w:rPr>
        <w:drawing>
          <wp:inline distT="0" distB="0" distL="0" distR="0" wp14:anchorId="52F87C96" wp14:editId="21D06667">
            <wp:extent cx="6638925" cy="2038350"/>
            <wp:effectExtent l="0" t="0" r="9525" b="0"/>
            <wp:docPr id="178" name="Рисунок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925" cy="203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3CFF" w:rsidRDefault="007E3CFF" w:rsidP="007E3CFF">
      <w:pPr>
        <w:spacing w:line="0" w:lineRule="atLeast"/>
        <w:rPr>
          <w:noProof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 wp14:anchorId="2143F9EC" wp14:editId="47D78A8E">
            <wp:extent cx="3346988" cy="2705100"/>
            <wp:effectExtent l="0" t="0" r="6350" b="0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9891" cy="27155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3CFF" w:rsidRPr="00E11A99" w:rsidRDefault="007E3CFF" w:rsidP="007E3CFF">
      <w:pPr>
        <w:spacing w:line="0" w:lineRule="atLeast"/>
        <w:rPr>
          <w:noProof/>
          <w:szCs w:val="24"/>
          <w:lang w:eastAsia="ru-RU"/>
        </w:rPr>
      </w:pPr>
      <w:r w:rsidRPr="00E11A99">
        <w:rPr>
          <w:noProof/>
          <w:szCs w:val="24"/>
          <w:lang w:eastAsia="ru-RU"/>
        </w:rPr>
        <w:t>Нажимаем на кнопку «Редактировать» на панели инструментов и попадаем в список компонентов:</w:t>
      </w:r>
    </w:p>
    <w:p w:rsidR="007E3CFF" w:rsidRPr="00004CB6" w:rsidRDefault="007E3CFF" w:rsidP="007E3CFF">
      <w:pPr>
        <w:spacing w:line="0" w:lineRule="atLeast"/>
        <w:ind w:firstLine="0"/>
        <w:rPr>
          <w:b/>
          <w:noProof/>
          <w:sz w:val="22"/>
          <w:lang w:eastAsia="ru-RU"/>
        </w:rPr>
      </w:pPr>
      <w:r>
        <w:rPr>
          <w:b/>
          <w:noProof/>
          <w:sz w:val="22"/>
          <w:lang w:eastAsia="ru-RU"/>
        </w:rPr>
        <mc:AlternateContent>
          <mc:Choice Requires="wps">
            <w:drawing>
              <wp:anchor distT="0" distB="0" distL="114300" distR="114300" simplePos="0" relativeHeight="251722240" behindDoc="0" locked="0" layoutInCell="1" allowOverlap="1" wp14:anchorId="32EB4FCA" wp14:editId="0860C8EF">
                <wp:simplePos x="0" y="0"/>
                <wp:positionH relativeFrom="column">
                  <wp:posOffset>266700</wp:posOffset>
                </wp:positionH>
                <wp:positionV relativeFrom="paragraph">
                  <wp:posOffset>79375</wp:posOffset>
                </wp:positionV>
                <wp:extent cx="1762125" cy="371475"/>
                <wp:effectExtent l="19050" t="76200" r="0" b="28575"/>
                <wp:wrapNone/>
                <wp:docPr id="100" name="Прямая со стрелкой 1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762125" cy="371475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107815" id="Прямая со стрелкой 100" o:spid="_x0000_s1026" type="#_x0000_t32" style="position:absolute;margin-left:21pt;margin-top:6.25pt;width:138.75pt;height:29.25pt;flip:y;z-index:251722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" strokecolor="red" strokeweight="2.25pt">
                <v:stroke endarrow="block"/>
              </v:shape>
            </w:pict>
          </mc:Fallback>
        </mc:AlternateContent>
      </w:r>
      <w:r w:rsidR="00646EEA">
        <w:rPr>
          <w:b/>
          <w:noProof/>
          <w:sz w:val="22"/>
          <w:lang w:eastAsia="ru-RU"/>
        </w:rPr>
        <w:drawing>
          <wp:inline distT="0" distB="0" distL="0" distR="0">
            <wp:extent cx="5429250" cy="2854634"/>
            <wp:effectExtent l="0" t="0" r="0" b="3175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9487" cy="28600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3CFF" w:rsidRPr="00E11A99" w:rsidRDefault="007E3CFF" w:rsidP="007E3CFF">
      <w:pPr>
        <w:spacing w:before="240" w:after="0" w:line="0" w:lineRule="atLeast"/>
        <w:rPr>
          <w:szCs w:val="24"/>
        </w:rPr>
      </w:pPr>
      <w:r w:rsidRPr="00E11A99">
        <w:rPr>
          <w:szCs w:val="24"/>
        </w:rPr>
        <w:t xml:space="preserve">В списке существуют компоненты, которые будут использоваться для создания </w:t>
      </w:r>
      <w:r w:rsidR="009755D2" w:rsidRPr="009755D2">
        <w:rPr>
          <w:szCs w:val="24"/>
        </w:rPr>
        <w:t>Расчетов</w:t>
      </w:r>
      <w:r w:rsidRPr="009755D2">
        <w:rPr>
          <w:szCs w:val="24"/>
        </w:rPr>
        <w:t>.</w:t>
      </w:r>
      <w:r w:rsidRPr="00E11A99">
        <w:rPr>
          <w:szCs w:val="24"/>
        </w:rPr>
        <w:t xml:space="preserve"> </w:t>
      </w:r>
    </w:p>
    <w:p w:rsidR="007E3CFF" w:rsidRPr="00E11A99" w:rsidRDefault="007E3CFF" w:rsidP="007E3CFF">
      <w:pPr>
        <w:spacing w:before="240" w:after="0" w:line="0" w:lineRule="atLeast"/>
        <w:rPr>
          <w:b/>
          <w:szCs w:val="24"/>
        </w:rPr>
      </w:pPr>
      <w:r w:rsidRPr="00E11A99">
        <w:rPr>
          <w:b/>
          <w:szCs w:val="24"/>
        </w:rPr>
        <w:t>Необходимо в справочнике «Настройка структуры затрат» по аналогии со Справочником «Ведомственная принадлежность» актуализировать данные по организациям: удалить списком организации и привязать новые актуальные организации к компоненте.</w:t>
      </w:r>
    </w:p>
    <w:p w:rsidR="007E3CFF" w:rsidRPr="00E11A99" w:rsidRDefault="007E3CFF" w:rsidP="007E3CFF">
      <w:pPr>
        <w:spacing w:before="240" w:after="0" w:line="0" w:lineRule="atLeast"/>
        <w:rPr>
          <w:szCs w:val="24"/>
        </w:rPr>
      </w:pPr>
      <w:r w:rsidRPr="00E11A99">
        <w:rPr>
          <w:szCs w:val="24"/>
        </w:rPr>
        <w:t>Можно отредактировать имеющиеся компоненты или создать новые.</w:t>
      </w:r>
    </w:p>
    <w:p w:rsidR="007E3CFF" w:rsidRPr="00E11A99" w:rsidRDefault="007E3CFF" w:rsidP="007E3CFF">
      <w:pPr>
        <w:spacing w:line="0" w:lineRule="atLeast"/>
        <w:rPr>
          <w:noProof/>
          <w:szCs w:val="24"/>
          <w:lang w:eastAsia="ru-RU"/>
        </w:rPr>
      </w:pPr>
      <w:r w:rsidRPr="00E11A99">
        <w:rPr>
          <w:noProof/>
          <w:szCs w:val="24"/>
          <w:lang w:eastAsia="ru-RU"/>
        </w:rPr>
        <w:t xml:space="preserve">Чтобы создать новую компоненту, необходимо нажать на кнопку </w:t>
      </w:r>
      <w:r w:rsidRPr="00E11A99">
        <w:rPr>
          <w:noProof/>
          <w:szCs w:val="24"/>
          <w:lang w:eastAsia="ru-RU"/>
        </w:rPr>
        <w:drawing>
          <wp:inline distT="0" distB="0" distL="0" distR="0" wp14:anchorId="7C520591" wp14:editId="71AC8C7A">
            <wp:extent cx="390525" cy="381000"/>
            <wp:effectExtent l="0" t="0" r="9525" b="0"/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" cy="38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11A99">
        <w:rPr>
          <w:noProof/>
          <w:szCs w:val="24"/>
          <w:lang w:eastAsia="ru-RU"/>
        </w:rPr>
        <w:t xml:space="preserve"> на панели инструментов:</w:t>
      </w:r>
    </w:p>
    <w:p w:rsidR="007E3CFF" w:rsidRDefault="007E3CFF" w:rsidP="007E3CFF">
      <w:pPr>
        <w:spacing w:line="0" w:lineRule="atLeast"/>
        <w:rPr>
          <w:noProof/>
          <w:sz w:val="22"/>
          <w:lang w:eastAsia="ru-RU"/>
        </w:rPr>
      </w:pPr>
      <w:r>
        <w:rPr>
          <w:noProof/>
          <w:sz w:val="22"/>
          <w:lang w:eastAsia="ru-RU"/>
        </w:rPr>
        <w:drawing>
          <wp:inline distT="0" distB="0" distL="0" distR="0" wp14:anchorId="03960774" wp14:editId="2DA8AC9B">
            <wp:extent cx="3333750" cy="1503112"/>
            <wp:effectExtent l="0" t="0" r="0" b="1905"/>
            <wp:docPr id="110" name="Рисунок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1352" cy="15110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5FDC" w:rsidRDefault="00A15FDC" w:rsidP="00A15FDC">
      <w:pPr>
        <w:spacing w:line="0" w:lineRule="atLeast"/>
        <w:rPr>
          <w:szCs w:val="24"/>
        </w:rPr>
      </w:pPr>
      <w:r w:rsidRPr="00DF2726">
        <w:rPr>
          <w:b/>
          <w:bCs/>
          <w:color w:val="FF0000"/>
          <w:szCs w:val="24"/>
          <w:u w:val="single"/>
          <w:lang w:eastAsia="ru-RU"/>
        </w:rPr>
        <w:t xml:space="preserve">ВАЖНО!!! </w:t>
      </w:r>
      <w:r>
        <w:rPr>
          <w:b/>
          <w:bCs/>
          <w:color w:val="FF0000"/>
          <w:szCs w:val="24"/>
          <w:u w:val="single"/>
          <w:lang w:eastAsia="ru-RU"/>
        </w:rPr>
        <w:t xml:space="preserve"> </w:t>
      </w:r>
      <w:r>
        <w:rPr>
          <w:bCs/>
          <w:szCs w:val="24"/>
          <w:lang w:eastAsia="ru-RU"/>
        </w:rPr>
        <w:t>Д</w:t>
      </w:r>
      <w:r w:rsidRPr="0094718C">
        <w:rPr>
          <w:bCs/>
          <w:szCs w:val="24"/>
          <w:lang w:eastAsia="ru-RU"/>
        </w:rPr>
        <w:t xml:space="preserve">ля расчета </w:t>
      </w:r>
      <w:r w:rsidRPr="0094718C">
        <w:rPr>
          <w:b/>
          <w:bCs/>
          <w:szCs w:val="24"/>
          <w:u w:val="single"/>
          <w:lang w:eastAsia="ru-RU"/>
        </w:rPr>
        <w:t>Субсидии на содержание неиспользуемого для выполнения задания имущества и уплату налогов</w:t>
      </w:r>
      <w:r w:rsidRPr="0094718C">
        <w:rPr>
          <w:bCs/>
          <w:szCs w:val="24"/>
          <w:lang w:eastAsia="ru-RU"/>
        </w:rPr>
        <w:t xml:space="preserve"> н</w:t>
      </w:r>
      <w:r w:rsidRPr="0094718C">
        <w:rPr>
          <w:szCs w:val="24"/>
        </w:rPr>
        <w:t>еобходимо</w:t>
      </w:r>
      <w:r w:rsidRPr="001D39DC">
        <w:rPr>
          <w:szCs w:val="24"/>
        </w:rPr>
        <w:t xml:space="preserve"> раз</w:t>
      </w:r>
      <w:r>
        <w:rPr>
          <w:szCs w:val="24"/>
        </w:rPr>
        <w:t>делить компоненты:</w:t>
      </w:r>
      <w:r w:rsidRPr="001D39DC">
        <w:rPr>
          <w:szCs w:val="24"/>
        </w:rPr>
        <w:t xml:space="preserve"> </w:t>
      </w:r>
      <w:r>
        <w:rPr>
          <w:szCs w:val="24"/>
        </w:rPr>
        <w:t>кроме компоненты «Нормативные затраты на содержание имущества (225)» нужна компонента</w:t>
      </w:r>
      <w:r w:rsidRPr="001D39DC">
        <w:rPr>
          <w:szCs w:val="24"/>
        </w:rPr>
        <w:t xml:space="preserve"> </w:t>
      </w:r>
      <w:r>
        <w:rPr>
          <w:szCs w:val="24"/>
        </w:rPr>
        <w:t xml:space="preserve">«Нормативные затраты </w:t>
      </w:r>
      <w:r w:rsidRPr="001D39DC">
        <w:rPr>
          <w:szCs w:val="24"/>
        </w:rPr>
        <w:t>на уплату налогов</w:t>
      </w:r>
      <w:r>
        <w:rPr>
          <w:szCs w:val="24"/>
        </w:rPr>
        <w:t xml:space="preserve"> (225)»:</w:t>
      </w:r>
    </w:p>
    <w:p w:rsidR="007E3CFF" w:rsidRPr="002452FF" w:rsidRDefault="007E3CFF" w:rsidP="007E3CFF">
      <w:pPr>
        <w:spacing w:line="0" w:lineRule="atLeast"/>
        <w:rPr>
          <w:sz w:val="22"/>
        </w:rPr>
      </w:pPr>
      <w:r w:rsidRPr="002452FF">
        <w:rPr>
          <w:sz w:val="22"/>
        </w:rPr>
        <w:t>Заполняемые поля: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229"/>
        <w:gridCol w:w="5227"/>
      </w:tblGrid>
      <w:tr w:rsidR="007E3CFF" w:rsidRPr="002452FF" w:rsidTr="00646EEA">
        <w:tc>
          <w:tcPr>
            <w:tcW w:w="5340" w:type="dxa"/>
            <w:shd w:val="clear" w:color="auto" w:fill="auto"/>
          </w:tcPr>
          <w:p w:rsidR="007E3CFF" w:rsidRPr="002452FF" w:rsidRDefault="007E3CFF" w:rsidP="00DC07BD">
            <w:pPr>
              <w:spacing w:after="0" w:line="0" w:lineRule="atLeast"/>
              <w:rPr>
                <w:b/>
                <w:sz w:val="22"/>
              </w:rPr>
            </w:pPr>
            <w:r w:rsidRPr="002452FF">
              <w:rPr>
                <w:b/>
                <w:sz w:val="22"/>
              </w:rPr>
              <w:t>Наименование поля</w:t>
            </w:r>
          </w:p>
        </w:tc>
        <w:tc>
          <w:tcPr>
            <w:tcW w:w="5342" w:type="dxa"/>
            <w:shd w:val="clear" w:color="auto" w:fill="auto"/>
          </w:tcPr>
          <w:p w:rsidR="007E3CFF" w:rsidRPr="002452FF" w:rsidRDefault="007E3CFF" w:rsidP="00DC07BD">
            <w:pPr>
              <w:spacing w:after="0" w:line="0" w:lineRule="atLeast"/>
              <w:rPr>
                <w:b/>
                <w:sz w:val="22"/>
              </w:rPr>
            </w:pPr>
            <w:r w:rsidRPr="002452FF">
              <w:rPr>
                <w:b/>
                <w:sz w:val="22"/>
              </w:rPr>
              <w:t>Значение</w:t>
            </w:r>
          </w:p>
        </w:tc>
      </w:tr>
      <w:tr w:rsidR="007E3CFF" w:rsidRPr="002452FF" w:rsidTr="00646EEA">
        <w:tc>
          <w:tcPr>
            <w:tcW w:w="5340" w:type="dxa"/>
            <w:shd w:val="clear" w:color="auto" w:fill="auto"/>
          </w:tcPr>
          <w:p w:rsidR="007E3CFF" w:rsidRPr="002452FF" w:rsidRDefault="007E3CFF" w:rsidP="00DC07BD">
            <w:pPr>
              <w:spacing w:after="0" w:line="0" w:lineRule="atLeast"/>
              <w:rPr>
                <w:sz w:val="22"/>
              </w:rPr>
            </w:pPr>
            <w:r w:rsidRPr="002452FF">
              <w:rPr>
                <w:sz w:val="22"/>
              </w:rPr>
              <w:t>Наименование компоненты</w:t>
            </w:r>
          </w:p>
        </w:tc>
        <w:tc>
          <w:tcPr>
            <w:tcW w:w="5342" w:type="dxa"/>
            <w:shd w:val="clear" w:color="auto" w:fill="auto"/>
          </w:tcPr>
          <w:p w:rsidR="007E3CFF" w:rsidRPr="002452FF" w:rsidRDefault="007E3CFF" w:rsidP="00DC07BD">
            <w:pPr>
              <w:spacing w:after="0" w:line="0" w:lineRule="atLeast"/>
              <w:rPr>
                <w:sz w:val="22"/>
              </w:rPr>
            </w:pPr>
            <w:r w:rsidRPr="002452FF">
              <w:rPr>
                <w:sz w:val="22"/>
              </w:rPr>
              <w:t>Наименование компоненты.</w:t>
            </w:r>
          </w:p>
        </w:tc>
      </w:tr>
      <w:tr w:rsidR="007E3CFF" w:rsidRPr="002452FF" w:rsidTr="00646EEA">
        <w:tc>
          <w:tcPr>
            <w:tcW w:w="5340" w:type="dxa"/>
            <w:shd w:val="clear" w:color="auto" w:fill="auto"/>
          </w:tcPr>
          <w:p w:rsidR="007E3CFF" w:rsidRPr="002452FF" w:rsidRDefault="007E3CFF" w:rsidP="00DC07BD">
            <w:pPr>
              <w:spacing w:after="0" w:line="0" w:lineRule="atLeast"/>
              <w:rPr>
                <w:sz w:val="22"/>
              </w:rPr>
            </w:pPr>
            <w:proofErr w:type="spellStart"/>
            <w:r w:rsidRPr="002452FF">
              <w:rPr>
                <w:sz w:val="22"/>
              </w:rPr>
              <w:t>ч</w:t>
            </w:r>
            <w:r>
              <w:rPr>
                <w:sz w:val="22"/>
              </w:rPr>
              <w:t>екбокс</w:t>
            </w:r>
            <w:proofErr w:type="spellEnd"/>
            <w:r w:rsidRPr="002452FF">
              <w:rPr>
                <w:sz w:val="22"/>
              </w:rPr>
              <w:t xml:space="preserve"> </w:t>
            </w:r>
            <w:proofErr w:type="gramStart"/>
            <w:r w:rsidRPr="002452FF">
              <w:rPr>
                <w:sz w:val="22"/>
              </w:rPr>
              <w:t>Для</w:t>
            </w:r>
            <w:proofErr w:type="gramEnd"/>
            <w:r w:rsidRPr="002452FF">
              <w:rPr>
                <w:sz w:val="22"/>
              </w:rPr>
              <w:t xml:space="preserve"> расчета</w:t>
            </w:r>
          </w:p>
        </w:tc>
        <w:tc>
          <w:tcPr>
            <w:tcW w:w="5342" w:type="dxa"/>
            <w:shd w:val="clear" w:color="auto" w:fill="auto"/>
          </w:tcPr>
          <w:p w:rsidR="007E3CFF" w:rsidRPr="002452FF" w:rsidRDefault="007E3CFF" w:rsidP="00DC07BD">
            <w:pPr>
              <w:spacing w:after="0" w:line="0" w:lineRule="atLeast"/>
              <w:rPr>
                <w:sz w:val="22"/>
              </w:rPr>
            </w:pPr>
            <w:r w:rsidRPr="002452FF">
              <w:rPr>
                <w:sz w:val="22"/>
              </w:rPr>
              <w:t>Указываем</w:t>
            </w:r>
            <w:r>
              <w:rPr>
                <w:sz w:val="22"/>
              </w:rPr>
              <w:t>,</w:t>
            </w:r>
            <w:r w:rsidRPr="002452FF">
              <w:rPr>
                <w:sz w:val="22"/>
              </w:rPr>
              <w:t xml:space="preserve"> для какого расчет</w:t>
            </w:r>
            <w:r>
              <w:rPr>
                <w:sz w:val="22"/>
              </w:rPr>
              <w:t>а</w:t>
            </w:r>
            <w:r w:rsidRPr="002452FF">
              <w:rPr>
                <w:sz w:val="22"/>
              </w:rPr>
              <w:t xml:space="preserve"> будем использовать данную компоненту:</w:t>
            </w:r>
          </w:p>
          <w:p w:rsidR="007E3CFF" w:rsidRPr="002452FF" w:rsidRDefault="007E3CFF" w:rsidP="00DC07BD">
            <w:pPr>
              <w:spacing w:after="0" w:line="0" w:lineRule="atLeast"/>
              <w:rPr>
                <w:sz w:val="22"/>
              </w:rPr>
            </w:pPr>
            <w:r w:rsidRPr="002452FF">
              <w:rPr>
                <w:sz w:val="22"/>
              </w:rPr>
              <w:t>- Услуги;</w:t>
            </w:r>
          </w:p>
          <w:p w:rsidR="007E3CFF" w:rsidRPr="002452FF" w:rsidRDefault="007E3CFF" w:rsidP="00DC07BD">
            <w:pPr>
              <w:spacing w:after="0" w:line="0" w:lineRule="atLeast"/>
              <w:rPr>
                <w:sz w:val="22"/>
              </w:rPr>
            </w:pPr>
            <w:r w:rsidRPr="002452FF">
              <w:rPr>
                <w:sz w:val="22"/>
              </w:rPr>
              <w:t>- Работы;</w:t>
            </w:r>
          </w:p>
          <w:p w:rsidR="007E3CFF" w:rsidRPr="002452FF" w:rsidRDefault="007E3CFF" w:rsidP="00DC07BD">
            <w:pPr>
              <w:spacing w:after="0" w:line="0" w:lineRule="atLeast"/>
              <w:rPr>
                <w:sz w:val="22"/>
              </w:rPr>
            </w:pPr>
            <w:r w:rsidRPr="002452FF">
              <w:rPr>
                <w:sz w:val="22"/>
              </w:rPr>
              <w:t>- Для всех.</w:t>
            </w:r>
          </w:p>
        </w:tc>
      </w:tr>
      <w:tr w:rsidR="007E3CFF" w:rsidRPr="002452FF" w:rsidTr="00646EEA">
        <w:tc>
          <w:tcPr>
            <w:tcW w:w="5340" w:type="dxa"/>
            <w:shd w:val="clear" w:color="auto" w:fill="auto"/>
          </w:tcPr>
          <w:p w:rsidR="007E3CFF" w:rsidRPr="002452FF" w:rsidRDefault="007E3CFF" w:rsidP="00DC07BD">
            <w:pPr>
              <w:spacing w:after="0" w:line="0" w:lineRule="atLeast"/>
              <w:rPr>
                <w:sz w:val="22"/>
              </w:rPr>
            </w:pPr>
            <w:r w:rsidRPr="002452FF">
              <w:rPr>
                <w:sz w:val="22"/>
              </w:rPr>
              <w:t xml:space="preserve">Коды: КОСГУ, </w:t>
            </w:r>
            <w:proofErr w:type="spellStart"/>
            <w:r w:rsidRPr="002452FF">
              <w:rPr>
                <w:sz w:val="22"/>
              </w:rPr>
              <w:t>Доп.ЭК</w:t>
            </w:r>
            <w:proofErr w:type="spellEnd"/>
            <w:r w:rsidRPr="002452FF">
              <w:rPr>
                <w:sz w:val="22"/>
              </w:rPr>
              <w:t xml:space="preserve">, КФСР, КЦСР </w:t>
            </w:r>
          </w:p>
        </w:tc>
        <w:tc>
          <w:tcPr>
            <w:tcW w:w="5342" w:type="dxa"/>
            <w:shd w:val="clear" w:color="auto" w:fill="auto"/>
          </w:tcPr>
          <w:p w:rsidR="007E3CFF" w:rsidRPr="002452FF" w:rsidRDefault="007E3CFF" w:rsidP="00DC07BD">
            <w:pPr>
              <w:spacing w:after="0" w:line="0" w:lineRule="atLeast"/>
              <w:rPr>
                <w:sz w:val="22"/>
              </w:rPr>
            </w:pPr>
            <w:r w:rsidRPr="002452FF">
              <w:rPr>
                <w:sz w:val="22"/>
              </w:rPr>
              <w:t>Для детализации компоненты, заполняем при необходимости.</w:t>
            </w:r>
          </w:p>
        </w:tc>
      </w:tr>
      <w:tr w:rsidR="007E3CFF" w:rsidRPr="002452FF" w:rsidTr="00646EEA">
        <w:tc>
          <w:tcPr>
            <w:tcW w:w="5340" w:type="dxa"/>
            <w:shd w:val="clear" w:color="auto" w:fill="auto"/>
          </w:tcPr>
          <w:p w:rsidR="007E3CFF" w:rsidRPr="002452FF" w:rsidRDefault="007E3CFF" w:rsidP="00DC07BD">
            <w:pPr>
              <w:spacing w:after="0" w:line="0" w:lineRule="atLeast"/>
              <w:rPr>
                <w:sz w:val="22"/>
              </w:rPr>
            </w:pPr>
            <w:r w:rsidRPr="002452FF">
              <w:rPr>
                <w:sz w:val="22"/>
              </w:rPr>
              <w:t>Содержание расходов</w:t>
            </w:r>
          </w:p>
        </w:tc>
        <w:tc>
          <w:tcPr>
            <w:tcW w:w="5342" w:type="dxa"/>
            <w:shd w:val="clear" w:color="auto" w:fill="auto"/>
          </w:tcPr>
          <w:p w:rsidR="007E3CFF" w:rsidRPr="002452FF" w:rsidRDefault="007E3CFF" w:rsidP="00DC07BD">
            <w:pPr>
              <w:spacing w:after="0" w:line="0" w:lineRule="atLeast"/>
              <w:rPr>
                <w:sz w:val="22"/>
              </w:rPr>
            </w:pPr>
            <w:r w:rsidRPr="002452FF">
              <w:rPr>
                <w:sz w:val="22"/>
              </w:rPr>
              <w:t>Для детализации по КОСГУ.</w:t>
            </w:r>
          </w:p>
        </w:tc>
      </w:tr>
      <w:tr w:rsidR="007E3CFF" w:rsidRPr="002452FF" w:rsidTr="005A33BC">
        <w:trPr>
          <w:trHeight w:val="488"/>
        </w:trPr>
        <w:tc>
          <w:tcPr>
            <w:tcW w:w="5340" w:type="dxa"/>
            <w:shd w:val="clear" w:color="auto" w:fill="auto"/>
          </w:tcPr>
          <w:p w:rsidR="007E3CFF" w:rsidRPr="002452FF" w:rsidRDefault="007E3CFF" w:rsidP="00DC07BD">
            <w:pPr>
              <w:spacing w:after="0" w:line="0" w:lineRule="atLeast"/>
              <w:rPr>
                <w:sz w:val="22"/>
              </w:rPr>
            </w:pPr>
            <w:r w:rsidRPr="002452FF">
              <w:rPr>
                <w:sz w:val="22"/>
              </w:rPr>
              <w:t>Категория затрат</w:t>
            </w:r>
          </w:p>
        </w:tc>
        <w:tc>
          <w:tcPr>
            <w:tcW w:w="5342" w:type="dxa"/>
            <w:shd w:val="clear" w:color="auto" w:fill="auto"/>
          </w:tcPr>
          <w:p w:rsidR="007E3CFF" w:rsidRPr="002452FF" w:rsidRDefault="007E3CFF" w:rsidP="00DC07BD">
            <w:pPr>
              <w:spacing w:after="0" w:line="0" w:lineRule="atLeast"/>
              <w:rPr>
                <w:sz w:val="22"/>
              </w:rPr>
            </w:pPr>
            <w:r w:rsidRPr="002452FF">
              <w:rPr>
                <w:sz w:val="22"/>
              </w:rPr>
              <w:t>Выбираем категорию затрат:</w:t>
            </w:r>
          </w:p>
          <w:p w:rsidR="007E3CFF" w:rsidRPr="002452FF" w:rsidRDefault="007E3CFF" w:rsidP="00DC07BD">
            <w:pPr>
              <w:spacing w:after="0" w:line="0" w:lineRule="atLeast"/>
              <w:rPr>
                <w:sz w:val="22"/>
              </w:rPr>
            </w:pPr>
            <w:r w:rsidRPr="002452FF">
              <w:rPr>
                <w:sz w:val="22"/>
              </w:rPr>
              <w:t>- Косвенные.</w:t>
            </w:r>
          </w:p>
        </w:tc>
      </w:tr>
      <w:tr w:rsidR="007E3CFF" w:rsidRPr="002452FF" w:rsidTr="00646EEA">
        <w:tc>
          <w:tcPr>
            <w:tcW w:w="5340" w:type="dxa"/>
            <w:shd w:val="clear" w:color="auto" w:fill="auto"/>
          </w:tcPr>
          <w:p w:rsidR="007E3CFF" w:rsidRPr="002452FF" w:rsidRDefault="007E3CFF" w:rsidP="00DC07BD">
            <w:pPr>
              <w:spacing w:after="0" w:line="0" w:lineRule="atLeast"/>
              <w:rPr>
                <w:sz w:val="22"/>
              </w:rPr>
            </w:pPr>
            <w:proofErr w:type="spellStart"/>
            <w:r w:rsidRPr="002452FF">
              <w:rPr>
                <w:sz w:val="22"/>
              </w:rPr>
              <w:t>ч</w:t>
            </w:r>
            <w:r>
              <w:rPr>
                <w:sz w:val="22"/>
              </w:rPr>
              <w:t>екбокс</w:t>
            </w:r>
            <w:proofErr w:type="spellEnd"/>
            <w:r w:rsidRPr="002452FF">
              <w:rPr>
                <w:sz w:val="22"/>
              </w:rPr>
              <w:t xml:space="preserve"> </w:t>
            </w:r>
            <w:proofErr w:type="gramStart"/>
            <w:r w:rsidRPr="002452FF">
              <w:rPr>
                <w:sz w:val="22"/>
              </w:rPr>
              <w:t>Включать</w:t>
            </w:r>
            <w:proofErr w:type="gramEnd"/>
            <w:r w:rsidRPr="002452FF">
              <w:rPr>
                <w:sz w:val="22"/>
              </w:rPr>
              <w:t xml:space="preserve"> в стоимость услуги</w:t>
            </w:r>
          </w:p>
        </w:tc>
        <w:tc>
          <w:tcPr>
            <w:tcW w:w="5342" w:type="dxa"/>
            <w:shd w:val="clear" w:color="auto" w:fill="auto"/>
          </w:tcPr>
          <w:p w:rsidR="007E3CFF" w:rsidRPr="002452FF" w:rsidRDefault="00343C0A" w:rsidP="00343C0A">
            <w:pPr>
              <w:spacing w:after="0" w:line="0" w:lineRule="atLeast"/>
              <w:rPr>
                <w:sz w:val="22"/>
              </w:rPr>
            </w:pPr>
            <w:r>
              <w:rPr>
                <w:sz w:val="22"/>
              </w:rPr>
              <w:t xml:space="preserve">Данный </w:t>
            </w:r>
            <w:r w:rsidR="007E3CFF" w:rsidRPr="002452FF">
              <w:rPr>
                <w:sz w:val="22"/>
              </w:rPr>
              <w:t xml:space="preserve">ч/б </w:t>
            </w:r>
            <w:r>
              <w:rPr>
                <w:sz w:val="22"/>
              </w:rPr>
              <w:t xml:space="preserve">оставляем </w:t>
            </w:r>
            <w:r w:rsidR="007E3CFF" w:rsidRPr="002452FF">
              <w:rPr>
                <w:sz w:val="22"/>
              </w:rPr>
              <w:t>выключен</w:t>
            </w:r>
            <w:r>
              <w:rPr>
                <w:sz w:val="22"/>
              </w:rPr>
              <w:t>ным, чтобы.</w:t>
            </w:r>
            <w:r w:rsidR="007E3CFF" w:rsidRPr="002452FF">
              <w:rPr>
                <w:sz w:val="22"/>
              </w:rPr>
              <w:t xml:space="preserve"> компонента </w:t>
            </w:r>
            <w:r>
              <w:rPr>
                <w:sz w:val="22"/>
              </w:rPr>
              <w:t>не использовалась при расчете стоимости услуг/работ</w:t>
            </w:r>
          </w:p>
        </w:tc>
      </w:tr>
      <w:tr w:rsidR="007E3CFF" w:rsidRPr="002452FF" w:rsidTr="00646EEA">
        <w:tc>
          <w:tcPr>
            <w:tcW w:w="5340" w:type="dxa"/>
            <w:shd w:val="clear" w:color="auto" w:fill="auto"/>
          </w:tcPr>
          <w:p w:rsidR="007E3CFF" w:rsidRPr="002452FF" w:rsidRDefault="007E3CFF" w:rsidP="00DC07BD">
            <w:pPr>
              <w:spacing w:after="0" w:line="0" w:lineRule="atLeast"/>
              <w:rPr>
                <w:sz w:val="22"/>
              </w:rPr>
            </w:pPr>
            <w:proofErr w:type="spellStart"/>
            <w:r w:rsidRPr="002452FF">
              <w:rPr>
                <w:sz w:val="22"/>
              </w:rPr>
              <w:t>ч</w:t>
            </w:r>
            <w:r>
              <w:rPr>
                <w:sz w:val="22"/>
              </w:rPr>
              <w:t>екбокс</w:t>
            </w:r>
            <w:proofErr w:type="spellEnd"/>
            <w:r w:rsidRPr="002452FF">
              <w:rPr>
                <w:sz w:val="22"/>
              </w:rPr>
              <w:t xml:space="preserve"> Организации</w:t>
            </w:r>
          </w:p>
        </w:tc>
        <w:tc>
          <w:tcPr>
            <w:tcW w:w="5342" w:type="dxa"/>
            <w:shd w:val="clear" w:color="auto" w:fill="auto"/>
          </w:tcPr>
          <w:p w:rsidR="007E3CFF" w:rsidRPr="002452FF" w:rsidRDefault="007E3CFF" w:rsidP="00DC07BD">
            <w:pPr>
              <w:spacing w:after="0" w:line="0" w:lineRule="atLeast"/>
              <w:rPr>
                <w:sz w:val="22"/>
              </w:rPr>
            </w:pPr>
            <w:r w:rsidRPr="002452FF">
              <w:rPr>
                <w:sz w:val="22"/>
              </w:rPr>
              <w:t>Присвоить данную компоненту определенным организациям.</w:t>
            </w:r>
          </w:p>
        </w:tc>
      </w:tr>
    </w:tbl>
    <w:p w:rsidR="007E3CFF" w:rsidRDefault="007E3CFF" w:rsidP="007E3CFF">
      <w:pPr>
        <w:spacing w:line="0" w:lineRule="atLeast"/>
        <w:rPr>
          <w:sz w:val="22"/>
        </w:rPr>
      </w:pPr>
    </w:p>
    <w:p w:rsidR="007E3CFF" w:rsidRPr="00E11A99" w:rsidRDefault="007E3CFF" w:rsidP="007E3CFF">
      <w:pPr>
        <w:spacing w:line="0" w:lineRule="atLeast"/>
        <w:rPr>
          <w:szCs w:val="24"/>
        </w:rPr>
      </w:pPr>
      <w:r w:rsidRPr="00E11A99">
        <w:rPr>
          <w:szCs w:val="24"/>
        </w:rPr>
        <w:t>Проверяем все компоненты и обязательно сохраняем по кнопке «Ок»:</w:t>
      </w:r>
    </w:p>
    <w:p w:rsidR="007E3CFF" w:rsidRPr="007E3CFF" w:rsidRDefault="007E3CFF" w:rsidP="007E3CFF"/>
    <w:p w:rsidR="007623D2" w:rsidRPr="00E11A99" w:rsidRDefault="007623D2" w:rsidP="007E3CFF">
      <w:pPr>
        <w:pStyle w:val="3"/>
      </w:pPr>
      <w:bookmarkStart w:id="92" w:name="_Toc456884020"/>
      <w:bookmarkStart w:id="93" w:name="_Toc490580430"/>
      <w:r w:rsidRPr="00E11A99">
        <w:t>Справочник «Расчет затрат на содержание неиспользуемого для выполнения задания имущества и уплату налогов»</w:t>
      </w:r>
      <w:bookmarkEnd w:id="92"/>
      <w:bookmarkEnd w:id="93"/>
    </w:p>
    <w:p w:rsidR="007623D2" w:rsidRPr="00422116" w:rsidRDefault="007623D2" w:rsidP="007623D2">
      <w:pPr>
        <w:spacing w:line="0" w:lineRule="atLeast"/>
        <w:rPr>
          <w:szCs w:val="24"/>
        </w:rPr>
      </w:pPr>
      <w:r w:rsidRPr="00A64A75">
        <w:rPr>
          <w:szCs w:val="24"/>
        </w:rPr>
        <w:t>Меню «Расходы» - «Бюджетные услуги» - «Справочники» - «</w:t>
      </w:r>
      <w:r w:rsidRPr="00422116">
        <w:rPr>
          <w:szCs w:val="24"/>
        </w:rPr>
        <w:t xml:space="preserve">Расчет затрат на содержание </w:t>
      </w:r>
      <w:r>
        <w:rPr>
          <w:szCs w:val="24"/>
        </w:rPr>
        <w:t xml:space="preserve">неиспользуемого для выполнения задания </w:t>
      </w:r>
      <w:r w:rsidRPr="00422116">
        <w:rPr>
          <w:szCs w:val="24"/>
        </w:rPr>
        <w:t>имущества</w:t>
      </w:r>
      <w:r>
        <w:rPr>
          <w:szCs w:val="24"/>
        </w:rPr>
        <w:t xml:space="preserve"> и уплату налогов</w:t>
      </w:r>
      <w:r w:rsidRPr="00422116">
        <w:rPr>
          <w:szCs w:val="24"/>
        </w:rPr>
        <w:t>»:</w:t>
      </w:r>
    </w:p>
    <w:p w:rsidR="007623D2" w:rsidRPr="00422116" w:rsidRDefault="00C37CE6" w:rsidP="007A55CF">
      <w:pPr>
        <w:spacing w:line="0" w:lineRule="atLeast"/>
        <w:ind w:firstLine="0"/>
        <w:rPr>
          <w:szCs w:val="24"/>
        </w:rPr>
      </w:pPr>
      <w:r>
        <w:rPr>
          <w:noProof/>
          <w:szCs w:val="24"/>
          <w:lang w:eastAsia="ru-RU"/>
        </w:rPr>
        <w:drawing>
          <wp:inline distT="0" distB="0" distL="0" distR="0">
            <wp:extent cx="6629400" cy="2028825"/>
            <wp:effectExtent l="0" t="0" r="0" b="9525"/>
            <wp:docPr id="192" name="Рисунок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9400" cy="2028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23D2" w:rsidRDefault="007623D2" w:rsidP="007623D2">
      <w:pPr>
        <w:spacing w:line="0" w:lineRule="atLeast"/>
        <w:rPr>
          <w:szCs w:val="24"/>
        </w:rPr>
      </w:pPr>
      <w:r>
        <w:rPr>
          <w:szCs w:val="24"/>
        </w:rPr>
        <w:t xml:space="preserve">Чтобы создать сам расчет, необходимо заполнить следующие поля в данном справочнике в нижней части панели фильтрации </w:t>
      </w:r>
      <w:r w:rsidRPr="00194317">
        <w:rPr>
          <w:b/>
          <w:color w:val="FF0000"/>
          <w:szCs w:val="24"/>
        </w:rPr>
        <w:t>(верхняя часть панели фильтрации должна быть очищена!):</w:t>
      </w:r>
    </w:p>
    <w:p w:rsidR="007623D2" w:rsidRDefault="007623D2" w:rsidP="007623D2">
      <w:pPr>
        <w:spacing w:line="0" w:lineRule="atLeast"/>
        <w:rPr>
          <w:szCs w:val="24"/>
        </w:rPr>
      </w:pPr>
      <w:r>
        <w:rPr>
          <w:szCs w:val="24"/>
        </w:rPr>
        <w:t>- Ведомственная принадлежность;</w:t>
      </w:r>
    </w:p>
    <w:p w:rsidR="007623D2" w:rsidRDefault="007623D2" w:rsidP="007623D2">
      <w:pPr>
        <w:spacing w:line="0" w:lineRule="atLeast"/>
        <w:rPr>
          <w:szCs w:val="24"/>
        </w:rPr>
      </w:pPr>
      <w:r>
        <w:rPr>
          <w:szCs w:val="24"/>
        </w:rPr>
        <w:t>- Группа расчетов;</w:t>
      </w:r>
    </w:p>
    <w:p w:rsidR="007623D2" w:rsidRDefault="007623D2" w:rsidP="007623D2">
      <w:pPr>
        <w:spacing w:line="0" w:lineRule="atLeast"/>
        <w:rPr>
          <w:szCs w:val="24"/>
        </w:rPr>
      </w:pPr>
      <w:r>
        <w:rPr>
          <w:szCs w:val="24"/>
        </w:rPr>
        <w:t>- Период;</w:t>
      </w:r>
    </w:p>
    <w:p w:rsidR="007623D2" w:rsidRDefault="007623D2" w:rsidP="007623D2">
      <w:pPr>
        <w:spacing w:line="0" w:lineRule="atLeast"/>
        <w:rPr>
          <w:szCs w:val="24"/>
        </w:rPr>
      </w:pPr>
      <w:r>
        <w:rPr>
          <w:szCs w:val="24"/>
        </w:rPr>
        <w:t>- Организация, если хотим выбрать компоненты по одной организации.</w:t>
      </w:r>
    </w:p>
    <w:p w:rsidR="007623D2" w:rsidRDefault="007623D2" w:rsidP="007623D2">
      <w:pPr>
        <w:spacing w:line="0" w:lineRule="atLeast"/>
        <w:rPr>
          <w:szCs w:val="24"/>
        </w:rPr>
      </w:pPr>
      <w:r>
        <w:rPr>
          <w:szCs w:val="24"/>
        </w:rPr>
        <w:t>После того, как все поля заполнили, становится доступной кнопка «</w:t>
      </w:r>
      <w:proofErr w:type="gramStart"/>
      <w:r>
        <w:rPr>
          <w:szCs w:val="24"/>
        </w:rPr>
        <w:t xml:space="preserve">Новый» </w:t>
      </w:r>
      <w:r w:rsidR="001E5D1E">
        <w:rPr>
          <w:noProof/>
          <w:szCs w:val="24"/>
          <w:lang w:eastAsia="ru-RU"/>
        </w:rPr>
        <w:drawing>
          <wp:inline distT="0" distB="0" distL="0" distR="0" wp14:anchorId="2024E0DA" wp14:editId="41D2D680">
            <wp:extent cx="274320" cy="365760"/>
            <wp:effectExtent l="0" t="0" r="0" b="0"/>
            <wp:docPr id="305" name="Рисунок 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" cy="365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Cs w:val="24"/>
        </w:rPr>
        <w:t xml:space="preserve"> на</w:t>
      </w:r>
      <w:proofErr w:type="gramEnd"/>
      <w:r>
        <w:rPr>
          <w:szCs w:val="24"/>
        </w:rPr>
        <w:t xml:space="preserve"> панели инструментов.</w:t>
      </w:r>
    </w:p>
    <w:p w:rsidR="007623D2" w:rsidRDefault="000A2F8F" w:rsidP="001E5D1E">
      <w:pPr>
        <w:spacing w:line="0" w:lineRule="atLeast"/>
        <w:ind w:firstLine="0"/>
        <w:rPr>
          <w:szCs w:val="24"/>
        </w:rPr>
      </w:pPr>
      <w:r>
        <w:rPr>
          <w:noProof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99712" behindDoc="0" locked="0" layoutInCell="1" allowOverlap="1" wp14:anchorId="14D0F571" wp14:editId="2F64B476">
                <wp:simplePos x="0" y="0"/>
                <wp:positionH relativeFrom="column">
                  <wp:posOffset>638175</wp:posOffset>
                </wp:positionH>
                <wp:positionV relativeFrom="paragraph">
                  <wp:posOffset>69850</wp:posOffset>
                </wp:positionV>
                <wp:extent cx="2905125" cy="171450"/>
                <wp:effectExtent l="19050" t="95250" r="0" b="19050"/>
                <wp:wrapNone/>
                <wp:docPr id="312" name="Прямая со стрелкой 3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905125" cy="171450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18DCCB" id="Прямая со стрелкой 312" o:spid="_x0000_s1026" type="#_x0000_t32" style="position:absolute;margin-left:50.25pt;margin-top:5.5pt;width:228.75pt;height:13.5pt;flip:y;z-index:251699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" strokecolor="red" strokeweight="2.25pt">
                <v:stroke endarrow="block"/>
              </v:shape>
            </w:pict>
          </mc:Fallback>
        </mc:AlternateContent>
      </w:r>
      <w:r w:rsidR="001E5D1E">
        <w:rPr>
          <w:noProof/>
          <w:szCs w:val="24"/>
          <w:lang w:eastAsia="ru-RU"/>
        </w:rPr>
        <w:drawing>
          <wp:inline distT="0" distB="0" distL="0" distR="0" wp14:anchorId="59334D58" wp14:editId="202AFFE3">
            <wp:extent cx="6124575" cy="2936440"/>
            <wp:effectExtent l="0" t="0" r="0" b="0"/>
            <wp:docPr id="304" name="Рисунок 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1198" cy="2939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23D2" w:rsidRPr="001D39DC" w:rsidRDefault="001E5D1E" w:rsidP="001E5D1E">
      <w:pPr>
        <w:spacing w:line="0" w:lineRule="atLeast"/>
        <w:ind w:firstLine="0"/>
        <w:rPr>
          <w:szCs w:val="24"/>
        </w:rPr>
      </w:pPr>
      <w:r>
        <w:rPr>
          <w:noProof/>
          <w:lang w:eastAsia="ru-RU"/>
        </w:rPr>
        <w:drawing>
          <wp:inline distT="0" distB="0" distL="0" distR="0" wp14:anchorId="2CA775EB" wp14:editId="2F6372AB">
            <wp:extent cx="5743575" cy="2534285"/>
            <wp:effectExtent l="0" t="0" r="0" b="0"/>
            <wp:docPr id="306" name="Рисунок 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5750448" cy="25373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23D2" w:rsidRDefault="00134EE3" w:rsidP="007623D2">
      <w:pPr>
        <w:spacing w:line="0" w:lineRule="atLeast"/>
        <w:rPr>
          <w:szCs w:val="24"/>
        </w:rPr>
      </w:pPr>
      <w:r>
        <w:rPr>
          <w:szCs w:val="24"/>
        </w:rPr>
        <w:t>М</w:t>
      </w:r>
      <w:r w:rsidR="007623D2">
        <w:rPr>
          <w:szCs w:val="24"/>
        </w:rPr>
        <w:t>ожно импортировать компоненты из справочника Настройка структуры затрат:</w:t>
      </w:r>
    </w:p>
    <w:p w:rsidR="007623D2" w:rsidRDefault="001E5D1E" w:rsidP="001E5D1E">
      <w:pPr>
        <w:spacing w:line="0" w:lineRule="atLeast"/>
        <w:ind w:firstLine="0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1532C9BD" wp14:editId="5872134D">
            <wp:extent cx="6238875" cy="2765871"/>
            <wp:effectExtent l="0" t="0" r="0" b="0"/>
            <wp:docPr id="309" name="Рисунок 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1860" cy="27671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23D2" w:rsidRDefault="002C2D68" w:rsidP="007623D2">
      <w:pPr>
        <w:spacing w:line="0" w:lineRule="atLeast"/>
        <w:rPr>
          <w:noProof/>
          <w:lang w:eastAsia="ru-RU"/>
        </w:rPr>
      </w:pPr>
      <w:r>
        <w:rPr>
          <w:noProof/>
          <w:lang w:eastAsia="ru-RU"/>
        </w:rPr>
        <w:t>Также есть</w:t>
      </w:r>
      <w:r w:rsidR="007623D2">
        <w:rPr>
          <w:noProof/>
          <w:lang w:eastAsia="ru-RU"/>
        </w:rPr>
        <w:t xml:space="preserve"> возможно</w:t>
      </w:r>
      <w:r w:rsidR="007623D2">
        <w:rPr>
          <w:noProof/>
          <w:lang w:val="en-US" w:eastAsia="ru-RU"/>
        </w:rPr>
        <w:t>c</w:t>
      </w:r>
      <w:r w:rsidR="007623D2">
        <w:rPr>
          <w:noProof/>
          <w:lang w:eastAsia="ru-RU"/>
        </w:rPr>
        <w:t>ть создать Расчет:</w:t>
      </w:r>
    </w:p>
    <w:p w:rsidR="007623D2" w:rsidRDefault="002C2D68" w:rsidP="002C2D68">
      <w:pPr>
        <w:spacing w:line="0" w:lineRule="atLeast"/>
        <w:ind w:firstLine="0"/>
        <w:rPr>
          <w:szCs w:val="24"/>
        </w:rPr>
      </w:pPr>
      <w:r>
        <w:rPr>
          <w:noProof/>
          <w:szCs w:val="24"/>
          <w:lang w:eastAsia="ru-RU"/>
        </w:rPr>
        <w:drawing>
          <wp:inline distT="0" distB="0" distL="0" distR="0" wp14:anchorId="2B5B614B" wp14:editId="6BB0386F">
            <wp:extent cx="5903669" cy="2600325"/>
            <wp:effectExtent l="0" t="0" r="1905" b="0"/>
            <wp:docPr id="310" name="Рисунок 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716" cy="26012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23D2" w:rsidRDefault="007623D2" w:rsidP="007623D2">
      <w:pPr>
        <w:spacing w:line="0" w:lineRule="atLeast"/>
        <w:rPr>
          <w:szCs w:val="24"/>
        </w:rPr>
      </w:pPr>
      <w:r>
        <w:rPr>
          <w:szCs w:val="24"/>
        </w:rPr>
        <w:t>Выделяем в списке компоненты и создаем Расчет, выбираем Шаблоны для расчета на содержание имущества.</w:t>
      </w:r>
    </w:p>
    <w:p w:rsidR="007623D2" w:rsidRDefault="007623D2" w:rsidP="007623D2">
      <w:pPr>
        <w:spacing w:line="0" w:lineRule="atLeast"/>
        <w:rPr>
          <w:szCs w:val="24"/>
        </w:rPr>
      </w:pPr>
      <w:r>
        <w:rPr>
          <w:szCs w:val="24"/>
        </w:rPr>
        <w:t>Если сохраняли шаблон Расчетных таблиц, тогда выбираем Шаблоны расчетных таблиц и находим сохраненный шаблон.</w:t>
      </w:r>
    </w:p>
    <w:p w:rsidR="00134EE3" w:rsidRDefault="00134EE3" w:rsidP="007623D2">
      <w:pPr>
        <w:spacing w:line="0" w:lineRule="atLeast"/>
        <w:rPr>
          <w:szCs w:val="24"/>
        </w:rPr>
      </w:pPr>
      <w:r>
        <w:rPr>
          <w:szCs w:val="24"/>
        </w:rPr>
        <w:t>Также создан шаблон, для занесения данных, в ветке Общие шаблоны</w:t>
      </w:r>
      <w:r w:rsidR="00BE2CD1">
        <w:rPr>
          <w:szCs w:val="24"/>
        </w:rPr>
        <w:t xml:space="preserve"> – шаблон «Имущество и налоги»</w:t>
      </w:r>
      <w:r>
        <w:rPr>
          <w:szCs w:val="24"/>
        </w:rPr>
        <w:t>:</w:t>
      </w:r>
    </w:p>
    <w:p w:rsidR="00134EE3" w:rsidRDefault="00BE2CD1" w:rsidP="00134EE3">
      <w:pPr>
        <w:spacing w:line="0" w:lineRule="atLeast"/>
        <w:ind w:firstLine="0"/>
        <w:rPr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4048" behindDoc="0" locked="0" layoutInCell="1" allowOverlap="1" wp14:anchorId="5E9EA7E9" wp14:editId="079C7C26">
                <wp:simplePos x="0" y="0"/>
                <wp:positionH relativeFrom="column">
                  <wp:posOffset>1200150</wp:posOffset>
                </wp:positionH>
                <wp:positionV relativeFrom="paragraph">
                  <wp:posOffset>1247774</wp:posOffset>
                </wp:positionV>
                <wp:extent cx="2076450" cy="1009650"/>
                <wp:effectExtent l="0" t="38100" r="57150" b="19050"/>
                <wp:wrapNone/>
                <wp:docPr id="85" name="Прямая со стрелкой 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076450" cy="1009650"/>
                        </a:xfrm>
                        <a:prstGeom prst="straightConnector1">
                          <a:avLst/>
                        </a:prstGeom>
                        <a:ln w="1905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7FFC09" id="Прямая со стрелкой 85" o:spid="_x0000_s1026" type="#_x0000_t32" style="position:absolute;margin-left:94.5pt;margin-top:98.25pt;width:163.5pt;height:79.5pt;flip:y;z-index:251714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" strokecolor="red" strokeweight="1.5pt">
                <v:stroke endarrow="block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9952" behindDoc="0" locked="0" layoutInCell="1" allowOverlap="1" wp14:anchorId="00352CDC" wp14:editId="1306ABE5">
                <wp:simplePos x="0" y="0"/>
                <wp:positionH relativeFrom="column">
                  <wp:posOffset>428625</wp:posOffset>
                </wp:positionH>
                <wp:positionV relativeFrom="paragraph">
                  <wp:posOffset>2255520</wp:posOffset>
                </wp:positionV>
                <wp:extent cx="771525" cy="114300"/>
                <wp:effectExtent l="0" t="0" r="28575" b="19050"/>
                <wp:wrapNone/>
                <wp:docPr id="70" name="Прямоугольник 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1525" cy="1143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EDCC249" id="Прямоугольник 70" o:spid="_x0000_s1026" style="position:absolute;margin-left:33.75pt;margin-top:177.6pt;width:60.75pt;height:9pt;z-index:251709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" filled="f" strokecolor="red" strokeweight="2pt"/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2000" behindDoc="0" locked="0" layoutInCell="1" allowOverlap="1" wp14:anchorId="630B6BC8" wp14:editId="4832C461">
                <wp:simplePos x="0" y="0"/>
                <wp:positionH relativeFrom="column">
                  <wp:posOffset>3267075</wp:posOffset>
                </wp:positionH>
                <wp:positionV relativeFrom="paragraph">
                  <wp:posOffset>1188720</wp:posOffset>
                </wp:positionV>
                <wp:extent cx="809625" cy="190500"/>
                <wp:effectExtent l="0" t="0" r="28575" b="19050"/>
                <wp:wrapNone/>
                <wp:docPr id="83" name="Прямоугольник 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09625" cy="1905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8DA9D59" id="Прямоугольник 83" o:spid="_x0000_s1026" style="position:absolute;margin-left:257.25pt;margin-top:93.6pt;width:63.75pt;height:15pt;z-index:251712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" filled="f" strokecolor="red" strokeweight="2pt"/>
            </w:pict>
          </mc:Fallback>
        </mc:AlternateContent>
      </w:r>
      <w:r w:rsidR="00134EE3">
        <w:rPr>
          <w:noProof/>
          <w:lang w:eastAsia="ru-RU"/>
        </w:rPr>
        <w:drawing>
          <wp:inline distT="0" distB="0" distL="0" distR="0" wp14:anchorId="6B01D8CB" wp14:editId="19DEF7E1">
            <wp:extent cx="6267450" cy="3048091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6275362" cy="30519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23D2" w:rsidRDefault="007623D2" w:rsidP="007623D2">
      <w:pPr>
        <w:spacing w:line="0" w:lineRule="atLeast"/>
        <w:rPr>
          <w:szCs w:val="24"/>
        </w:rPr>
      </w:pPr>
      <w:r>
        <w:rPr>
          <w:szCs w:val="24"/>
        </w:rPr>
        <w:t>Далее работаем с расчетной таблицей:</w:t>
      </w:r>
    </w:p>
    <w:p w:rsidR="007623D2" w:rsidRDefault="002C2D68" w:rsidP="002C2D68">
      <w:pPr>
        <w:spacing w:line="0" w:lineRule="atLeast"/>
        <w:ind w:firstLine="0"/>
        <w:rPr>
          <w:szCs w:val="24"/>
        </w:rPr>
      </w:pPr>
      <w:r>
        <w:rPr>
          <w:noProof/>
          <w:lang w:eastAsia="ru-RU"/>
        </w:rPr>
        <w:drawing>
          <wp:inline distT="0" distB="0" distL="0" distR="0" wp14:anchorId="6271F162" wp14:editId="48462E91">
            <wp:extent cx="6381750" cy="2736604"/>
            <wp:effectExtent l="0" t="0" r="0" b="6985"/>
            <wp:docPr id="311" name="Рисунок 3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6386445" cy="27386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23D2" w:rsidRPr="00C0140F" w:rsidRDefault="007623D2" w:rsidP="007623D2">
      <w:pPr>
        <w:spacing w:line="0" w:lineRule="atLeast"/>
        <w:rPr>
          <w:noProof/>
          <w:lang w:eastAsia="ru-RU"/>
        </w:rPr>
      </w:pPr>
      <w:r>
        <w:rPr>
          <w:noProof/>
          <w:lang w:eastAsia="ru-RU"/>
        </w:rPr>
        <w:t>Заводим</w:t>
      </w:r>
      <w:r w:rsidRPr="00C0140F">
        <w:rPr>
          <w:noProof/>
          <w:lang w:eastAsia="ru-RU"/>
        </w:rPr>
        <w:t xml:space="preserve"> значения и сохраняем Расчет по кнопке «Ок».</w:t>
      </w:r>
    </w:p>
    <w:p w:rsidR="007623D2" w:rsidRPr="00E11A99" w:rsidRDefault="007623D2" w:rsidP="007E3CFF">
      <w:pPr>
        <w:pStyle w:val="3"/>
      </w:pPr>
      <w:bookmarkStart w:id="94" w:name="_Toc456884022"/>
      <w:bookmarkStart w:id="95" w:name="_Toc490580431"/>
      <w:r w:rsidRPr="00E11A99">
        <w:t>Порядок разнесения доходов от платной деятельности</w:t>
      </w:r>
      <w:bookmarkEnd w:id="94"/>
      <w:bookmarkEnd w:id="95"/>
    </w:p>
    <w:p w:rsidR="007623D2" w:rsidRPr="007E3CFF" w:rsidRDefault="007623D2" w:rsidP="007E3CFF">
      <w:pPr>
        <w:pStyle w:val="4"/>
        <w:rPr>
          <w:rFonts w:ascii="Times New Roman" w:hAnsi="Times New Roman"/>
          <w:sz w:val="24"/>
          <w:szCs w:val="24"/>
          <w:u w:val="single"/>
        </w:rPr>
      </w:pPr>
      <w:bookmarkStart w:id="96" w:name="_Toc456884024"/>
      <w:r w:rsidRPr="007E3CFF">
        <w:rPr>
          <w:rFonts w:ascii="Times New Roman" w:hAnsi="Times New Roman"/>
          <w:sz w:val="24"/>
          <w:szCs w:val="24"/>
          <w:u w:val="single"/>
        </w:rPr>
        <w:t>Отражение в сумме затрат на содержание неиспользуемого для выполнения задания имущества</w:t>
      </w:r>
      <w:bookmarkEnd w:id="96"/>
    </w:p>
    <w:p w:rsidR="007623D2" w:rsidRDefault="007623D2" w:rsidP="007623D2">
      <w:pPr>
        <w:spacing w:line="0" w:lineRule="atLeast"/>
        <w:rPr>
          <w:szCs w:val="24"/>
        </w:rPr>
      </w:pPr>
      <w:r>
        <w:rPr>
          <w:szCs w:val="24"/>
        </w:rPr>
        <w:t xml:space="preserve">Для отражения сумм расходов на содержание неиспользуемого для выполнения задания </w:t>
      </w:r>
      <w:r w:rsidRPr="00422116">
        <w:rPr>
          <w:szCs w:val="24"/>
        </w:rPr>
        <w:t>имущества</w:t>
      </w:r>
      <w:r>
        <w:rPr>
          <w:szCs w:val="24"/>
        </w:rPr>
        <w:t xml:space="preserve"> и уплату налогов с учетом доходов от платной деятельности необходимо в справочнике </w:t>
      </w:r>
      <w:r w:rsidRPr="00A64A75">
        <w:rPr>
          <w:szCs w:val="24"/>
        </w:rPr>
        <w:t>«</w:t>
      </w:r>
      <w:r w:rsidRPr="00422116">
        <w:rPr>
          <w:szCs w:val="24"/>
        </w:rPr>
        <w:t xml:space="preserve">Расчет затрат на содержание </w:t>
      </w:r>
      <w:r>
        <w:rPr>
          <w:szCs w:val="24"/>
        </w:rPr>
        <w:t xml:space="preserve">неиспользуемого для выполнения задания </w:t>
      </w:r>
      <w:r w:rsidRPr="00422116">
        <w:rPr>
          <w:szCs w:val="24"/>
        </w:rPr>
        <w:t>имущества</w:t>
      </w:r>
      <w:r>
        <w:rPr>
          <w:szCs w:val="24"/>
        </w:rPr>
        <w:t xml:space="preserve"> и уплату налогов</w:t>
      </w:r>
      <w:r w:rsidRPr="00422116">
        <w:rPr>
          <w:szCs w:val="24"/>
        </w:rPr>
        <w:t>»</w:t>
      </w:r>
      <w:r>
        <w:rPr>
          <w:szCs w:val="24"/>
        </w:rPr>
        <w:t xml:space="preserve"> задать коэффициент платной деятельности для Группы расчетов.</w:t>
      </w:r>
    </w:p>
    <w:p w:rsidR="007623D2" w:rsidRDefault="007623D2" w:rsidP="007623D2">
      <w:pPr>
        <w:spacing w:line="0" w:lineRule="atLeast"/>
        <w:rPr>
          <w:szCs w:val="24"/>
        </w:rPr>
      </w:pPr>
      <w:r w:rsidRPr="00A64A75">
        <w:rPr>
          <w:szCs w:val="24"/>
        </w:rPr>
        <w:t>Меню «Расходы» - «Бюджетные услуги» - «Справочники» - «</w:t>
      </w:r>
      <w:r w:rsidRPr="00422116">
        <w:rPr>
          <w:szCs w:val="24"/>
        </w:rPr>
        <w:t xml:space="preserve">Расчет затрат на содержание </w:t>
      </w:r>
      <w:r>
        <w:rPr>
          <w:szCs w:val="24"/>
        </w:rPr>
        <w:t xml:space="preserve">неиспользуемого для выполнения задания </w:t>
      </w:r>
      <w:r w:rsidRPr="00422116">
        <w:rPr>
          <w:szCs w:val="24"/>
        </w:rPr>
        <w:t>имущества</w:t>
      </w:r>
      <w:r>
        <w:rPr>
          <w:szCs w:val="24"/>
        </w:rPr>
        <w:t xml:space="preserve"> и уплату налогов</w:t>
      </w:r>
      <w:r w:rsidRPr="00422116">
        <w:rPr>
          <w:szCs w:val="24"/>
        </w:rPr>
        <w:t>»:</w:t>
      </w:r>
    </w:p>
    <w:p w:rsidR="007623D2" w:rsidRPr="00422116" w:rsidRDefault="00C37CE6" w:rsidP="00CB6B90">
      <w:pPr>
        <w:spacing w:line="0" w:lineRule="atLeast"/>
        <w:ind w:firstLine="0"/>
        <w:rPr>
          <w:szCs w:val="24"/>
        </w:rPr>
      </w:pPr>
      <w:r>
        <w:rPr>
          <w:noProof/>
          <w:szCs w:val="24"/>
          <w:lang w:eastAsia="ru-RU"/>
        </w:rPr>
        <w:drawing>
          <wp:inline distT="0" distB="0" distL="0" distR="0">
            <wp:extent cx="6675120" cy="2011680"/>
            <wp:effectExtent l="0" t="0" r="0" b="7620"/>
            <wp:docPr id="193" name="Рисунок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5120" cy="2011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23D2" w:rsidRDefault="007623D2" w:rsidP="007623D2">
      <w:pPr>
        <w:spacing w:line="0" w:lineRule="atLeast"/>
        <w:rPr>
          <w:szCs w:val="24"/>
        </w:rPr>
      </w:pPr>
      <w:r>
        <w:t xml:space="preserve">В справочнике </w:t>
      </w:r>
      <w:r w:rsidRPr="00A64A75">
        <w:rPr>
          <w:szCs w:val="24"/>
        </w:rPr>
        <w:t>«</w:t>
      </w:r>
      <w:r w:rsidRPr="00422116">
        <w:rPr>
          <w:szCs w:val="24"/>
        </w:rPr>
        <w:t xml:space="preserve">Расчет затрат на содержание </w:t>
      </w:r>
      <w:r>
        <w:rPr>
          <w:szCs w:val="24"/>
        </w:rPr>
        <w:t xml:space="preserve">неиспользуемого для выполнения задания </w:t>
      </w:r>
      <w:r w:rsidRPr="00422116">
        <w:rPr>
          <w:szCs w:val="24"/>
        </w:rPr>
        <w:t>имущества</w:t>
      </w:r>
      <w:r>
        <w:rPr>
          <w:szCs w:val="24"/>
        </w:rPr>
        <w:t xml:space="preserve"> и уплату налогов</w:t>
      </w:r>
      <w:r w:rsidRPr="00422116">
        <w:rPr>
          <w:szCs w:val="24"/>
        </w:rPr>
        <w:t>»</w:t>
      </w:r>
      <w:r>
        <w:rPr>
          <w:szCs w:val="24"/>
        </w:rPr>
        <w:t xml:space="preserve"> на панели инструментов есть кнопка «Установить коэффициент платной деятельности»:</w:t>
      </w:r>
    </w:p>
    <w:p w:rsidR="007623D2" w:rsidRDefault="00CB6B90" w:rsidP="00CB6B90">
      <w:pPr>
        <w:spacing w:line="0" w:lineRule="atLeast"/>
        <w:ind w:firstLine="0"/>
      </w:pPr>
      <w:r>
        <w:rPr>
          <w:noProof/>
          <w:lang w:eastAsia="ru-RU"/>
        </w:rPr>
        <w:drawing>
          <wp:inline distT="0" distB="0" distL="0" distR="0" wp14:anchorId="7C97BCC5" wp14:editId="6431D357">
            <wp:extent cx="5534025" cy="909703"/>
            <wp:effectExtent l="0" t="0" r="0" b="5080"/>
            <wp:docPr id="384" name="Рисунок 3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1320" cy="914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23D2" w:rsidRDefault="007623D2" w:rsidP="007623D2">
      <w:pPr>
        <w:spacing w:line="0" w:lineRule="atLeast"/>
        <w:rPr>
          <w:szCs w:val="24"/>
          <w:lang w:eastAsia="x-none"/>
        </w:rPr>
      </w:pPr>
      <w:r>
        <w:rPr>
          <w:szCs w:val="24"/>
          <w:lang w:eastAsia="x-none"/>
        </w:rPr>
        <w:t>При нажатии появляется одноименное диалоговое окно с обязательными для заполнения полями:</w:t>
      </w:r>
    </w:p>
    <w:p w:rsidR="007623D2" w:rsidRDefault="007623D2" w:rsidP="007623D2">
      <w:pPr>
        <w:spacing w:line="0" w:lineRule="atLeast"/>
        <w:rPr>
          <w:szCs w:val="24"/>
          <w:lang w:eastAsia="x-none"/>
        </w:rPr>
      </w:pPr>
      <w:r>
        <w:rPr>
          <w:szCs w:val="24"/>
          <w:lang w:eastAsia="x-none"/>
        </w:rPr>
        <w:t xml:space="preserve">- «Организация» (выбор организации, для которой устанавливается коэффициент); </w:t>
      </w:r>
    </w:p>
    <w:p w:rsidR="007623D2" w:rsidRDefault="007623D2" w:rsidP="007623D2">
      <w:pPr>
        <w:spacing w:line="0" w:lineRule="atLeast"/>
        <w:rPr>
          <w:szCs w:val="24"/>
          <w:lang w:eastAsia="x-none"/>
        </w:rPr>
      </w:pPr>
      <w:r>
        <w:rPr>
          <w:szCs w:val="24"/>
          <w:lang w:eastAsia="x-none"/>
        </w:rPr>
        <w:t xml:space="preserve">- «Группа расчетов» (выбор групп расчетов, для которых устанавливается коэффициент); </w:t>
      </w:r>
    </w:p>
    <w:p w:rsidR="007623D2" w:rsidRDefault="007623D2" w:rsidP="007623D2">
      <w:pPr>
        <w:spacing w:line="0" w:lineRule="atLeast"/>
      </w:pPr>
      <w:r>
        <w:rPr>
          <w:szCs w:val="24"/>
          <w:lang w:eastAsia="x-none"/>
        </w:rPr>
        <w:t>- «Значение» (ввод значения коэффициента в пределах от 0 до 1):</w:t>
      </w:r>
    </w:p>
    <w:p w:rsidR="007623D2" w:rsidRDefault="00CB6B90" w:rsidP="007623D2">
      <w:pPr>
        <w:spacing w:line="0" w:lineRule="atLeast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1DA9D0B5" wp14:editId="16B87E48">
            <wp:extent cx="2543175" cy="1290016"/>
            <wp:effectExtent l="0" t="0" r="0" b="5715"/>
            <wp:docPr id="385" name="Рисунок 3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2547255" cy="12920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23D2" w:rsidRDefault="007623D2" w:rsidP="007623D2">
      <w:pPr>
        <w:spacing w:line="0" w:lineRule="atLeast"/>
        <w:rPr>
          <w:noProof/>
          <w:lang w:eastAsia="ru-RU"/>
        </w:rPr>
      </w:pPr>
      <w:r>
        <w:rPr>
          <w:noProof/>
          <w:lang w:eastAsia="ru-RU"/>
        </w:rPr>
        <w:t>Нажать на кнопку «Обновить» на панели инструментов и суммы по всем компонентам в данном справочнике отразятся с учетом кэффициента:</w:t>
      </w:r>
    </w:p>
    <w:p w:rsidR="007623D2" w:rsidRDefault="00CB6B90" w:rsidP="00CB6B90">
      <w:pPr>
        <w:spacing w:line="0" w:lineRule="atLeast"/>
        <w:ind w:firstLine="0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3ED1516B" wp14:editId="7F2D57B9">
            <wp:extent cx="5695950" cy="2525178"/>
            <wp:effectExtent l="0" t="0" r="0" b="8890"/>
            <wp:docPr id="386" name="Рисунок 3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9443" cy="2531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23D2" w:rsidRDefault="007623D2" w:rsidP="007623D2">
      <w:pPr>
        <w:spacing w:line="0" w:lineRule="atLeast"/>
        <w:rPr>
          <w:noProof/>
          <w:lang w:eastAsia="ru-RU"/>
        </w:rPr>
      </w:pPr>
    </w:p>
    <w:p w:rsidR="007623D2" w:rsidRPr="00E11A99" w:rsidRDefault="007623D2" w:rsidP="00464125">
      <w:pPr>
        <w:pStyle w:val="2"/>
        <w:rPr>
          <w:sz w:val="28"/>
        </w:rPr>
      </w:pPr>
      <w:bookmarkStart w:id="97" w:name="_Toc456884025"/>
      <w:bookmarkStart w:id="98" w:name="_Toc490580432"/>
      <w:r w:rsidRPr="00E11A99">
        <w:rPr>
          <w:sz w:val="28"/>
        </w:rPr>
        <w:t>Электронный документ «Норматив»</w:t>
      </w:r>
      <w:bookmarkEnd w:id="97"/>
      <w:bookmarkEnd w:id="98"/>
    </w:p>
    <w:p w:rsidR="007623D2" w:rsidRDefault="007623D2" w:rsidP="007623D2">
      <w:pPr>
        <w:spacing w:before="240" w:after="0" w:line="0" w:lineRule="atLeast"/>
        <w:rPr>
          <w:szCs w:val="24"/>
        </w:rPr>
      </w:pPr>
      <w:r>
        <w:rPr>
          <w:szCs w:val="24"/>
        </w:rPr>
        <w:t>После того, как произведен расчет стоимости услуги (работы), необходимо по каждой услуге и работе сформировать и утвердить ЭД Норматив, в котором будет храниться стоимость единицы услуги (работы). Данная информация будет использоваться при формировании Бюджетных заявок Нормативно-</w:t>
      </w:r>
      <w:proofErr w:type="spellStart"/>
      <w:r>
        <w:rPr>
          <w:szCs w:val="24"/>
        </w:rPr>
        <w:t>подушевым</w:t>
      </w:r>
      <w:proofErr w:type="spellEnd"/>
      <w:r>
        <w:rPr>
          <w:szCs w:val="24"/>
        </w:rPr>
        <w:t xml:space="preserve"> методом.</w:t>
      </w:r>
    </w:p>
    <w:p w:rsidR="005B7CB0" w:rsidRDefault="007623D2" w:rsidP="005B7CB0">
      <w:pPr>
        <w:spacing w:before="240" w:after="0" w:line="240" w:lineRule="auto"/>
        <w:rPr>
          <w:b/>
          <w:szCs w:val="24"/>
        </w:rPr>
      </w:pPr>
      <w:r w:rsidRPr="00387C0E">
        <w:rPr>
          <w:b/>
          <w:szCs w:val="24"/>
        </w:rPr>
        <w:t>Создание ЭД «Норматив»</w:t>
      </w:r>
    </w:p>
    <w:p w:rsidR="007623D2" w:rsidRPr="005B7CB0" w:rsidRDefault="007623D2" w:rsidP="005B7CB0">
      <w:pPr>
        <w:spacing w:before="240" w:after="0" w:line="240" w:lineRule="auto"/>
        <w:rPr>
          <w:b/>
          <w:szCs w:val="24"/>
        </w:rPr>
      </w:pPr>
      <w:r w:rsidRPr="00EB77DE">
        <w:rPr>
          <w:szCs w:val="24"/>
        </w:rPr>
        <w:t xml:space="preserve">ЭД «Норматив» </w:t>
      </w:r>
      <w:r>
        <w:rPr>
          <w:szCs w:val="24"/>
        </w:rPr>
        <w:t>создается</w:t>
      </w:r>
      <w:r w:rsidRPr="00EB77DE">
        <w:rPr>
          <w:szCs w:val="24"/>
        </w:rPr>
        <w:t xml:space="preserve"> по </w:t>
      </w:r>
      <w:proofErr w:type="gramStart"/>
      <w:r w:rsidRPr="00EB77DE">
        <w:rPr>
          <w:szCs w:val="24"/>
        </w:rPr>
        <w:t>кнопке</w:t>
      </w:r>
      <w:r>
        <w:rPr>
          <w:szCs w:val="24"/>
        </w:rPr>
        <w:t xml:space="preserve"> </w:t>
      </w:r>
      <w:r w:rsidR="00EE6701">
        <w:rPr>
          <w:noProof/>
          <w:szCs w:val="24"/>
          <w:lang w:eastAsia="ru-RU"/>
        </w:rPr>
        <w:drawing>
          <wp:inline distT="0" distB="0" distL="0" distR="0" wp14:anchorId="0A96AFB1" wp14:editId="51DED8EA">
            <wp:extent cx="257175" cy="285750"/>
            <wp:effectExtent l="0" t="0" r="9525" b="0"/>
            <wp:docPr id="331" name="Рисунок 3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" cy="28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B77DE">
        <w:rPr>
          <w:szCs w:val="24"/>
        </w:rPr>
        <w:t xml:space="preserve"> «</w:t>
      </w:r>
      <w:proofErr w:type="gramEnd"/>
      <w:r w:rsidRPr="00EB77DE">
        <w:rPr>
          <w:szCs w:val="24"/>
        </w:rPr>
        <w:t xml:space="preserve">Создание ЭД Норматив» из </w:t>
      </w:r>
      <w:r>
        <w:rPr>
          <w:szCs w:val="24"/>
        </w:rPr>
        <w:t>справочника</w:t>
      </w:r>
      <w:r w:rsidRPr="00EB77DE">
        <w:rPr>
          <w:szCs w:val="24"/>
        </w:rPr>
        <w:t xml:space="preserve">  «Стоимость услуги</w:t>
      </w:r>
      <w:r>
        <w:rPr>
          <w:szCs w:val="24"/>
        </w:rPr>
        <w:t xml:space="preserve"> (работы)</w:t>
      </w:r>
      <w:r w:rsidRPr="00EB77DE">
        <w:rPr>
          <w:szCs w:val="24"/>
        </w:rPr>
        <w:t xml:space="preserve"> по компонентам расходов»</w:t>
      </w:r>
      <w:r>
        <w:rPr>
          <w:szCs w:val="24"/>
        </w:rPr>
        <w:t xml:space="preserve"> или по правой кнопке в контекстном меню.</w:t>
      </w:r>
    </w:p>
    <w:p w:rsidR="007623D2" w:rsidRDefault="00EE6701" w:rsidP="00EE6701">
      <w:pPr>
        <w:spacing w:after="0" w:line="0" w:lineRule="atLeast"/>
        <w:ind w:firstLine="0"/>
        <w:rPr>
          <w:noProof/>
          <w:szCs w:val="24"/>
          <w:lang w:eastAsia="ru-RU"/>
        </w:rPr>
      </w:pPr>
      <w:r>
        <w:rPr>
          <w:noProof/>
          <w:szCs w:val="24"/>
          <w:lang w:eastAsia="ru-RU"/>
        </w:rPr>
        <w:drawing>
          <wp:inline distT="0" distB="0" distL="0" distR="0" wp14:anchorId="6D346B03" wp14:editId="0EFA4269">
            <wp:extent cx="6638925" cy="2752725"/>
            <wp:effectExtent l="0" t="0" r="9525" b="9525"/>
            <wp:docPr id="336" name="Рисунок 3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925" cy="2752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23D2" w:rsidRDefault="007623D2" w:rsidP="007623D2">
      <w:pPr>
        <w:spacing w:after="0" w:line="0" w:lineRule="atLeast"/>
        <w:rPr>
          <w:szCs w:val="24"/>
        </w:rPr>
      </w:pPr>
    </w:p>
    <w:p w:rsidR="007623D2" w:rsidRDefault="007623D2" w:rsidP="007623D2">
      <w:pPr>
        <w:spacing w:after="0" w:line="0" w:lineRule="atLeast"/>
        <w:rPr>
          <w:szCs w:val="24"/>
        </w:rPr>
      </w:pPr>
      <w:r>
        <w:rPr>
          <w:szCs w:val="24"/>
        </w:rPr>
        <w:t>При выполнении действия появится окно для указания даты документа = рабочая дата:</w:t>
      </w:r>
    </w:p>
    <w:p w:rsidR="007623D2" w:rsidRDefault="007623D2" w:rsidP="007623D2">
      <w:pPr>
        <w:spacing w:after="0" w:line="0" w:lineRule="atLeast"/>
        <w:rPr>
          <w:szCs w:val="24"/>
        </w:rPr>
      </w:pPr>
    </w:p>
    <w:p w:rsidR="007623D2" w:rsidRDefault="007623D2" w:rsidP="007623D2">
      <w:pPr>
        <w:spacing w:after="0" w:line="0" w:lineRule="atLeast"/>
        <w:rPr>
          <w:noProof/>
          <w:lang w:eastAsia="ru-RU"/>
        </w:rPr>
      </w:pPr>
      <w:r w:rsidRPr="002A445C">
        <w:rPr>
          <w:noProof/>
          <w:lang w:eastAsia="ru-RU"/>
        </w:rPr>
        <w:drawing>
          <wp:inline distT="0" distB="0" distL="0" distR="0" wp14:anchorId="31D27469" wp14:editId="71C8B7CF">
            <wp:extent cx="1866900" cy="856499"/>
            <wp:effectExtent l="0" t="0" r="0" b="1270"/>
            <wp:docPr id="181" name="Рисунок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9417" cy="8622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23D2" w:rsidRDefault="007623D2" w:rsidP="007623D2">
      <w:pPr>
        <w:spacing w:after="0" w:line="0" w:lineRule="atLeast"/>
        <w:rPr>
          <w:szCs w:val="24"/>
        </w:rPr>
      </w:pPr>
    </w:p>
    <w:p w:rsidR="007623D2" w:rsidRDefault="007623D2" w:rsidP="007623D2">
      <w:pPr>
        <w:spacing w:after="0" w:line="0" w:lineRule="atLeast"/>
        <w:rPr>
          <w:szCs w:val="24"/>
        </w:rPr>
      </w:pPr>
      <w:r>
        <w:rPr>
          <w:szCs w:val="24"/>
        </w:rPr>
        <w:t>После ввода даты появится сообщение о сохранении документа:</w:t>
      </w:r>
    </w:p>
    <w:p w:rsidR="007623D2" w:rsidRDefault="007623D2" w:rsidP="007623D2">
      <w:pPr>
        <w:spacing w:after="0" w:line="0" w:lineRule="atLeast"/>
        <w:rPr>
          <w:szCs w:val="24"/>
        </w:rPr>
      </w:pPr>
    </w:p>
    <w:p w:rsidR="007623D2" w:rsidRDefault="00EE6701" w:rsidP="007623D2">
      <w:pPr>
        <w:spacing w:after="0" w:line="0" w:lineRule="atLeast"/>
        <w:rPr>
          <w:szCs w:val="24"/>
        </w:rPr>
      </w:pPr>
      <w:r>
        <w:rPr>
          <w:noProof/>
          <w:lang w:eastAsia="ru-RU"/>
        </w:rPr>
        <w:drawing>
          <wp:inline distT="0" distB="0" distL="0" distR="0" wp14:anchorId="3C406DF8" wp14:editId="0EC7A0FB">
            <wp:extent cx="3400425" cy="1053653"/>
            <wp:effectExtent l="0" t="0" r="0" b="0"/>
            <wp:docPr id="338" name="Рисунок 3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3409653" cy="10565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23D2" w:rsidRDefault="007623D2" w:rsidP="007623D2">
      <w:pPr>
        <w:autoSpaceDE w:val="0"/>
        <w:autoSpaceDN w:val="0"/>
        <w:adjustRightInd w:val="0"/>
        <w:spacing w:after="0" w:line="0" w:lineRule="atLeast"/>
        <w:rPr>
          <w:szCs w:val="24"/>
        </w:rPr>
      </w:pPr>
    </w:p>
    <w:p w:rsidR="007623D2" w:rsidRDefault="007623D2" w:rsidP="007623D2">
      <w:pPr>
        <w:autoSpaceDE w:val="0"/>
        <w:autoSpaceDN w:val="0"/>
        <w:adjustRightInd w:val="0"/>
        <w:spacing w:after="0" w:line="0" w:lineRule="atLeast"/>
        <w:rPr>
          <w:szCs w:val="24"/>
        </w:rPr>
      </w:pPr>
      <w:r w:rsidRPr="001C04D4">
        <w:rPr>
          <w:szCs w:val="24"/>
        </w:rPr>
        <w:t>ЭД «Норматив» доступен в списке документов, который открывается через пункт меню</w:t>
      </w:r>
      <w:r>
        <w:rPr>
          <w:szCs w:val="24"/>
        </w:rPr>
        <w:t xml:space="preserve"> </w:t>
      </w:r>
      <w:r>
        <w:rPr>
          <w:bCs/>
          <w:szCs w:val="24"/>
        </w:rPr>
        <w:t>«</w:t>
      </w:r>
      <w:r w:rsidRPr="00ED2C8F">
        <w:rPr>
          <w:bCs/>
          <w:szCs w:val="24"/>
        </w:rPr>
        <w:t>Расходы</w:t>
      </w:r>
      <w:r>
        <w:rPr>
          <w:bCs/>
          <w:szCs w:val="24"/>
        </w:rPr>
        <w:t>» - «</w:t>
      </w:r>
      <w:r w:rsidRPr="00ED2C8F">
        <w:rPr>
          <w:bCs/>
          <w:szCs w:val="24"/>
        </w:rPr>
        <w:t>Бюджетные услуги (работы)</w:t>
      </w:r>
      <w:r>
        <w:rPr>
          <w:bCs/>
          <w:szCs w:val="24"/>
        </w:rPr>
        <w:t>» - «</w:t>
      </w:r>
      <w:r w:rsidRPr="00ED2C8F">
        <w:rPr>
          <w:bCs/>
          <w:szCs w:val="24"/>
        </w:rPr>
        <w:t>Норматив</w:t>
      </w:r>
      <w:r>
        <w:rPr>
          <w:bCs/>
          <w:szCs w:val="24"/>
        </w:rPr>
        <w:t>ы»</w:t>
      </w:r>
      <w:r>
        <w:rPr>
          <w:szCs w:val="24"/>
        </w:rPr>
        <w:t>:</w:t>
      </w:r>
    </w:p>
    <w:p w:rsidR="007623D2" w:rsidRDefault="007623D2" w:rsidP="007623D2">
      <w:pPr>
        <w:autoSpaceDE w:val="0"/>
        <w:autoSpaceDN w:val="0"/>
        <w:adjustRightInd w:val="0"/>
        <w:spacing w:after="0" w:line="0" w:lineRule="atLeast"/>
        <w:rPr>
          <w:szCs w:val="24"/>
        </w:rPr>
      </w:pPr>
    </w:p>
    <w:p w:rsidR="007623D2" w:rsidRDefault="00C37CE6" w:rsidP="00EE6701">
      <w:pPr>
        <w:autoSpaceDE w:val="0"/>
        <w:autoSpaceDN w:val="0"/>
        <w:adjustRightInd w:val="0"/>
        <w:spacing w:after="0" w:line="0" w:lineRule="atLeast"/>
        <w:ind w:firstLine="0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6638925" cy="2247900"/>
            <wp:effectExtent l="0" t="0" r="9525" b="0"/>
            <wp:docPr id="194" name="Рисунок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925" cy="2247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23D2" w:rsidRPr="005430D1" w:rsidRDefault="007623D2" w:rsidP="007623D2">
      <w:pPr>
        <w:autoSpaceDE w:val="0"/>
        <w:autoSpaceDN w:val="0"/>
        <w:adjustRightInd w:val="0"/>
        <w:spacing w:after="0" w:line="0" w:lineRule="atLeast"/>
        <w:rPr>
          <w:iCs/>
          <w:color w:val="000000"/>
          <w:szCs w:val="24"/>
        </w:rPr>
      </w:pPr>
    </w:p>
    <w:p w:rsidR="007623D2" w:rsidRPr="005B7CB0" w:rsidRDefault="005B7CB0" w:rsidP="005B7CB0">
      <w:pPr>
        <w:autoSpaceDE w:val="0"/>
        <w:autoSpaceDN w:val="0"/>
        <w:adjustRightInd w:val="0"/>
        <w:spacing w:after="0" w:line="0" w:lineRule="atLeast"/>
        <w:ind w:firstLine="0"/>
        <w:rPr>
          <w:b/>
          <w:szCs w:val="24"/>
        </w:rPr>
      </w:pPr>
      <w:bookmarkStart w:id="99" w:name="_Ref439080656"/>
      <w:r w:rsidRPr="006E762B">
        <w:rPr>
          <w:b/>
          <w:bCs/>
          <w:szCs w:val="24"/>
        </w:rPr>
        <w:t xml:space="preserve">            </w:t>
      </w:r>
      <w:r w:rsidR="007623D2" w:rsidRPr="005B7CB0">
        <w:rPr>
          <w:b/>
          <w:bCs/>
          <w:szCs w:val="24"/>
        </w:rPr>
        <w:t>Обработка ЭД «Норматив»</w:t>
      </w:r>
      <w:bookmarkEnd w:id="99"/>
    </w:p>
    <w:p w:rsidR="007623D2" w:rsidRDefault="007623D2" w:rsidP="007623D2">
      <w:pPr>
        <w:autoSpaceDE w:val="0"/>
        <w:autoSpaceDN w:val="0"/>
        <w:adjustRightInd w:val="0"/>
        <w:spacing w:after="0" w:line="0" w:lineRule="atLeast"/>
        <w:rPr>
          <w:szCs w:val="24"/>
        </w:rPr>
      </w:pPr>
      <w:r w:rsidRPr="00906218">
        <w:rPr>
          <w:szCs w:val="24"/>
        </w:rPr>
        <w:t xml:space="preserve">При сохранении ЭД «Норматив» приобретает статус </w:t>
      </w:r>
      <w:r w:rsidRPr="00906218">
        <w:rPr>
          <w:i/>
          <w:iCs/>
          <w:szCs w:val="24"/>
        </w:rPr>
        <w:t>«новый»</w:t>
      </w:r>
      <w:r w:rsidRPr="00906218">
        <w:rPr>
          <w:szCs w:val="24"/>
        </w:rPr>
        <w:t>.</w:t>
      </w:r>
      <w:r>
        <w:rPr>
          <w:szCs w:val="24"/>
        </w:rPr>
        <w:t xml:space="preserve"> </w:t>
      </w:r>
      <w:r w:rsidRPr="00906218">
        <w:rPr>
          <w:szCs w:val="24"/>
        </w:rPr>
        <w:t>В системе может</w:t>
      </w:r>
      <w:r>
        <w:rPr>
          <w:szCs w:val="24"/>
        </w:rPr>
        <w:t xml:space="preserve"> </w:t>
      </w:r>
      <w:r w:rsidRPr="00906218">
        <w:rPr>
          <w:szCs w:val="24"/>
        </w:rPr>
        <w:t xml:space="preserve">существовать только один документ на статусах </w:t>
      </w:r>
      <w:r w:rsidRPr="00906218">
        <w:rPr>
          <w:i/>
          <w:iCs/>
          <w:szCs w:val="24"/>
        </w:rPr>
        <w:t>«новый»</w:t>
      </w:r>
      <w:r w:rsidRPr="00906218">
        <w:rPr>
          <w:szCs w:val="24"/>
        </w:rPr>
        <w:t xml:space="preserve">, </w:t>
      </w:r>
      <w:r w:rsidRPr="00906218">
        <w:rPr>
          <w:i/>
          <w:iCs/>
          <w:szCs w:val="24"/>
        </w:rPr>
        <w:t xml:space="preserve">«согласование» </w:t>
      </w:r>
      <w:r w:rsidRPr="00906218">
        <w:rPr>
          <w:szCs w:val="24"/>
        </w:rPr>
        <w:t xml:space="preserve">или </w:t>
      </w:r>
      <w:r w:rsidRPr="00906218">
        <w:rPr>
          <w:i/>
          <w:iCs/>
          <w:szCs w:val="24"/>
        </w:rPr>
        <w:t xml:space="preserve">«утверждено» </w:t>
      </w:r>
      <w:r w:rsidRPr="00906218">
        <w:rPr>
          <w:szCs w:val="24"/>
        </w:rPr>
        <w:t>в</w:t>
      </w:r>
      <w:r>
        <w:rPr>
          <w:szCs w:val="24"/>
        </w:rPr>
        <w:t xml:space="preserve"> </w:t>
      </w:r>
      <w:r w:rsidRPr="00906218">
        <w:rPr>
          <w:szCs w:val="24"/>
        </w:rPr>
        <w:t>разрезе ведомства, услуги (работы), варианта предоставления услуги</w:t>
      </w:r>
      <w:r>
        <w:rPr>
          <w:szCs w:val="24"/>
        </w:rPr>
        <w:t xml:space="preserve"> </w:t>
      </w:r>
      <w:r w:rsidRPr="00906218">
        <w:rPr>
          <w:szCs w:val="24"/>
        </w:rPr>
        <w:t>(работы).</w:t>
      </w:r>
      <w:r>
        <w:rPr>
          <w:szCs w:val="24"/>
        </w:rPr>
        <w:t xml:space="preserve"> ЭД «Норматив» со статуса «</w:t>
      </w:r>
      <w:r>
        <w:rPr>
          <w:i/>
          <w:szCs w:val="24"/>
        </w:rPr>
        <w:t>новый</w:t>
      </w:r>
      <w:r>
        <w:rPr>
          <w:szCs w:val="24"/>
        </w:rPr>
        <w:t>» нужно отправить на согласование. ЭД «Норматив»</w:t>
      </w:r>
      <w:r w:rsidR="00EE6701">
        <w:rPr>
          <w:szCs w:val="24"/>
        </w:rPr>
        <w:t>,</w:t>
      </w:r>
      <w:r>
        <w:rPr>
          <w:szCs w:val="24"/>
        </w:rPr>
        <w:t xml:space="preserve"> со статуса «</w:t>
      </w:r>
      <w:r>
        <w:rPr>
          <w:i/>
          <w:szCs w:val="24"/>
        </w:rPr>
        <w:t>согласование</w:t>
      </w:r>
      <w:r>
        <w:rPr>
          <w:szCs w:val="24"/>
        </w:rPr>
        <w:t>» нужно утвердить.</w:t>
      </w:r>
    </w:p>
    <w:p w:rsidR="007623D2" w:rsidRDefault="007623D2" w:rsidP="007623D2">
      <w:pPr>
        <w:autoSpaceDE w:val="0"/>
        <w:autoSpaceDN w:val="0"/>
        <w:adjustRightInd w:val="0"/>
        <w:spacing w:after="0" w:line="0" w:lineRule="atLeast"/>
        <w:rPr>
          <w:szCs w:val="24"/>
        </w:rPr>
      </w:pPr>
    </w:p>
    <w:p w:rsidR="007623D2" w:rsidRPr="00EE6701" w:rsidRDefault="007623D2" w:rsidP="007623D2">
      <w:pPr>
        <w:spacing w:line="0" w:lineRule="atLeast"/>
        <w:rPr>
          <w:b/>
          <w:noProof/>
          <w:lang w:eastAsia="ru-RU"/>
        </w:rPr>
      </w:pPr>
      <w:r w:rsidRPr="00EE6701">
        <w:rPr>
          <w:b/>
          <w:noProof/>
          <w:lang w:eastAsia="ru-RU"/>
        </w:rPr>
        <w:t>Дата вступления в силу ЭД Норматив должна быть равна Рабочей дате.</w:t>
      </w:r>
    </w:p>
    <w:p w:rsidR="007623D2" w:rsidRPr="00EE6701" w:rsidRDefault="007623D2" w:rsidP="007623D2">
      <w:pPr>
        <w:spacing w:line="0" w:lineRule="atLeast"/>
        <w:rPr>
          <w:b/>
          <w:noProof/>
          <w:lang w:eastAsia="ru-RU"/>
        </w:rPr>
      </w:pPr>
      <w:r w:rsidRPr="00EE6701">
        <w:rPr>
          <w:b/>
          <w:noProof/>
          <w:lang w:eastAsia="ru-RU"/>
        </w:rPr>
        <w:t>Дата утверждения равна Рабочей дате.</w:t>
      </w:r>
    </w:p>
    <w:p w:rsidR="007623D2" w:rsidRDefault="00EE6701" w:rsidP="00EE6701">
      <w:pPr>
        <w:spacing w:line="0" w:lineRule="atLeast"/>
        <w:ind w:firstLine="0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51C3EF37" wp14:editId="64BD04BE">
            <wp:extent cx="4369406" cy="3152775"/>
            <wp:effectExtent l="0" t="0" r="0" b="0"/>
            <wp:docPr id="340" name="Рисунок 3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4376958" cy="3158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007F" w:rsidRDefault="00D2007F" w:rsidP="00EE6701">
      <w:pPr>
        <w:spacing w:line="0" w:lineRule="atLeast"/>
        <w:ind w:firstLine="0"/>
        <w:rPr>
          <w:noProof/>
          <w:lang w:eastAsia="ru-RU"/>
        </w:rPr>
      </w:pPr>
    </w:p>
    <w:p w:rsidR="007623D2" w:rsidRDefault="007623D2" w:rsidP="00464125">
      <w:pPr>
        <w:pStyle w:val="2"/>
      </w:pPr>
      <w:bookmarkStart w:id="100" w:name="_Toc329179534"/>
      <w:bookmarkStart w:id="101" w:name="_Toc456884026"/>
      <w:bookmarkStart w:id="102" w:name="_Toc490580433"/>
      <w:r w:rsidRPr="00042D92">
        <w:t>Формирование ЭД Бюджетная заявк</w:t>
      </w:r>
      <w:bookmarkEnd w:id="100"/>
      <w:r>
        <w:t>а</w:t>
      </w:r>
      <w:bookmarkEnd w:id="102"/>
      <w:r>
        <w:t xml:space="preserve"> </w:t>
      </w:r>
      <w:bookmarkEnd w:id="101"/>
    </w:p>
    <w:p w:rsidR="007623D2" w:rsidRDefault="007623D2" w:rsidP="007623D2">
      <w:pPr>
        <w:spacing w:line="0" w:lineRule="atLeast"/>
        <w:rPr>
          <w:szCs w:val="24"/>
        </w:rPr>
      </w:pPr>
      <w:r>
        <w:rPr>
          <w:szCs w:val="24"/>
        </w:rPr>
        <w:t xml:space="preserve">Заходим в меню «Расходы» - «Бюджетные </w:t>
      </w:r>
      <w:r w:rsidR="00EE6701">
        <w:rPr>
          <w:szCs w:val="24"/>
        </w:rPr>
        <w:t>заявки»:</w:t>
      </w:r>
    </w:p>
    <w:p w:rsidR="00EE6701" w:rsidRDefault="00C37CE6" w:rsidP="00EE6701">
      <w:pPr>
        <w:spacing w:line="0" w:lineRule="atLeast"/>
        <w:ind w:firstLine="0"/>
        <w:rPr>
          <w:szCs w:val="24"/>
        </w:rPr>
      </w:pPr>
      <w:r>
        <w:rPr>
          <w:noProof/>
          <w:szCs w:val="24"/>
          <w:lang w:eastAsia="ru-RU"/>
        </w:rPr>
        <w:drawing>
          <wp:inline distT="0" distB="0" distL="0" distR="0">
            <wp:extent cx="4755696" cy="1143000"/>
            <wp:effectExtent l="0" t="0" r="6985" b="0"/>
            <wp:docPr id="196" name="Рисунок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7218" cy="11433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23D2" w:rsidRDefault="007623D2" w:rsidP="007623D2">
      <w:pPr>
        <w:spacing w:line="0" w:lineRule="atLeast"/>
        <w:rPr>
          <w:szCs w:val="24"/>
        </w:rPr>
      </w:pPr>
      <w:r w:rsidRPr="004D2F77">
        <w:rPr>
          <w:b/>
          <w:color w:val="FF0000"/>
          <w:szCs w:val="24"/>
          <w:u w:val="single"/>
        </w:rPr>
        <w:t>Очень важно!!!</w:t>
      </w:r>
      <w:r w:rsidRPr="00042D92">
        <w:rPr>
          <w:b/>
          <w:color w:val="FF0000"/>
          <w:szCs w:val="24"/>
        </w:rPr>
        <w:t xml:space="preserve"> </w:t>
      </w:r>
      <w:r w:rsidRPr="00042D92">
        <w:rPr>
          <w:szCs w:val="24"/>
        </w:rPr>
        <w:t xml:space="preserve">Перед тем, как </w:t>
      </w:r>
      <w:r w:rsidR="00EE6701">
        <w:rPr>
          <w:szCs w:val="24"/>
        </w:rPr>
        <w:t>создать ЭД «Бюджетная заявка</w:t>
      </w:r>
      <w:r w:rsidRPr="00042D92">
        <w:rPr>
          <w:szCs w:val="24"/>
        </w:rPr>
        <w:t>» «Нормативно</w:t>
      </w:r>
      <w:r>
        <w:rPr>
          <w:szCs w:val="24"/>
        </w:rPr>
        <w:t>-</w:t>
      </w:r>
      <w:proofErr w:type="spellStart"/>
      <w:r>
        <w:rPr>
          <w:szCs w:val="24"/>
        </w:rPr>
        <w:t>подушевым</w:t>
      </w:r>
      <w:proofErr w:type="spellEnd"/>
      <w:r>
        <w:rPr>
          <w:szCs w:val="24"/>
        </w:rPr>
        <w:t xml:space="preserve"> методом», необходимо:</w:t>
      </w:r>
    </w:p>
    <w:p w:rsidR="007623D2" w:rsidRDefault="007623D2" w:rsidP="007623D2">
      <w:pPr>
        <w:spacing w:line="0" w:lineRule="atLeast"/>
        <w:rPr>
          <w:szCs w:val="24"/>
        </w:rPr>
      </w:pPr>
      <w:r>
        <w:rPr>
          <w:szCs w:val="24"/>
        </w:rPr>
        <w:t>1.</w:t>
      </w:r>
      <w:r w:rsidRPr="00042D92">
        <w:rPr>
          <w:szCs w:val="24"/>
        </w:rPr>
        <w:t xml:space="preserve"> </w:t>
      </w:r>
      <w:r>
        <w:rPr>
          <w:szCs w:val="24"/>
        </w:rPr>
        <w:t>З</w:t>
      </w:r>
      <w:r w:rsidRPr="00042D92">
        <w:rPr>
          <w:szCs w:val="24"/>
        </w:rPr>
        <w:t>аве</w:t>
      </w:r>
      <w:r>
        <w:rPr>
          <w:szCs w:val="24"/>
        </w:rPr>
        <w:t>сти</w:t>
      </w:r>
      <w:r w:rsidRPr="00042D92">
        <w:rPr>
          <w:szCs w:val="24"/>
        </w:rPr>
        <w:t xml:space="preserve"> все расчеты стоимости услуги по компонентам расходов и расчеты</w:t>
      </w:r>
      <w:r>
        <w:rPr>
          <w:szCs w:val="24"/>
        </w:rPr>
        <w:t xml:space="preserve"> затрат на содержание неиспользуемого для выполнения задания имущества, затраты на уплату налогов;</w:t>
      </w:r>
    </w:p>
    <w:p w:rsidR="007623D2" w:rsidRDefault="007623D2" w:rsidP="007623D2">
      <w:pPr>
        <w:spacing w:line="0" w:lineRule="atLeast"/>
        <w:rPr>
          <w:szCs w:val="24"/>
        </w:rPr>
      </w:pPr>
      <w:r>
        <w:rPr>
          <w:szCs w:val="24"/>
        </w:rPr>
        <w:t>2. Создать и утвердить ЭД Норматив;</w:t>
      </w:r>
    </w:p>
    <w:p w:rsidR="007623D2" w:rsidRPr="00042D92" w:rsidRDefault="007623D2" w:rsidP="007623D2">
      <w:pPr>
        <w:spacing w:line="0" w:lineRule="atLeast"/>
        <w:rPr>
          <w:szCs w:val="24"/>
        </w:rPr>
      </w:pPr>
      <w:r>
        <w:rPr>
          <w:szCs w:val="24"/>
        </w:rPr>
        <w:t>3. Завести Корректирующие коэффициенты для расчетов базовых нормативов.</w:t>
      </w:r>
    </w:p>
    <w:p w:rsidR="007623D2" w:rsidRPr="00042D92" w:rsidRDefault="007623D2" w:rsidP="007623D2">
      <w:pPr>
        <w:spacing w:line="0" w:lineRule="atLeast"/>
        <w:rPr>
          <w:szCs w:val="24"/>
        </w:rPr>
      </w:pPr>
      <w:r>
        <w:rPr>
          <w:szCs w:val="24"/>
        </w:rPr>
        <w:t>Выбираем</w:t>
      </w:r>
      <w:r w:rsidRPr="00042D92">
        <w:rPr>
          <w:szCs w:val="24"/>
        </w:rPr>
        <w:t xml:space="preserve"> ЭД «Государственное задание на статусе «Утвержден</w:t>
      </w:r>
      <w:r>
        <w:rPr>
          <w:szCs w:val="24"/>
        </w:rPr>
        <w:t>о</w:t>
      </w:r>
      <w:r w:rsidRPr="00042D92">
        <w:rPr>
          <w:szCs w:val="24"/>
        </w:rPr>
        <w:t>»:</w:t>
      </w:r>
    </w:p>
    <w:p w:rsidR="007623D2" w:rsidRPr="00042D92" w:rsidRDefault="007623D2" w:rsidP="007623D2">
      <w:pPr>
        <w:spacing w:line="0" w:lineRule="atLeast"/>
        <w:rPr>
          <w:szCs w:val="24"/>
        </w:rPr>
      </w:pPr>
      <w:r w:rsidRPr="00042D92">
        <w:rPr>
          <w:szCs w:val="24"/>
        </w:rPr>
        <w:t>Правой кнопкой мыши нажимаем по ЭД «Государственное задание» и выбираем команду «Создать бюджетную заявку» и далее «Нормативно-</w:t>
      </w:r>
      <w:proofErr w:type="spellStart"/>
      <w:r w:rsidRPr="00042D92">
        <w:rPr>
          <w:szCs w:val="24"/>
        </w:rPr>
        <w:t>подушевым</w:t>
      </w:r>
      <w:proofErr w:type="spellEnd"/>
      <w:r w:rsidRPr="00042D92">
        <w:rPr>
          <w:szCs w:val="24"/>
        </w:rPr>
        <w:t xml:space="preserve"> методом»:</w:t>
      </w:r>
    </w:p>
    <w:p w:rsidR="007623D2" w:rsidRPr="00042D92" w:rsidRDefault="00814800" w:rsidP="00EE6701">
      <w:pPr>
        <w:spacing w:line="0" w:lineRule="atLeast"/>
        <w:ind w:firstLine="0"/>
        <w:rPr>
          <w:szCs w:val="24"/>
        </w:rPr>
      </w:pPr>
      <w:r>
        <w:rPr>
          <w:noProof/>
          <w:szCs w:val="24"/>
          <w:lang w:eastAsia="ru-RU"/>
        </w:rPr>
        <w:drawing>
          <wp:inline distT="0" distB="0" distL="0" distR="0" wp14:anchorId="3D8C47DC" wp14:editId="49AD97D1">
            <wp:extent cx="6638925" cy="3257550"/>
            <wp:effectExtent l="0" t="0" r="9525" b="0"/>
            <wp:docPr id="342" name="Рисунок 3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925" cy="3257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23D2" w:rsidRPr="00042D92" w:rsidRDefault="007623D2" w:rsidP="007623D2">
      <w:pPr>
        <w:spacing w:line="0" w:lineRule="atLeast"/>
        <w:rPr>
          <w:szCs w:val="24"/>
        </w:rPr>
      </w:pPr>
      <w:r w:rsidRPr="00042D92">
        <w:rPr>
          <w:szCs w:val="24"/>
        </w:rPr>
        <w:t xml:space="preserve">В появившемся окне видим, что автоматически заполнились поля: </w:t>
      </w:r>
    </w:p>
    <w:p w:rsidR="007623D2" w:rsidRPr="00042D92" w:rsidRDefault="007623D2" w:rsidP="007623D2">
      <w:pPr>
        <w:spacing w:line="0" w:lineRule="atLeast"/>
        <w:rPr>
          <w:szCs w:val="24"/>
        </w:rPr>
      </w:pPr>
      <w:r w:rsidRPr="00042D92">
        <w:rPr>
          <w:szCs w:val="24"/>
        </w:rPr>
        <w:t>- Бланк расходов;</w:t>
      </w:r>
    </w:p>
    <w:p w:rsidR="00814800" w:rsidRDefault="007623D2" w:rsidP="007623D2">
      <w:pPr>
        <w:spacing w:line="0" w:lineRule="atLeast"/>
        <w:rPr>
          <w:szCs w:val="24"/>
        </w:rPr>
      </w:pPr>
      <w:r w:rsidRPr="00042D92">
        <w:rPr>
          <w:szCs w:val="24"/>
        </w:rPr>
        <w:t>- Методы расчета</w:t>
      </w:r>
      <w:r w:rsidR="00814800">
        <w:rPr>
          <w:szCs w:val="24"/>
        </w:rPr>
        <w:t>.</w:t>
      </w:r>
    </w:p>
    <w:p w:rsidR="007623D2" w:rsidRDefault="007623D2" w:rsidP="007623D2">
      <w:pPr>
        <w:spacing w:line="0" w:lineRule="atLeast"/>
        <w:rPr>
          <w:szCs w:val="24"/>
        </w:rPr>
      </w:pPr>
      <w:r w:rsidRPr="00042D92">
        <w:rPr>
          <w:szCs w:val="24"/>
        </w:rPr>
        <w:t>Далее нажимаем на кнопку «Добавить строки»:</w:t>
      </w:r>
    </w:p>
    <w:p w:rsidR="007623D2" w:rsidRPr="00042D92" w:rsidRDefault="00C67511" w:rsidP="00814800">
      <w:pPr>
        <w:spacing w:line="0" w:lineRule="atLeast"/>
        <w:ind w:firstLine="0"/>
        <w:rPr>
          <w:szCs w:val="24"/>
        </w:rPr>
      </w:pPr>
      <w:r>
        <w:rPr>
          <w:noProof/>
          <w:szCs w:val="24"/>
          <w:lang w:eastAsia="ru-RU"/>
        </w:rPr>
        <w:drawing>
          <wp:inline distT="0" distB="0" distL="0" distR="0">
            <wp:extent cx="5380492" cy="3095625"/>
            <wp:effectExtent l="0" t="0" r="0" b="0"/>
            <wp:docPr id="199" name="Рисунок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6132" cy="3098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23D2" w:rsidRPr="00B10221" w:rsidRDefault="007623D2" w:rsidP="007623D2">
      <w:pPr>
        <w:spacing w:line="0" w:lineRule="atLeast"/>
        <w:rPr>
          <w:noProof/>
          <w:szCs w:val="24"/>
          <w:lang w:eastAsia="ru-RU"/>
        </w:rPr>
      </w:pPr>
      <w:r w:rsidRPr="00B10221">
        <w:rPr>
          <w:noProof/>
          <w:szCs w:val="24"/>
          <w:lang w:eastAsia="ru-RU"/>
        </w:rPr>
        <w:t>При выборе услуги в табличную часть подтягиваются все компоненты, по которым сделан расчет</w:t>
      </w:r>
      <w:r>
        <w:rPr>
          <w:noProof/>
          <w:szCs w:val="24"/>
          <w:lang w:eastAsia="ru-RU"/>
        </w:rPr>
        <w:t>.</w:t>
      </w:r>
    </w:p>
    <w:p w:rsidR="007623D2" w:rsidRDefault="007623D2" w:rsidP="007623D2">
      <w:pPr>
        <w:spacing w:line="0" w:lineRule="atLeast"/>
        <w:rPr>
          <w:noProof/>
          <w:szCs w:val="24"/>
          <w:lang w:eastAsia="ru-RU"/>
        </w:rPr>
      </w:pPr>
      <w:r w:rsidRPr="00B10221">
        <w:rPr>
          <w:b/>
          <w:noProof/>
          <w:color w:val="FF0000"/>
          <w:szCs w:val="24"/>
          <w:u w:val="single"/>
          <w:lang w:eastAsia="ru-RU"/>
        </w:rPr>
        <w:t>Очень важно!!!</w:t>
      </w:r>
      <w:r>
        <w:rPr>
          <w:noProof/>
          <w:szCs w:val="24"/>
          <w:lang w:eastAsia="ru-RU"/>
        </w:rPr>
        <w:t xml:space="preserve"> П</w:t>
      </w:r>
      <w:r w:rsidRPr="00B10221">
        <w:rPr>
          <w:noProof/>
          <w:szCs w:val="24"/>
          <w:lang w:eastAsia="ru-RU"/>
        </w:rPr>
        <w:t xml:space="preserve">о </w:t>
      </w:r>
      <w:r w:rsidRPr="00164721">
        <w:rPr>
          <w:i/>
          <w:noProof/>
          <w:szCs w:val="24"/>
          <w:lang w:eastAsia="ru-RU"/>
        </w:rPr>
        <w:t>расчетам</w:t>
      </w:r>
      <w:r>
        <w:rPr>
          <w:i/>
          <w:noProof/>
          <w:szCs w:val="24"/>
          <w:lang w:eastAsia="ru-RU"/>
        </w:rPr>
        <w:t xml:space="preserve"> базовых нормативов</w:t>
      </w:r>
      <w:r w:rsidRPr="00B10221">
        <w:rPr>
          <w:noProof/>
          <w:szCs w:val="24"/>
          <w:lang w:eastAsia="ru-RU"/>
        </w:rPr>
        <w:t xml:space="preserve">, необходимо выбирать компоненты </w:t>
      </w:r>
      <w:r>
        <w:rPr>
          <w:noProof/>
          <w:szCs w:val="24"/>
          <w:lang w:eastAsia="ru-RU"/>
        </w:rPr>
        <w:t xml:space="preserve">в разрезе </w:t>
      </w:r>
      <w:r>
        <w:rPr>
          <w:noProof/>
          <w:szCs w:val="24"/>
          <w:u w:val="single"/>
          <w:lang w:eastAsia="ru-RU"/>
        </w:rPr>
        <w:t>Групп</w:t>
      </w:r>
      <w:r w:rsidRPr="00BB38C4">
        <w:rPr>
          <w:noProof/>
          <w:szCs w:val="24"/>
          <w:u w:val="single"/>
          <w:lang w:eastAsia="ru-RU"/>
        </w:rPr>
        <w:t xml:space="preserve"> учреждений</w:t>
      </w:r>
      <w:r w:rsidRPr="00B10221">
        <w:rPr>
          <w:noProof/>
          <w:szCs w:val="24"/>
          <w:lang w:eastAsia="ru-RU"/>
        </w:rPr>
        <w:t xml:space="preserve">, а </w:t>
      </w:r>
      <w:r>
        <w:rPr>
          <w:noProof/>
          <w:szCs w:val="24"/>
          <w:lang w:eastAsia="ru-RU"/>
        </w:rPr>
        <w:t xml:space="preserve">по </w:t>
      </w:r>
      <w:r w:rsidRPr="00164721">
        <w:rPr>
          <w:i/>
          <w:noProof/>
          <w:szCs w:val="24"/>
          <w:lang w:eastAsia="ru-RU"/>
        </w:rPr>
        <w:t>Индивидуальным расчетам</w:t>
      </w:r>
      <w:r w:rsidRPr="00B10221">
        <w:rPr>
          <w:noProof/>
          <w:szCs w:val="24"/>
          <w:lang w:eastAsia="ru-RU"/>
        </w:rPr>
        <w:t xml:space="preserve"> – компоненты, которые заведены </w:t>
      </w:r>
      <w:r>
        <w:rPr>
          <w:noProof/>
          <w:szCs w:val="24"/>
          <w:lang w:eastAsia="ru-RU"/>
        </w:rPr>
        <w:t>по</w:t>
      </w:r>
      <w:r w:rsidRPr="00B10221">
        <w:rPr>
          <w:noProof/>
          <w:szCs w:val="24"/>
          <w:lang w:eastAsia="ru-RU"/>
        </w:rPr>
        <w:t xml:space="preserve"> </w:t>
      </w:r>
      <w:r>
        <w:rPr>
          <w:noProof/>
          <w:szCs w:val="24"/>
          <w:u w:val="single"/>
          <w:lang w:eastAsia="ru-RU"/>
        </w:rPr>
        <w:t>О</w:t>
      </w:r>
      <w:r w:rsidRPr="000A7423">
        <w:rPr>
          <w:noProof/>
          <w:szCs w:val="24"/>
          <w:u w:val="single"/>
          <w:lang w:eastAsia="ru-RU"/>
        </w:rPr>
        <w:t>рганизаци</w:t>
      </w:r>
      <w:r>
        <w:rPr>
          <w:noProof/>
          <w:szCs w:val="24"/>
          <w:u w:val="single"/>
          <w:lang w:eastAsia="ru-RU"/>
        </w:rPr>
        <w:t>и</w:t>
      </w:r>
      <w:r>
        <w:rPr>
          <w:noProof/>
          <w:szCs w:val="24"/>
          <w:lang w:eastAsia="ru-RU"/>
        </w:rPr>
        <w:t>.</w:t>
      </w:r>
      <w:r w:rsidRPr="00B10221">
        <w:rPr>
          <w:noProof/>
          <w:szCs w:val="24"/>
          <w:lang w:eastAsia="ru-RU"/>
        </w:rPr>
        <w:t xml:space="preserve"> </w:t>
      </w:r>
    </w:p>
    <w:p w:rsidR="007623D2" w:rsidRPr="00B10221" w:rsidRDefault="007623D2" w:rsidP="007623D2">
      <w:pPr>
        <w:spacing w:line="0" w:lineRule="atLeast"/>
        <w:rPr>
          <w:noProof/>
          <w:szCs w:val="24"/>
          <w:lang w:eastAsia="ru-RU"/>
        </w:rPr>
      </w:pPr>
      <w:r w:rsidRPr="00B10221">
        <w:rPr>
          <w:noProof/>
          <w:szCs w:val="24"/>
          <w:lang w:eastAsia="ru-RU"/>
        </w:rPr>
        <w:t>Выбираем необходимые компоненты, проверяем данные в нижней части окна:</w:t>
      </w:r>
    </w:p>
    <w:p w:rsidR="007623D2" w:rsidRPr="00B10221" w:rsidRDefault="007623D2" w:rsidP="007623D2">
      <w:pPr>
        <w:spacing w:line="0" w:lineRule="atLeast"/>
        <w:rPr>
          <w:noProof/>
          <w:szCs w:val="24"/>
          <w:lang w:eastAsia="ru-RU"/>
        </w:rPr>
      </w:pPr>
      <w:r w:rsidRPr="00B10221">
        <w:rPr>
          <w:noProof/>
          <w:szCs w:val="24"/>
          <w:lang w:eastAsia="ru-RU"/>
        </w:rPr>
        <w:t xml:space="preserve">- </w:t>
      </w:r>
      <w:r w:rsidRPr="00D446FD">
        <w:rPr>
          <w:noProof/>
          <w:szCs w:val="24"/>
          <w:lang w:eastAsia="ru-RU"/>
        </w:rPr>
        <w:t xml:space="preserve">  </w:t>
      </w:r>
      <w:r w:rsidRPr="00B10221">
        <w:rPr>
          <w:noProof/>
          <w:szCs w:val="24"/>
          <w:lang w:eastAsia="ru-RU"/>
        </w:rPr>
        <w:t>Бюджетополучатель (необходимо, чтобы стояла актуальная организация);</w:t>
      </w:r>
    </w:p>
    <w:p w:rsidR="007623D2" w:rsidRPr="00B10221" w:rsidRDefault="007623D2" w:rsidP="007623D2">
      <w:pPr>
        <w:spacing w:line="0" w:lineRule="atLeast"/>
        <w:rPr>
          <w:noProof/>
          <w:szCs w:val="24"/>
          <w:lang w:eastAsia="ru-RU"/>
        </w:rPr>
      </w:pPr>
      <w:r w:rsidRPr="00B10221">
        <w:rPr>
          <w:noProof/>
          <w:szCs w:val="24"/>
          <w:lang w:eastAsia="ru-RU"/>
        </w:rPr>
        <w:t>- Заполняем все коды (КВФО, КФСР, КЦС</w:t>
      </w:r>
      <w:r>
        <w:rPr>
          <w:noProof/>
          <w:szCs w:val="24"/>
          <w:lang w:eastAsia="ru-RU"/>
        </w:rPr>
        <w:t>Р</w:t>
      </w:r>
      <w:r w:rsidRPr="00B10221">
        <w:rPr>
          <w:noProof/>
          <w:szCs w:val="24"/>
          <w:lang w:eastAsia="ru-RU"/>
        </w:rPr>
        <w:t>, КВР, КВСР, Доп.ФК, Доп.КР, Доп.ЭК, КОСГУ выбираем «241»);</w:t>
      </w:r>
    </w:p>
    <w:p w:rsidR="007623D2" w:rsidRDefault="007623D2" w:rsidP="007623D2">
      <w:pPr>
        <w:spacing w:line="0" w:lineRule="atLeast"/>
        <w:rPr>
          <w:szCs w:val="24"/>
        </w:rPr>
      </w:pPr>
      <w:r w:rsidRPr="00B10221">
        <w:rPr>
          <w:szCs w:val="24"/>
        </w:rPr>
        <w:t>и нажимаем на кнопку «Ок»:</w:t>
      </w:r>
    </w:p>
    <w:p w:rsidR="00814800" w:rsidRPr="00B10221" w:rsidRDefault="00814800" w:rsidP="00814800">
      <w:pPr>
        <w:spacing w:line="0" w:lineRule="atLeast"/>
        <w:ind w:firstLine="0"/>
        <w:rPr>
          <w:szCs w:val="24"/>
        </w:rPr>
      </w:pPr>
      <w:r>
        <w:rPr>
          <w:noProof/>
          <w:szCs w:val="24"/>
          <w:lang w:eastAsia="ru-RU"/>
        </w:rPr>
        <w:drawing>
          <wp:inline distT="0" distB="0" distL="0" distR="0" wp14:anchorId="6815F606" wp14:editId="2D8C388B">
            <wp:extent cx="4419600" cy="4007443"/>
            <wp:effectExtent l="0" t="0" r="0" b="0"/>
            <wp:docPr id="344" name="Рисунок 3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7027" cy="40141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23D2" w:rsidRPr="00042D92" w:rsidRDefault="007623D2" w:rsidP="007623D2">
      <w:pPr>
        <w:spacing w:line="0" w:lineRule="atLeast"/>
        <w:rPr>
          <w:szCs w:val="24"/>
        </w:rPr>
      </w:pPr>
      <w:r w:rsidRPr="00042D92">
        <w:rPr>
          <w:szCs w:val="24"/>
        </w:rPr>
        <w:t>Суммы по «Нормативно-</w:t>
      </w:r>
      <w:proofErr w:type="spellStart"/>
      <w:r w:rsidRPr="00042D92">
        <w:rPr>
          <w:szCs w:val="24"/>
        </w:rPr>
        <w:t>подушевому</w:t>
      </w:r>
      <w:proofErr w:type="spellEnd"/>
      <w:r>
        <w:rPr>
          <w:szCs w:val="24"/>
        </w:rPr>
        <w:t xml:space="preserve"> методу» в ЭД Бюджетная заявка </w:t>
      </w:r>
      <w:r w:rsidRPr="00042D92">
        <w:rPr>
          <w:szCs w:val="24"/>
        </w:rPr>
        <w:t>подтянулись:</w:t>
      </w:r>
    </w:p>
    <w:p w:rsidR="007623D2" w:rsidRPr="00042D92" w:rsidRDefault="00814800" w:rsidP="00814800">
      <w:pPr>
        <w:spacing w:line="0" w:lineRule="atLeast"/>
        <w:ind w:firstLine="0"/>
        <w:rPr>
          <w:szCs w:val="24"/>
        </w:rPr>
      </w:pPr>
      <w:r>
        <w:rPr>
          <w:noProof/>
          <w:lang w:eastAsia="ru-RU"/>
        </w:rPr>
        <w:drawing>
          <wp:inline distT="0" distB="0" distL="0" distR="0" wp14:anchorId="776209B4" wp14:editId="071B3D19">
            <wp:extent cx="5410200" cy="3155864"/>
            <wp:effectExtent l="0" t="0" r="0" b="6985"/>
            <wp:docPr id="345" name="Рисунок 3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5412468" cy="31571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23D2" w:rsidRDefault="007623D2" w:rsidP="007623D2">
      <w:pPr>
        <w:spacing w:line="0" w:lineRule="atLeast"/>
        <w:rPr>
          <w:szCs w:val="24"/>
        </w:rPr>
      </w:pPr>
      <w:r w:rsidRPr="00042D92">
        <w:rPr>
          <w:szCs w:val="24"/>
        </w:rPr>
        <w:t>Если необходимо завести суммы по нескольким услугам (работам)</w:t>
      </w:r>
      <w:r>
        <w:rPr>
          <w:szCs w:val="24"/>
        </w:rPr>
        <w:t xml:space="preserve"> для данной организации</w:t>
      </w:r>
      <w:r w:rsidRPr="00042D92">
        <w:rPr>
          <w:szCs w:val="24"/>
        </w:rPr>
        <w:t xml:space="preserve">, необходимо снова нажать на кнопку «Добавить строки» и выбрать компоненты уже по другой услуге (работе). </w:t>
      </w:r>
    </w:p>
    <w:p w:rsidR="007F279E" w:rsidRPr="00E11A99" w:rsidRDefault="007F279E" w:rsidP="007F279E">
      <w:pPr>
        <w:pStyle w:val="3"/>
      </w:pPr>
      <w:bookmarkStart w:id="103" w:name="_Toc490580434"/>
      <w:r w:rsidRPr="00E11A99">
        <w:t>Порядок разнесения доходов от платной деятельности</w:t>
      </w:r>
      <w:r w:rsidR="007C32B6">
        <w:t xml:space="preserve"> в ЭД Бюджетная заявка</w:t>
      </w:r>
      <w:bookmarkEnd w:id="103"/>
    </w:p>
    <w:p w:rsidR="007F279E" w:rsidRPr="007E3CFF" w:rsidRDefault="007F279E" w:rsidP="007F279E">
      <w:pPr>
        <w:pStyle w:val="4"/>
        <w:rPr>
          <w:rFonts w:ascii="Times New Roman" w:hAnsi="Times New Roman"/>
          <w:sz w:val="24"/>
          <w:szCs w:val="24"/>
          <w:u w:val="single"/>
        </w:rPr>
      </w:pPr>
      <w:bookmarkStart w:id="104" w:name="_Toc456884023"/>
      <w:r w:rsidRPr="007E3CFF">
        <w:rPr>
          <w:rFonts w:ascii="Times New Roman" w:hAnsi="Times New Roman"/>
          <w:sz w:val="24"/>
          <w:szCs w:val="24"/>
          <w:u w:val="single"/>
        </w:rPr>
        <w:t>Отражение в сумме затрат на выполнение задания</w:t>
      </w:r>
      <w:bookmarkEnd w:id="104"/>
    </w:p>
    <w:p w:rsidR="007F279E" w:rsidRDefault="007F279E" w:rsidP="00A35035">
      <w:pPr>
        <w:spacing w:line="0" w:lineRule="atLeast"/>
        <w:rPr>
          <w:szCs w:val="24"/>
          <w:lang w:eastAsia="x-none"/>
        </w:rPr>
      </w:pPr>
      <w:r>
        <w:rPr>
          <w:noProof/>
          <w:lang w:eastAsia="ru-RU"/>
        </w:rPr>
        <w:t xml:space="preserve">Для отражения сумм </w:t>
      </w:r>
      <w:r>
        <w:rPr>
          <w:szCs w:val="24"/>
        </w:rPr>
        <w:t>расходов на выполнение задания с учетом доходов от платной деятельности</w:t>
      </w:r>
      <w:r w:rsidR="007C32B6">
        <w:rPr>
          <w:szCs w:val="24"/>
        </w:rPr>
        <w:t>,</w:t>
      </w:r>
      <w:r>
        <w:rPr>
          <w:szCs w:val="24"/>
        </w:rPr>
        <w:t xml:space="preserve"> </w:t>
      </w:r>
      <w:r w:rsidR="007C32B6">
        <w:rPr>
          <w:noProof/>
          <w:lang w:eastAsia="ru-RU"/>
        </w:rPr>
        <w:t>в</w:t>
      </w:r>
      <w:r>
        <w:rPr>
          <w:noProof/>
          <w:lang w:eastAsia="ru-RU"/>
        </w:rPr>
        <w:t xml:space="preserve"> ЭД Бюджетная заявка, </w:t>
      </w:r>
      <w:r w:rsidRPr="001970F9">
        <w:rPr>
          <w:szCs w:val="24"/>
          <w:lang w:eastAsia="x-none"/>
        </w:rPr>
        <w:t>ЭД «Справка об ассигнованиях», «Бюджетная заявка на изменение ассигнований», «Справка об изменении ассигнований»</w:t>
      </w:r>
      <w:r>
        <w:rPr>
          <w:szCs w:val="24"/>
          <w:lang w:eastAsia="x-none"/>
        </w:rPr>
        <w:t xml:space="preserve"> - Нормативно-</w:t>
      </w:r>
      <w:proofErr w:type="spellStart"/>
      <w:r>
        <w:rPr>
          <w:szCs w:val="24"/>
          <w:lang w:eastAsia="x-none"/>
        </w:rPr>
        <w:t>подушевым</w:t>
      </w:r>
      <w:proofErr w:type="spellEnd"/>
      <w:r>
        <w:rPr>
          <w:szCs w:val="24"/>
          <w:lang w:eastAsia="x-none"/>
        </w:rPr>
        <w:t xml:space="preserve"> методом, в расшифровке строк реализован блок «Доходы от платной деятельности в рамках государственного задания», состоящий из полей:</w:t>
      </w:r>
    </w:p>
    <w:p w:rsidR="007F279E" w:rsidRDefault="007F279E" w:rsidP="007F279E">
      <w:pPr>
        <w:spacing w:after="0" w:line="0" w:lineRule="atLeast"/>
        <w:rPr>
          <w:szCs w:val="24"/>
          <w:lang w:eastAsia="x-none"/>
        </w:rPr>
      </w:pPr>
    </w:p>
    <w:p w:rsidR="007F279E" w:rsidRDefault="007F279E" w:rsidP="007F279E">
      <w:pPr>
        <w:spacing w:after="0" w:line="0" w:lineRule="atLeast"/>
        <w:ind w:firstLine="0"/>
        <w:rPr>
          <w:szCs w:val="24"/>
          <w:lang w:eastAsia="x-none"/>
        </w:rPr>
      </w:pPr>
      <w:r>
        <w:rPr>
          <w:noProof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26336" behindDoc="0" locked="0" layoutInCell="1" allowOverlap="1" wp14:anchorId="0B5E4546" wp14:editId="3A945397">
                <wp:simplePos x="0" y="0"/>
                <wp:positionH relativeFrom="column">
                  <wp:posOffset>2305049</wp:posOffset>
                </wp:positionH>
                <wp:positionV relativeFrom="paragraph">
                  <wp:posOffset>38100</wp:posOffset>
                </wp:positionV>
                <wp:extent cx="1171575" cy="1676400"/>
                <wp:effectExtent l="19050" t="38100" r="47625" b="19050"/>
                <wp:wrapNone/>
                <wp:docPr id="164" name="Прямая со стрелкой 1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171575" cy="1676400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4780BEC6" id="Прямая со стрелкой 164" o:spid="_x0000_s1026" type="#_x0000_t32" style="position:absolute;margin-left:181.5pt;margin-top:3pt;width:92.25pt;height:132pt;flip:y;z-index:251726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" strokecolor="red" strokeweight="2.25pt">
                <v:stroke endarrow="block"/>
              </v:shape>
            </w:pict>
          </mc:Fallback>
        </mc:AlternateContent>
      </w:r>
      <w:r>
        <w:rPr>
          <w:noProof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24288" behindDoc="0" locked="0" layoutInCell="1" allowOverlap="1" wp14:anchorId="6757946E" wp14:editId="25E6323A">
                <wp:simplePos x="0" y="0"/>
                <wp:positionH relativeFrom="column">
                  <wp:posOffset>228599</wp:posOffset>
                </wp:positionH>
                <wp:positionV relativeFrom="paragraph">
                  <wp:posOffset>85725</wp:posOffset>
                </wp:positionV>
                <wp:extent cx="1781175" cy="1457325"/>
                <wp:effectExtent l="19050" t="38100" r="47625" b="28575"/>
                <wp:wrapNone/>
                <wp:docPr id="383" name="Прямая со стрелкой 3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781175" cy="1457325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4A0F6802" id="Прямая со стрелкой 383" o:spid="_x0000_s1026" type="#_x0000_t32" style="position:absolute;margin-left:18pt;margin-top:6.75pt;width:140.25pt;height:114.75pt;flip:y;z-index:251724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" strokecolor="red" strokeweight="2.25pt">
                <v:stroke endarrow="block"/>
              </v:shape>
            </w:pict>
          </mc:Fallback>
        </mc:AlternateContent>
      </w:r>
      <w:r>
        <w:rPr>
          <w:noProof/>
          <w:szCs w:val="24"/>
          <w:lang w:eastAsia="ru-RU"/>
        </w:rPr>
        <w:drawing>
          <wp:inline distT="0" distB="0" distL="0" distR="0" wp14:anchorId="0B21B4FD" wp14:editId="27290030">
            <wp:extent cx="6648450" cy="2790825"/>
            <wp:effectExtent l="0" t="0" r="0" b="9525"/>
            <wp:docPr id="382" name="Рисунок 3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8450" cy="2790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279E" w:rsidRDefault="007F279E" w:rsidP="007F279E">
      <w:pPr>
        <w:spacing w:after="0" w:line="0" w:lineRule="atLeast"/>
        <w:ind w:firstLine="0"/>
        <w:rPr>
          <w:szCs w:val="24"/>
          <w:lang w:eastAsia="x-none"/>
        </w:rPr>
      </w:pPr>
    </w:p>
    <w:p w:rsidR="007F279E" w:rsidRDefault="007F279E" w:rsidP="007F279E">
      <w:pPr>
        <w:spacing w:after="0" w:line="0" w:lineRule="atLeast"/>
        <w:rPr>
          <w:szCs w:val="24"/>
          <w:lang w:eastAsia="x-none"/>
        </w:rPr>
      </w:pPr>
      <w:r>
        <w:rPr>
          <w:szCs w:val="24"/>
          <w:lang w:eastAsia="x-none"/>
        </w:rPr>
        <w:t xml:space="preserve">- </w:t>
      </w:r>
      <w:r w:rsidRPr="001970F9">
        <w:rPr>
          <w:b/>
          <w:szCs w:val="24"/>
          <w:u w:val="single"/>
          <w:lang w:eastAsia="x-none"/>
        </w:rPr>
        <w:t>«Среднегодовой размер платы (цена, тариф)»</w:t>
      </w:r>
      <w:r>
        <w:rPr>
          <w:szCs w:val="24"/>
          <w:lang w:eastAsia="x-none"/>
        </w:rPr>
        <w:t xml:space="preserve"> – значение проставляется значением одноименного поля из справочника «Ведомственный перечень услуг (работ)», доступно для редактирования в случае создания расходного документа не на основе государственного задания;</w:t>
      </w:r>
    </w:p>
    <w:p w:rsidR="007F279E" w:rsidRDefault="007F279E" w:rsidP="007F279E">
      <w:pPr>
        <w:spacing w:after="0" w:line="0" w:lineRule="atLeast"/>
        <w:rPr>
          <w:szCs w:val="24"/>
          <w:lang w:eastAsia="x-none"/>
        </w:rPr>
      </w:pPr>
      <w:r>
        <w:rPr>
          <w:szCs w:val="24"/>
          <w:lang w:eastAsia="x-none"/>
        </w:rPr>
        <w:t xml:space="preserve">- </w:t>
      </w:r>
      <w:r w:rsidRPr="001970F9">
        <w:rPr>
          <w:b/>
          <w:szCs w:val="24"/>
          <w:u w:val="single"/>
          <w:lang w:eastAsia="x-none"/>
        </w:rPr>
        <w:t>«Объем платных услуг (работ)»</w:t>
      </w:r>
      <w:r>
        <w:rPr>
          <w:szCs w:val="24"/>
          <w:lang w:eastAsia="x-none"/>
        </w:rPr>
        <w:t xml:space="preserve"> - проставляется значением поля «Значение» блока «Объем услуг», при корректировке исходного значения (объема услуг) также подлежит аналогичной, автоматической корректировке;</w:t>
      </w:r>
    </w:p>
    <w:p w:rsidR="007F279E" w:rsidRDefault="007F279E" w:rsidP="007F279E">
      <w:pPr>
        <w:spacing w:after="0" w:line="0" w:lineRule="atLeast"/>
        <w:rPr>
          <w:szCs w:val="24"/>
          <w:lang w:eastAsia="x-none"/>
        </w:rPr>
      </w:pPr>
      <w:r>
        <w:rPr>
          <w:szCs w:val="24"/>
          <w:lang w:eastAsia="x-none"/>
        </w:rPr>
        <w:t xml:space="preserve">- </w:t>
      </w:r>
      <w:r w:rsidRPr="001970F9">
        <w:rPr>
          <w:b/>
          <w:szCs w:val="24"/>
          <w:u w:val="single"/>
          <w:lang w:eastAsia="x-none"/>
        </w:rPr>
        <w:t>«Доля в общем объеме доходов на услугу (работу), %»</w:t>
      </w:r>
      <w:r>
        <w:rPr>
          <w:szCs w:val="24"/>
          <w:lang w:eastAsia="x-none"/>
        </w:rPr>
        <w:t xml:space="preserve"> - значение рассчитывается согласно системной настройке «Порядок разнесения доходов от платной деятельности по видам расходов». При выборе варианта «Пропорционально суммам по статьям расходов в общей сумме расходов на услугу (работу)» процент рассчитывается автоматически как отношение суммы расходов по текущему КБК (виду расходов) к общей сумме расходов (до исключения доходов от платной деятельности). При выборе значения «Отнесение в 1-й вид расхода в документе» все доходы от платной деятельности относятся в 1-й вид расходов. При выборе «Ручной ввод» значение вводится вручную пользователем;</w:t>
      </w:r>
    </w:p>
    <w:p w:rsidR="007F279E" w:rsidRDefault="007F279E" w:rsidP="007F279E">
      <w:pPr>
        <w:spacing w:after="0" w:line="0" w:lineRule="atLeast"/>
        <w:rPr>
          <w:szCs w:val="24"/>
          <w:lang w:eastAsia="x-none"/>
        </w:rPr>
      </w:pPr>
      <w:r>
        <w:rPr>
          <w:szCs w:val="24"/>
          <w:lang w:eastAsia="x-none"/>
        </w:rPr>
        <w:t xml:space="preserve">- </w:t>
      </w:r>
      <w:r w:rsidRPr="001970F9">
        <w:rPr>
          <w:b/>
          <w:szCs w:val="24"/>
          <w:u w:val="single"/>
          <w:lang w:eastAsia="x-none"/>
        </w:rPr>
        <w:t>«Доход от платной деятельности»</w:t>
      </w:r>
      <w:r>
        <w:rPr>
          <w:szCs w:val="24"/>
          <w:lang w:eastAsia="x-none"/>
        </w:rPr>
        <w:t xml:space="preserve"> - значение рассчитывается автоматически как произведение значения полей «Доля в общем объеме доходов на услугу (работу), %», «Среднегодовой размер платы (цена, тариф)», «Объем платных услуг (работ)»;</w:t>
      </w:r>
    </w:p>
    <w:p w:rsidR="007F279E" w:rsidRDefault="007F279E" w:rsidP="007F279E">
      <w:pPr>
        <w:spacing w:after="0" w:line="0" w:lineRule="atLeast"/>
        <w:rPr>
          <w:szCs w:val="24"/>
          <w:lang w:eastAsia="x-none"/>
        </w:rPr>
      </w:pPr>
      <w:r>
        <w:rPr>
          <w:szCs w:val="24"/>
          <w:lang w:eastAsia="x-none"/>
        </w:rPr>
        <w:t xml:space="preserve">- </w:t>
      </w:r>
      <w:r w:rsidRPr="001970F9">
        <w:rPr>
          <w:b/>
          <w:szCs w:val="24"/>
          <w:u w:val="single"/>
          <w:lang w:eastAsia="x-none"/>
        </w:rPr>
        <w:t>«Ассигнования, до вычета доходов от платной деятельности»</w:t>
      </w:r>
      <w:r>
        <w:rPr>
          <w:szCs w:val="24"/>
          <w:lang w:eastAsia="x-none"/>
        </w:rPr>
        <w:t xml:space="preserve"> - равны ассигнованиям, которые рассчитывались согласно действующему (реализованному до текущей доработки) механизму;</w:t>
      </w:r>
    </w:p>
    <w:p w:rsidR="007F279E" w:rsidRPr="00A94253" w:rsidRDefault="007F279E" w:rsidP="007F279E">
      <w:pPr>
        <w:spacing w:line="0" w:lineRule="atLeast"/>
      </w:pPr>
      <w:r>
        <w:rPr>
          <w:szCs w:val="24"/>
          <w:lang w:eastAsia="x-none"/>
        </w:rPr>
        <w:t xml:space="preserve">- </w:t>
      </w:r>
      <w:r w:rsidRPr="001970F9">
        <w:rPr>
          <w:b/>
          <w:szCs w:val="24"/>
          <w:u w:val="single"/>
          <w:lang w:eastAsia="x-none"/>
        </w:rPr>
        <w:t>«Ассигнования»</w:t>
      </w:r>
      <w:r>
        <w:rPr>
          <w:szCs w:val="24"/>
          <w:lang w:eastAsia="x-none"/>
        </w:rPr>
        <w:t xml:space="preserve"> - значение рассчитываются автоматически как разница значений полей «Ассигнования, до вычета доходов от платной деятельности» и «Доход от платной деятельности».</w:t>
      </w:r>
    </w:p>
    <w:p w:rsidR="007F279E" w:rsidRDefault="007F279E" w:rsidP="007F279E">
      <w:pPr>
        <w:spacing w:line="0" w:lineRule="atLeast"/>
      </w:pPr>
      <w:r>
        <w:t>Сумма ассигнований в документе отражается с учетом доходов от платной деятельности:</w:t>
      </w:r>
    </w:p>
    <w:p w:rsidR="007623D2" w:rsidRPr="00042D92" w:rsidRDefault="007623D2" w:rsidP="007623D2">
      <w:pPr>
        <w:spacing w:line="0" w:lineRule="atLeast"/>
        <w:rPr>
          <w:szCs w:val="24"/>
        </w:rPr>
      </w:pPr>
      <w:r w:rsidRPr="00042D92">
        <w:rPr>
          <w:szCs w:val="24"/>
        </w:rPr>
        <w:t>Далее в ЭД Бюджетная заявка</w:t>
      </w:r>
      <w:r>
        <w:rPr>
          <w:szCs w:val="24"/>
        </w:rPr>
        <w:t xml:space="preserve"> </w:t>
      </w:r>
      <w:r w:rsidRPr="00042D92">
        <w:rPr>
          <w:szCs w:val="24"/>
        </w:rPr>
        <w:t xml:space="preserve">переходим на закладку «Субсидии на содержание </w:t>
      </w:r>
      <w:r>
        <w:rPr>
          <w:szCs w:val="24"/>
        </w:rPr>
        <w:t xml:space="preserve">неиспользуемого для выполнения задания </w:t>
      </w:r>
      <w:r w:rsidRPr="00042D92">
        <w:rPr>
          <w:szCs w:val="24"/>
        </w:rPr>
        <w:t>имущества</w:t>
      </w:r>
      <w:r>
        <w:rPr>
          <w:szCs w:val="24"/>
        </w:rPr>
        <w:t xml:space="preserve"> и уплату налогов</w:t>
      </w:r>
      <w:r w:rsidRPr="00042D92">
        <w:rPr>
          <w:szCs w:val="24"/>
        </w:rPr>
        <w:t>»:</w:t>
      </w:r>
    </w:p>
    <w:p w:rsidR="007623D2" w:rsidRPr="00042D92" w:rsidRDefault="007623D2" w:rsidP="007623D2">
      <w:pPr>
        <w:spacing w:line="0" w:lineRule="atLeast"/>
        <w:rPr>
          <w:szCs w:val="24"/>
        </w:rPr>
      </w:pPr>
      <w:r w:rsidRPr="00042D92">
        <w:rPr>
          <w:szCs w:val="24"/>
        </w:rPr>
        <w:t>Нажимаем на кнопку «Добавить строки»:</w:t>
      </w:r>
    </w:p>
    <w:p w:rsidR="007623D2" w:rsidRPr="00042D92" w:rsidRDefault="00814800" w:rsidP="00814800">
      <w:pPr>
        <w:spacing w:line="0" w:lineRule="atLeast"/>
        <w:ind w:firstLine="0"/>
        <w:rPr>
          <w:szCs w:val="24"/>
        </w:rPr>
      </w:pPr>
      <w:r>
        <w:rPr>
          <w:noProof/>
          <w:szCs w:val="24"/>
          <w:lang w:eastAsia="ru-RU"/>
        </w:rPr>
        <w:drawing>
          <wp:inline distT="0" distB="0" distL="0" distR="0" wp14:anchorId="3B03A18D" wp14:editId="15598447">
            <wp:extent cx="5562600" cy="3248175"/>
            <wp:effectExtent l="0" t="0" r="0" b="9525"/>
            <wp:docPr id="346" name="Рисунок 3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6899" cy="3250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23D2" w:rsidRPr="00B10221" w:rsidRDefault="007623D2" w:rsidP="007623D2">
      <w:pPr>
        <w:spacing w:line="0" w:lineRule="atLeast"/>
        <w:rPr>
          <w:noProof/>
          <w:szCs w:val="24"/>
          <w:lang w:eastAsia="ru-RU"/>
        </w:rPr>
      </w:pPr>
      <w:r w:rsidRPr="00B10221">
        <w:rPr>
          <w:noProof/>
          <w:szCs w:val="24"/>
          <w:lang w:eastAsia="ru-RU"/>
        </w:rPr>
        <w:t>В появившемся окне выбираем необходимые компоненты, проверяем данные в нижней части окна:</w:t>
      </w:r>
    </w:p>
    <w:p w:rsidR="007623D2" w:rsidRPr="00B10221" w:rsidRDefault="007623D2" w:rsidP="007623D2">
      <w:pPr>
        <w:spacing w:line="0" w:lineRule="atLeast"/>
        <w:rPr>
          <w:noProof/>
          <w:szCs w:val="24"/>
          <w:lang w:eastAsia="ru-RU"/>
        </w:rPr>
      </w:pPr>
      <w:r w:rsidRPr="00B10221">
        <w:rPr>
          <w:noProof/>
          <w:szCs w:val="24"/>
          <w:lang w:eastAsia="ru-RU"/>
        </w:rPr>
        <w:t xml:space="preserve">- </w:t>
      </w:r>
      <w:r w:rsidRPr="00747617">
        <w:rPr>
          <w:noProof/>
          <w:szCs w:val="24"/>
          <w:lang w:eastAsia="ru-RU"/>
        </w:rPr>
        <w:t xml:space="preserve">  </w:t>
      </w:r>
      <w:r w:rsidRPr="00B10221">
        <w:rPr>
          <w:noProof/>
          <w:szCs w:val="24"/>
          <w:lang w:eastAsia="ru-RU"/>
        </w:rPr>
        <w:t>Бюджетополучатель (необходимо, чтобы стояла актуальная организация);</w:t>
      </w:r>
    </w:p>
    <w:p w:rsidR="007623D2" w:rsidRPr="00B10221" w:rsidRDefault="007623D2" w:rsidP="007623D2">
      <w:pPr>
        <w:spacing w:line="0" w:lineRule="atLeast"/>
        <w:rPr>
          <w:noProof/>
          <w:szCs w:val="24"/>
          <w:lang w:eastAsia="ru-RU"/>
        </w:rPr>
      </w:pPr>
      <w:r w:rsidRPr="00B10221">
        <w:rPr>
          <w:noProof/>
          <w:szCs w:val="24"/>
          <w:lang w:eastAsia="ru-RU"/>
        </w:rPr>
        <w:t>- Заполняем все коды (КВФО, КФСР, КЦС</w:t>
      </w:r>
      <w:r>
        <w:rPr>
          <w:noProof/>
          <w:szCs w:val="24"/>
          <w:lang w:eastAsia="ru-RU"/>
        </w:rPr>
        <w:t>Р</w:t>
      </w:r>
      <w:r w:rsidRPr="00B10221">
        <w:rPr>
          <w:noProof/>
          <w:szCs w:val="24"/>
          <w:lang w:eastAsia="ru-RU"/>
        </w:rPr>
        <w:t>, КВР, КВСР, Доп.ФК, Доп.КР, Доп.ЭК, КОСГУ выбираем «241»);</w:t>
      </w:r>
    </w:p>
    <w:p w:rsidR="007623D2" w:rsidRPr="00B10221" w:rsidRDefault="007623D2" w:rsidP="007623D2">
      <w:pPr>
        <w:spacing w:line="0" w:lineRule="atLeast"/>
        <w:rPr>
          <w:szCs w:val="24"/>
        </w:rPr>
      </w:pPr>
      <w:r w:rsidRPr="00B10221">
        <w:rPr>
          <w:szCs w:val="24"/>
        </w:rPr>
        <w:t>и нажимаем на кнопку «Ок»:</w:t>
      </w:r>
    </w:p>
    <w:p w:rsidR="007623D2" w:rsidRPr="00042D92" w:rsidRDefault="002902CA" w:rsidP="002902CA">
      <w:pPr>
        <w:spacing w:line="0" w:lineRule="atLeast"/>
        <w:ind w:firstLine="0"/>
        <w:rPr>
          <w:szCs w:val="24"/>
        </w:rPr>
      </w:pPr>
      <w:r>
        <w:rPr>
          <w:noProof/>
          <w:szCs w:val="24"/>
          <w:lang w:eastAsia="ru-RU"/>
        </w:rPr>
        <w:drawing>
          <wp:inline distT="0" distB="0" distL="0" distR="0" wp14:anchorId="26345A68" wp14:editId="417D0D9D">
            <wp:extent cx="4262094" cy="3895725"/>
            <wp:effectExtent l="0" t="0" r="5715" b="0"/>
            <wp:docPr id="347" name="Рисунок 3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517" cy="39006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23D2" w:rsidRPr="00042D92" w:rsidRDefault="007623D2" w:rsidP="007623D2">
      <w:pPr>
        <w:spacing w:line="0" w:lineRule="atLeast"/>
        <w:rPr>
          <w:szCs w:val="24"/>
        </w:rPr>
      </w:pPr>
      <w:r w:rsidRPr="00042D92">
        <w:rPr>
          <w:szCs w:val="24"/>
        </w:rPr>
        <w:t xml:space="preserve">Суммы по методу «Субсидии на содержание </w:t>
      </w:r>
      <w:r>
        <w:rPr>
          <w:szCs w:val="24"/>
        </w:rPr>
        <w:t xml:space="preserve">неиспользуемого для выполнения задания </w:t>
      </w:r>
      <w:r w:rsidRPr="00042D92">
        <w:rPr>
          <w:szCs w:val="24"/>
        </w:rPr>
        <w:t>имущества</w:t>
      </w:r>
      <w:r>
        <w:rPr>
          <w:szCs w:val="24"/>
        </w:rPr>
        <w:t xml:space="preserve"> и уплату налогов</w:t>
      </w:r>
      <w:r w:rsidRPr="00042D92">
        <w:rPr>
          <w:szCs w:val="24"/>
        </w:rPr>
        <w:t xml:space="preserve">» в ЭД </w:t>
      </w:r>
      <w:r>
        <w:rPr>
          <w:szCs w:val="24"/>
        </w:rPr>
        <w:t>Бюджетная заявка на изменение ассигнований</w:t>
      </w:r>
      <w:r w:rsidRPr="00042D92">
        <w:rPr>
          <w:szCs w:val="24"/>
        </w:rPr>
        <w:t xml:space="preserve"> подтянулись на одноименную закладку:</w:t>
      </w:r>
    </w:p>
    <w:p w:rsidR="007623D2" w:rsidRPr="00042D92" w:rsidRDefault="002902CA" w:rsidP="002902CA">
      <w:pPr>
        <w:spacing w:line="0" w:lineRule="atLeast"/>
        <w:ind w:firstLine="0"/>
        <w:rPr>
          <w:szCs w:val="24"/>
        </w:rPr>
      </w:pPr>
      <w:r>
        <w:rPr>
          <w:noProof/>
          <w:szCs w:val="24"/>
          <w:lang w:eastAsia="ru-RU"/>
        </w:rPr>
        <w:drawing>
          <wp:inline distT="0" distB="0" distL="0" distR="0" wp14:anchorId="758024F6" wp14:editId="5016E4E8">
            <wp:extent cx="5619750" cy="3284897"/>
            <wp:effectExtent l="0" t="0" r="0" b="0"/>
            <wp:docPr id="352" name="Рисунок 3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1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3861" cy="328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23D2" w:rsidRPr="00042D92" w:rsidRDefault="007623D2" w:rsidP="007623D2">
      <w:pPr>
        <w:spacing w:line="0" w:lineRule="atLeast"/>
        <w:rPr>
          <w:szCs w:val="24"/>
        </w:rPr>
      </w:pPr>
      <w:r w:rsidRPr="00042D92">
        <w:rPr>
          <w:szCs w:val="24"/>
        </w:rPr>
        <w:t>В самом документе суммы складываются по двум методам:</w:t>
      </w:r>
    </w:p>
    <w:p w:rsidR="007623D2" w:rsidRDefault="007623D2" w:rsidP="007623D2">
      <w:pPr>
        <w:spacing w:line="0" w:lineRule="atLeast"/>
        <w:rPr>
          <w:szCs w:val="24"/>
        </w:rPr>
      </w:pPr>
      <w:r>
        <w:rPr>
          <w:szCs w:val="24"/>
        </w:rPr>
        <w:t>Обязательно заполнить данные по Основному мероприятию, для этого в шапке документа встаем в поле «ВЦП/АЦП/Основное мероприятие» и заходим в список документов «ВЦП/АЦП/Основное мероприятие», выбираем мероприятие и нажимаем на кнопку «Выбрать». В документе автоматически создас</w:t>
      </w:r>
      <w:r w:rsidR="002902CA">
        <w:rPr>
          <w:szCs w:val="24"/>
        </w:rPr>
        <w:t>тся новая вкладка «Мероприятия».</w:t>
      </w:r>
    </w:p>
    <w:p w:rsidR="007623D2" w:rsidRDefault="007623D2" w:rsidP="007623D2">
      <w:pPr>
        <w:spacing w:line="0" w:lineRule="atLeast"/>
        <w:rPr>
          <w:szCs w:val="24"/>
        </w:rPr>
      </w:pPr>
      <w:r>
        <w:rPr>
          <w:szCs w:val="24"/>
        </w:rPr>
        <w:t xml:space="preserve">Заходим на нее и нажимаем на </w:t>
      </w:r>
      <w:proofErr w:type="gramStart"/>
      <w:r>
        <w:rPr>
          <w:szCs w:val="24"/>
        </w:rPr>
        <w:t xml:space="preserve">кнопку </w:t>
      </w:r>
      <w:r>
        <w:rPr>
          <w:noProof/>
          <w:szCs w:val="24"/>
          <w:lang w:eastAsia="ru-RU"/>
        </w:rPr>
        <w:drawing>
          <wp:inline distT="0" distB="0" distL="0" distR="0" wp14:anchorId="19587592" wp14:editId="71A31AFB">
            <wp:extent cx="171450" cy="342900"/>
            <wp:effectExtent l="0" t="0" r="0" b="0"/>
            <wp:docPr id="122" name="Рисунок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"/>
                    <pic:cNvPicPr>
                      <a:picLocks noChangeAspect="1" noChangeArrowheads="1"/>
                    </pic:cNvPicPr>
                  </pic:nvPicPr>
                  <pic:blipFill>
                    <a:blip r:embed="rId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50" cy="34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Cs w:val="24"/>
        </w:rPr>
        <w:t xml:space="preserve"> «</w:t>
      </w:r>
      <w:proofErr w:type="gramEnd"/>
      <w:r>
        <w:rPr>
          <w:szCs w:val="24"/>
        </w:rPr>
        <w:t>Сформировать строки», выбираем «По ведомству»:</w:t>
      </w:r>
    </w:p>
    <w:p w:rsidR="007623D2" w:rsidRDefault="002902CA" w:rsidP="002902CA">
      <w:pPr>
        <w:spacing w:line="0" w:lineRule="atLeast"/>
        <w:ind w:firstLine="0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194F1130" wp14:editId="0953179D">
            <wp:extent cx="6675120" cy="4297680"/>
            <wp:effectExtent l="0" t="0" r="0" b="7620"/>
            <wp:docPr id="353" name="Рисунок 3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1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5120" cy="4297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23D2" w:rsidRPr="00042D92" w:rsidRDefault="007623D2" w:rsidP="007623D2">
      <w:pPr>
        <w:spacing w:line="0" w:lineRule="atLeast"/>
        <w:rPr>
          <w:szCs w:val="24"/>
        </w:rPr>
      </w:pPr>
      <w:r>
        <w:rPr>
          <w:szCs w:val="24"/>
        </w:rPr>
        <w:t>После этого появятся строки, необходимо будет расписать суммы по годам. Строчки без сумм нужно удалить.</w:t>
      </w:r>
    </w:p>
    <w:p w:rsidR="007623D2" w:rsidRDefault="007623D2" w:rsidP="007623D2">
      <w:pPr>
        <w:spacing w:line="0" w:lineRule="atLeast"/>
        <w:rPr>
          <w:szCs w:val="24"/>
        </w:rPr>
      </w:pPr>
      <w:r w:rsidRPr="00042D92">
        <w:rPr>
          <w:szCs w:val="24"/>
        </w:rPr>
        <w:t>В самом документе также необходимо будет заполнить поля:</w:t>
      </w:r>
    </w:p>
    <w:p w:rsidR="007623D2" w:rsidRPr="00042D92" w:rsidRDefault="007623D2" w:rsidP="007623D2">
      <w:pPr>
        <w:spacing w:line="0" w:lineRule="atLeast"/>
        <w:rPr>
          <w:szCs w:val="24"/>
        </w:rPr>
      </w:pPr>
      <w:r>
        <w:rPr>
          <w:szCs w:val="24"/>
        </w:rPr>
        <w:t xml:space="preserve">- </w:t>
      </w:r>
      <w:r w:rsidR="002902CA">
        <w:rPr>
          <w:szCs w:val="24"/>
        </w:rPr>
        <w:t>Вариант</w:t>
      </w:r>
      <w:r>
        <w:rPr>
          <w:szCs w:val="24"/>
        </w:rPr>
        <w:t>;</w:t>
      </w:r>
    </w:p>
    <w:p w:rsidR="007623D2" w:rsidRPr="00042D92" w:rsidRDefault="007623D2" w:rsidP="007623D2">
      <w:pPr>
        <w:spacing w:line="0" w:lineRule="atLeast"/>
        <w:rPr>
          <w:szCs w:val="24"/>
        </w:rPr>
      </w:pPr>
      <w:r w:rsidRPr="00042D92">
        <w:rPr>
          <w:szCs w:val="24"/>
        </w:rPr>
        <w:t xml:space="preserve">- Версия (выбрать актуальную, </w:t>
      </w:r>
      <w:r>
        <w:rPr>
          <w:szCs w:val="24"/>
        </w:rPr>
        <w:t>которая выделена жирным шрифтом)</w:t>
      </w:r>
    </w:p>
    <w:p w:rsidR="007623D2" w:rsidRPr="00042D92" w:rsidRDefault="007623D2" w:rsidP="007623D2">
      <w:pPr>
        <w:spacing w:line="0" w:lineRule="atLeast"/>
        <w:rPr>
          <w:szCs w:val="24"/>
        </w:rPr>
      </w:pPr>
      <w:r w:rsidRPr="00042D92">
        <w:rPr>
          <w:szCs w:val="24"/>
        </w:rPr>
        <w:t>Сохраняем ЭД Бюджетная заявка</w:t>
      </w:r>
      <w:r>
        <w:rPr>
          <w:szCs w:val="24"/>
        </w:rPr>
        <w:t xml:space="preserve"> </w:t>
      </w:r>
      <w:r w:rsidRPr="00042D92">
        <w:rPr>
          <w:szCs w:val="24"/>
        </w:rPr>
        <w:t>по кнопке «Применить».</w:t>
      </w:r>
    </w:p>
    <w:p w:rsidR="007142A5" w:rsidRDefault="007142A5" w:rsidP="007142A5">
      <w:pPr>
        <w:rPr>
          <w:szCs w:val="24"/>
        </w:rPr>
      </w:pPr>
      <w:r w:rsidRPr="00042D92">
        <w:rPr>
          <w:szCs w:val="24"/>
        </w:rPr>
        <w:t xml:space="preserve">Далее доводим документ до статуса «Согласование», для этого нажимаем </w:t>
      </w:r>
      <w:r>
        <w:rPr>
          <w:szCs w:val="24"/>
        </w:rPr>
        <w:t xml:space="preserve">правой кнопкой мыши по документу и выбираем действие </w:t>
      </w:r>
      <w:r w:rsidRPr="00042D92">
        <w:rPr>
          <w:szCs w:val="24"/>
        </w:rPr>
        <w:t>«Обработать», а затем «Направить на согласование»</w:t>
      </w:r>
      <w:r>
        <w:rPr>
          <w:szCs w:val="24"/>
        </w:rPr>
        <w:t>. На статусе «Согласование» документ «Бюджетная заявка» необходимо включить в документ «Сводная бюджетная заявка».</w:t>
      </w:r>
    </w:p>
    <w:p w:rsidR="00A132FD" w:rsidRDefault="00A132FD" w:rsidP="00A132FD">
      <w:r>
        <w:t>Подробное описание формирования ЭД «Сводная бюджетная заявка» на стр.</w:t>
      </w:r>
      <w:hyperlink r:id="rId149" w:anchor="_Формирование_ЭД_" w:history="1">
        <w:r>
          <w:rPr>
            <w:rStyle w:val="aa"/>
          </w:rPr>
          <w:fldChar w:fldCharType="begin"/>
        </w:r>
        <w:r>
          <w:instrText xml:space="preserve"> PAGEREF _Ref459972726 \h </w:instrText>
        </w:r>
        <w:r>
          <w:rPr>
            <w:rStyle w:val="aa"/>
          </w:rPr>
        </w:r>
        <w:r>
          <w:rPr>
            <w:rStyle w:val="aa"/>
          </w:rPr>
          <w:fldChar w:fldCharType="separate"/>
        </w:r>
        <w:r w:rsidR="00172B22">
          <w:rPr>
            <w:noProof/>
          </w:rPr>
          <w:t>12</w:t>
        </w:r>
        <w:r>
          <w:rPr>
            <w:rStyle w:val="aa"/>
          </w:rPr>
          <w:fldChar w:fldCharType="end"/>
        </w:r>
      </w:hyperlink>
      <w:r>
        <w:t xml:space="preserve"> </w:t>
      </w:r>
    </w:p>
    <w:p w:rsidR="00A132FD" w:rsidRDefault="00A132FD" w:rsidP="00A132FD">
      <w:r w:rsidRPr="00042D92">
        <w:t>Работа с ЭД «Бюджетная заявка» и «Сводная бюджетная заявка» завершена</w:t>
      </w:r>
      <w:r>
        <w:t>.</w:t>
      </w:r>
      <w:r w:rsidRPr="00042D92">
        <w:t xml:space="preserve"> </w:t>
      </w:r>
      <w:r>
        <w:t>Д</w:t>
      </w:r>
      <w:r w:rsidRPr="00042D92">
        <w:t xml:space="preserve">алее </w:t>
      </w:r>
      <w:r>
        <w:t>Сводную бюджетную заявку</w:t>
      </w:r>
      <w:r w:rsidRPr="00042D92">
        <w:t xml:space="preserve"> рассматривают курирующие отделы</w:t>
      </w:r>
      <w:r>
        <w:t xml:space="preserve"> Минфина РК</w:t>
      </w:r>
      <w:r w:rsidRPr="00042D92">
        <w:t>.</w:t>
      </w:r>
    </w:p>
    <w:p w:rsidR="00710A9F" w:rsidRDefault="00710A9F" w:rsidP="00A132FD"/>
    <w:p w:rsidR="00710A9F" w:rsidRDefault="00710A9F" w:rsidP="00A132FD"/>
    <w:p w:rsidR="00710A9F" w:rsidRDefault="00710A9F" w:rsidP="00A132FD"/>
    <w:p w:rsidR="00710A9F" w:rsidRDefault="00710A9F" w:rsidP="00A132FD"/>
    <w:p w:rsidR="00710A9F" w:rsidRDefault="00710A9F" w:rsidP="00A132FD"/>
    <w:p w:rsidR="00710A9F" w:rsidRDefault="00710A9F" w:rsidP="00A132FD"/>
    <w:p w:rsidR="00325754" w:rsidRDefault="00325754" w:rsidP="00A132FD"/>
    <w:p w:rsidR="00325754" w:rsidRDefault="00325754" w:rsidP="00A132FD"/>
    <w:p w:rsidR="00325754" w:rsidRDefault="00325754" w:rsidP="00A132FD"/>
    <w:p w:rsidR="00325754" w:rsidRDefault="00325754" w:rsidP="00A132FD"/>
    <w:p w:rsidR="00325754" w:rsidRDefault="00325754" w:rsidP="00A132FD"/>
    <w:p w:rsidR="00325754" w:rsidRDefault="00325754" w:rsidP="00A132FD"/>
    <w:p w:rsidR="00325754" w:rsidRDefault="00325754" w:rsidP="00A132FD"/>
    <w:p w:rsidR="00325754" w:rsidRDefault="00325754" w:rsidP="00A132FD"/>
    <w:p w:rsidR="00325754" w:rsidRDefault="00325754" w:rsidP="00A132FD"/>
    <w:p w:rsidR="00325754" w:rsidRDefault="00325754" w:rsidP="00A132FD"/>
    <w:p w:rsidR="00325754" w:rsidRDefault="00325754" w:rsidP="00A132FD"/>
    <w:p w:rsidR="00325754" w:rsidRDefault="00325754" w:rsidP="00A132FD"/>
    <w:p w:rsidR="00325754" w:rsidRDefault="00325754" w:rsidP="00A132FD"/>
    <w:p w:rsidR="00325754" w:rsidRDefault="00325754" w:rsidP="00A132FD"/>
    <w:p w:rsidR="00325754" w:rsidRDefault="00325754" w:rsidP="00A132FD"/>
    <w:p w:rsidR="00325754" w:rsidRPr="00042D92" w:rsidRDefault="00325754" w:rsidP="00A132FD"/>
    <w:p w:rsidR="002A2F9B" w:rsidRPr="00A82539" w:rsidRDefault="002A2F9B" w:rsidP="002A2F9B">
      <w:pPr>
        <w:pStyle w:val="1"/>
        <w:spacing w:line="0" w:lineRule="atLeast"/>
        <w:jc w:val="both"/>
      </w:pPr>
      <w:bookmarkStart w:id="105" w:name="_Ref440296124"/>
      <w:bookmarkStart w:id="106" w:name="_Ref440296136"/>
      <w:bookmarkStart w:id="107" w:name="_Toc456884028"/>
      <w:bookmarkStart w:id="108" w:name="_Toc490580435"/>
      <w:r>
        <w:t xml:space="preserve">Приложение 1. </w:t>
      </w:r>
      <w:r w:rsidRPr="00A82539">
        <w:t>Работа с Расчетной таблицей</w:t>
      </w:r>
      <w:bookmarkEnd w:id="105"/>
      <w:bookmarkEnd w:id="106"/>
      <w:bookmarkEnd w:id="107"/>
      <w:bookmarkEnd w:id="108"/>
    </w:p>
    <w:p w:rsidR="002A2F9B" w:rsidRPr="00042D92" w:rsidRDefault="002A2F9B" w:rsidP="002A2F9B">
      <w:pPr>
        <w:spacing w:line="0" w:lineRule="atLeast"/>
        <w:rPr>
          <w:szCs w:val="24"/>
        </w:rPr>
      </w:pPr>
      <w:r>
        <w:rPr>
          <w:szCs w:val="24"/>
        </w:rPr>
        <w:t>Р</w:t>
      </w:r>
      <w:r w:rsidRPr="00042D92">
        <w:rPr>
          <w:szCs w:val="24"/>
        </w:rPr>
        <w:t xml:space="preserve">аботаем с Расчетной таблицей. </w:t>
      </w:r>
    </w:p>
    <w:p w:rsidR="002A2F9B" w:rsidRPr="00042D92" w:rsidRDefault="002A2F9B" w:rsidP="002A2F9B">
      <w:pPr>
        <w:spacing w:line="0" w:lineRule="atLeast"/>
        <w:rPr>
          <w:szCs w:val="24"/>
        </w:rPr>
      </w:pPr>
      <w:r w:rsidRPr="00042D92">
        <w:rPr>
          <w:szCs w:val="24"/>
        </w:rPr>
        <w:t>При необходимости добавить колонки в лист, нажимаем на кнопку «Добавить источник» на панели инструмен</w:t>
      </w:r>
      <w:r>
        <w:rPr>
          <w:szCs w:val="24"/>
        </w:rPr>
        <w:t>тов.</w:t>
      </w:r>
    </w:p>
    <w:p w:rsidR="002A2F9B" w:rsidRPr="00042D92" w:rsidRDefault="002A2F9B" w:rsidP="002A2F9B">
      <w:pPr>
        <w:spacing w:line="0" w:lineRule="atLeast"/>
        <w:rPr>
          <w:szCs w:val="24"/>
        </w:rPr>
      </w:pPr>
      <w:r w:rsidRPr="00042D92">
        <w:rPr>
          <w:szCs w:val="24"/>
        </w:rPr>
        <w:t>В появившемся окне выбираем тот тип данных, который необходим:</w:t>
      </w:r>
    </w:p>
    <w:p w:rsidR="002A2F9B" w:rsidRPr="00042D92" w:rsidRDefault="00B26928" w:rsidP="00B26928">
      <w:pPr>
        <w:spacing w:line="0" w:lineRule="atLeast"/>
        <w:ind w:firstLine="0"/>
        <w:rPr>
          <w:szCs w:val="24"/>
        </w:rPr>
      </w:pPr>
      <w:r>
        <w:rPr>
          <w:noProof/>
          <w:szCs w:val="24"/>
          <w:lang w:eastAsia="ru-RU"/>
        </w:rPr>
        <w:drawing>
          <wp:inline distT="0" distB="0" distL="0" distR="0">
            <wp:extent cx="4067175" cy="2279256"/>
            <wp:effectExtent l="0" t="0" r="0" b="6985"/>
            <wp:docPr id="425" name="Рисунок 4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/>
                    <pic:cNvPicPr>
                      <a:picLocks noChangeAspect="1" noChangeArrowheads="1"/>
                    </pic:cNvPicPr>
                  </pic:nvPicPr>
                  <pic:blipFill>
                    <a:blip r:embed="rId1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5839" cy="22841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2F9B" w:rsidRPr="00042D92" w:rsidRDefault="002A2F9B" w:rsidP="002A2F9B">
      <w:pPr>
        <w:spacing w:line="0" w:lineRule="atLeast"/>
        <w:rPr>
          <w:szCs w:val="24"/>
        </w:rPr>
      </w:pPr>
      <w:r w:rsidRPr="000A686D">
        <w:rPr>
          <w:b/>
          <w:szCs w:val="24"/>
          <w:u w:val="single"/>
        </w:rPr>
        <w:t>Произвольная колонка</w:t>
      </w:r>
      <w:r w:rsidRPr="00042D92">
        <w:rPr>
          <w:szCs w:val="24"/>
        </w:rPr>
        <w:t xml:space="preserve"> – позволяет в появившейся колонке задать формулу, фиксированное значение, ссылку на другой лист с необходимым значением, комментарий или примечание и т.д. </w:t>
      </w:r>
    </w:p>
    <w:p w:rsidR="002A2F9B" w:rsidRPr="00042D92" w:rsidRDefault="002A2F9B" w:rsidP="002A2F9B">
      <w:pPr>
        <w:spacing w:line="0" w:lineRule="atLeast"/>
        <w:rPr>
          <w:szCs w:val="24"/>
        </w:rPr>
      </w:pPr>
      <w:r w:rsidRPr="00042D92">
        <w:rPr>
          <w:szCs w:val="24"/>
        </w:rPr>
        <w:t>Необходимо только в появившемся окне ввести наименование будущей колонки:</w:t>
      </w:r>
    </w:p>
    <w:p w:rsidR="002A2F9B" w:rsidRPr="00042D92" w:rsidRDefault="002A2F9B" w:rsidP="002A2F9B">
      <w:pPr>
        <w:spacing w:line="0" w:lineRule="atLeast"/>
        <w:rPr>
          <w:szCs w:val="24"/>
        </w:rPr>
      </w:pPr>
      <w:r w:rsidRPr="001A438D">
        <w:rPr>
          <w:noProof/>
          <w:lang w:eastAsia="ru-RU"/>
        </w:rPr>
        <w:drawing>
          <wp:inline distT="0" distB="0" distL="0" distR="0">
            <wp:extent cx="3076575" cy="990600"/>
            <wp:effectExtent l="0" t="0" r="9525" b="0"/>
            <wp:docPr id="423" name="Рисунок 4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6575" cy="990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2F9B" w:rsidRDefault="002A2F9B" w:rsidP="002A2F9B">
      <w:pPr>
        <w:autoSpaceDE w:val="0"/>
        <w:autoSpaceDN w:val="0"/>
        <w:adjustRightInd w:val="0"/>
        <w:spacing w:after="0" w:line="240" w:lineRule="auto"/>
        <w:rPr>
          <w:color w:val="000000"/>
          <w:szCs w:val="24"/>
          <w:lang w:eastAsia="ru-RU"/>
        </w:rPr>
      </w:pPr>
      <w:r w:rsidRPr="000A686D">
        <w:rPr>
          <w:b/>
          <w:bCs/>
          <w:color w:val="000000"/>
          <w:szCs w:val="24"/>
          <w:u w:val="single"/>
          <w:lang w:eastAsia="ru-RU"/>
        </w:rPr>
        <w:t>Временные параметры прогноза</w:t>
      </w:r>
      <w:r w:rsidRPr="000A686D">
        <w:rPr>
          <w:rFonts w:ascii="TimesNewRoman,Bold" w:hAnsi="TimesNewRoman,Bold" w:cs="TimesNewRoman,Bold"/>
          <w:b/>
          <w:bCs/>
          <w:color w:val="000000"/>
          <w:szCs w:val="24"/>
          <w:lang w:eastAsia="ru-RU"/>
        </w:rPr>
        <w:t xml:space="preserve"> </w:t>
      </w:r>
      <w:r w:rsidRPr="000A686D">
        <w:rPr>
          <w:rFonts w:ascii="TimesNewRoman" w:hAnsi="TimesNewRoman" w:cs="TimesNewRoman"/>
          <w:color w:val="000000"/>
          <w:szCs w:val="24"/>
          <w:lang w:eastAsia="ru-RU"/>
        </w:rPr>
        <w:t xml:space="preserve">– </w:t>
      </w:r>
      <w:r w:rsidRPr="000A686D">
        <w:rPr>
          <w:color w:val="000000"/>
          <w:szCs w:val="24"/>
          <w:lang w:eastAsia="ru-RU"/>
        </w:rPr>
        <w:t>при выборе действия на экране появится форма</w:t>
      </w:r>
      <w:r>
        <w:rPr>
          <w:color w:val="000000"/>
          <w:szCs w:val="24"/>
          <w:lang w:eastAsia="ru-RU"/>
        </w:rPr>
        <w:t xml:space="preserve"> </w:t>
      </w:r>
      <w:r w:rsidRPr="000A686D">
        <w:rPr>
          <w:color w:val="000000"/>
          <w:szCs w:val="24"/>
          <w:lang w:eastAsia="ru-RU"/>
        </w:rPr>
        <w:t>добавления колонки:</w:t>
      </w:r>
    </w:p>
    <w:p w:rsidR="002A2F9B" w:rsidRPr="000A686D" w:rsidRDefault="002A2F9B" w:rsidP="002A2F9B">
      <w:pPr>
        <w:autoSpaceDE w:val="0"/>
        <w:autoSpaceDN w:val="0"/>
        <w:adjustRightInd w:val="0"/>
        <w:spacing w:after="0" w:line="240" w:lineRule="auto"/>
        <w:rPr>
          <w:color w:val="000000"/>
          <w:szCs w:val="24"/>
          <w:lang w:eastAsia="ru-RU"/>
        </w:rPr>
      </w:pPr>
      <w:r w:rsidRPr="001A438D">
        <w:rPr>
          <w:noProof/>
          <w:lang w:eastAsia="ru-RU"/>
        </w:rPr>
        <w:drawing>
          <wp:inline distT="0" distB="0" distL="0" distR="0">
            <wp:extent cx="3086100" cy="1143000"/>
            <wp:effectExtent l="0" t="0" r="0" b="0"/>
            <wp:docPr id="422" name="Рисунок 4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100" cy="114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2F9B" w:rsidRDefault="002A2F9B" w:rsidP="002A2F9B">
      <w:pPr>
        <w:autoSpaceDE w:val="0"/>
        <w:autoSpaceDN w:val="0"/>
        <w:adjustRightInd w:val="0"/>
        <w:spacing w:after="0" w:line="240" w:lineRule="auto"/>
        <w:rPr>
          <w:rFonts w:ascii="TimesNewRoman" w:hAnsi="TimesNewRoman" w:cs="TimesNewRoman"/>
          <w:color w:val="000000"/>
          <w:szCs w:val="24"/>
          <w:lang w:eastAsia="ru-RU"/>
        </w:rPr>
      </w:pPr>
    </w:p>
    <w:p w:rsidR="002A2F9B" w:rsidRPr="002A7016" w:rsidRDefault="002A2F9B" w:rsidP="002A2F9B">
      <w:pPr>
        <w:autoSpaceDE w:val="0"/>
        <w:autoSpaceDN w:val="0"/>
        <w:adjustRightInd w:val="0"/>
        <w:spacing w:after="0" w:line="240" w:lineRule="auto"/>
        <w:rPr>
          <w:color w:val="000000"/>
          <w:szCs w:val="24"/>
          <w:lang w:eastAsia="ru-RU"/>
        </w:rPr>
      </w:pPr>
      <w:r w:rsidRPr="002A7016">
        <w:rPr>
          <w:color w:val="000000"/>
          <w:szCs w:val="24"/>
          <w:lang w:eastAsia="ru-RU"/>
        </w:rPr>
        <w:t>В форме добавления временного параметра прогноза заполняются следующие поля:</w:t>
      </w:r>
    </w:p>
    <w:p w:rsidR="002A2F9B" w:rsidRPr="002A7016" w:rsidRDefault="002A2F9B" w:rsidP="002A2F9B">
      <w:pPr>
        <w:autoSpaceDE w:val="0"/>
        <w:autoSpaceDN w:val="0"/>
        <w:adjustRightInd w:val="0"/>
        <w:spacing w:after="0" w:line="240" w:lineRule="auto"/>
        <w:rPr>
          <w:color w:val="000000"/>
          <w:szCs w:val="24"/>
          <w:lang w:eastAsia="ru-RU"/>
        </w:rPr>
      </w:pPr>
      <w:r>
        <w:rPr>
          <w:b/>
          <w:bCs/>
          <w:color w:val="000000"/>
          <w:szCs w:val="24"/>
          <w:lang w:eastAsia="ru-RU"/>
        </w:rPr>
        <w:t xml:space="preserve">- </w:t>
      </w:r>
      <w:r w:rsidRPr="002A7016">
        <w:rPr>
          <w:b/>
          <w:bCs/>
          <w:color w:val="000000"/>
          <w:szCs w:val="24"/>
          <w:lang w:eastAsia="ru-RU"/>
        </w:rPr>
        <w:t xml:space="preserve">Заголовок – </w:t>
      </w:r>
      <w:r w:rsidRPr="002A7016">
        <w:rPr>
          <w:color w:val="000000"/>
          <w:szCs w:val="24"/>
          <w:lang w:eastAsia="ru-RU"/>
        </w:rPr>
        <w:t>заголовок колонки. Необязательное для заполнения поле.</w:t>
      </w:r>
    </w:p>
    <w:p w:rsidR="002A2F9B" w:rsidRPr="002A7016" w:rsidRDefault="002A2F9B" w:rsidP="002A2F9B">
      <w:pPr>
        <w:autoSpaceDE w:val="0"/>
        <w:autoSpaceDN w:val="0"/>
        <w:adjustRightInd w:val="0"/>
        <w:spacing w:after="0" w:line="240" w:lineRule="auto"/>
        <w:rPr>
          <w:color w:val="000000"/>
          <w:szCs w:val="24"/>
          <w:lang w:eastAsia="ru-RU"/>
        </w:rPr>
      </w:pPr>
      <w:r>
        <w:rPr>
          <w:color w:val="000000"/>
          <w:szCs w:val="24"/>
          <w:lang w:eastAsia="ru-RU"/>
        </w:rPr>
        <w:t xml:space="preserve">- </w:t>
      </w:r>
      <w:r w:rsidRPr="002A7016">
        <w:rPr>
          <w:b/>
          <w:bCs/>
          <w:color w:val="000000"/>
          <w:szCs w:val="24"/>
          <w:lang w:eastAsia="ru-RU"/>
        </w:rPr>
        <w:t xml:space="preserve">Параметр – </w:t>
      </w:r>
      <w:r w:rsidRPr="002A7016">
        <w:rPr>
          <w:color w:val="000000"/>
          <w:szCs w:val="24"/>
          <w:lang w:eastAsia="ru-RU"/>
        </w:rPr>
        <w:t>наименование временного параметра прогноза. Значение выбирается из одноименного</w:t>
      </w:r>
    </w:p>
    <w:p w:rsidR="002A2F9B" w:rsidRDefault="002A2F9B" w:rsidP="002A2F9B">
      <w:pPr>
        <w:autoSpaceDE w:val="0"/>
        <w:autoSpaceDN w:val="0"/>
        <w:adjustRightInd w:val="0"/>
        <w:spacing w:after="0" w:line="240" w:lineRule="auto"/>
        <w:rPr>
          <w:color w:val="000000"/>
          <w:szCs w:val="24"/>
          <w:lang w:eastAsia="ru-RU"/>
        </w:rPr>
      </w:pPr>
      <w:r>
        <w:rPr>
          <w:color w:val="000000"/>
          <w:szCs w:val="24"/>
          <w:lang w:eastAsia="ru-RU"/>
        </w:rPr>
        <w:t xml:space="preserve">справочника. </w:t>
      </w:r>
      <w:r w:rsidRPr="002A7016">
        <w:rPr>
          <w:color w:val="000000"/>
          <w:szCs w:val="24"/>
          <w:lang w:eastAsia="ru-RU"/>
        </w:rPr>
        <w:t xml:space="preserve">Чтобы добавить колонку в расчетный лист, необходимо нажать кнопку </w:t>
      </w:r>
      <w:r w:rsidRPr="002A7016">
        <w:rPr>
          <w:b/>
          <w:bCs/>
          <w:color w:val="000000"/>
          <w:szCs w:val="24"/>
          <w:lang w:eastAsia="ru-RU"/>
        </w:rPr>
        <w:t>OK</w:t>
      </w:r>
      <w:r w:rsidRPr="002A7016">
        <w:rPr>
          <w:color w:val="000000"/>
          <w:szCs w:val="24"/>
          <w:lang w:eastAsia="ru-RU"/>
        </w:rPr>
        <w:t>.</w:t>
      </w:r>
    </w:p>
    <w:p w:rsidR="002A2F9B" w:rsidRPr="002A7016" w:rsidRDefault="002A2F9B" w:rsidP="002A2F9B">
      <w:pPr>
        <w:autoSpaceDE w:val="0"/>
        <w:autoSpaceDN w:val="0"/>
        <w:adjustRightInd w:val="0"/>
        <w:spacing w:after="0" w:line="240" w:lineRule="auto"/>
        <w:rPr>
          <w:color w:val="000000"/>
          <w:szCs w:val="24"/>
          <w:lang w:eastAsia="ru-RU"/>
        </w:rPr>
      </w:pPr>
    </w:p>
    <w:p w:rsidR="002A2F9B" w:rsidRDefault="002A2F9B" w:rsidP="002A2F9B">
      <w:pPr>
        <w:autoSpaceDE w:val="0"/>
        <w:autoSpaceDN w:val="0"/>
        <w:adjustRightInd w:val="0"/>
        <w:spacing w:after="0" w:line="240" w:lineRule="auto"/>
        <w:rPr>
          <w:color w:val="000000"/>
          <w:szCs w:val="24"/>
          <w:lang w:eastAsia="ru-RU"/>
        </w:rPr>
      </w:pPr>
      <w:r w:rsidRPr="002A7016">
        <w:rPr>
          <w:b/>
          <w:bCs/>
          <w:color w:val="000000"/>
          <w:szCs w:val="24"/>
          <w:u w:val="single"/>
          <w:lang w:eastAsia="ru-RU"/>
        </w:rPr>
        <w:t>Коэффициенты</w:t>
      </w:r>
      <w:r w:rsidRPr="002A7016">
        <w:rPr>
          <w:b/>
          <w:bCs/>
          <w:color w:val="000000"/>
          <w:szCs w:val="24"/>
          <w:lang w:eastAsia="ru-RU"/>
        </w:rPr>
        <w:t xml:space="preserve"> </w:t>
      </w:r>
      <w:r w:rsidRPr="002A7016">
        <w:rPr>
          <w:color w:val="000000"/>
          <w:szCs w:val="24"/>
          <w:lang w:eastAsia="ru-RU"/>
        </w:rPr>
        <w:t xml:space="preserve">– при добавлении данных из справочника </w:t>
      </w:r>
      <w:r w:rsidRPr="002A7016">
        <w:rPr>
          <w:i/>
          <w:iCs/>
          <w:color w:val="000000"/>
          <w:szCs w:val="24"/>
          <w:lang w:eastAsia="ru-RU"/>
        </w:rPr>
        <w:t xml:space="preserve">Коэффициенты </w:t>
      </w:r>
      <w:r w:rsidRPr="002A7016">
        <w:rPr>
          <w:color w:val="000000"/>
          <w:szCs w:val="24"/>
          <w:lang w:eastAsia="ru-RU"/>
        </w:rPr>
        <w:t>на экране</w:t>
      </w:r>
      <w:r>
        <w:rPr>
          <w:color w:val="000000"/>
          <w:szCs w:val="24"/>
          <w:lang w:eastAsia="ru-RU"/>
        </w:rPr>
        <w:t xml:space="preserve"> </w:t>
      </w:r>
      <w:r w:rsidRPr="002A7016">
        <w:rPr>
          <w:color w:val="000000"/>
          <w:szCs w:val="24"/>
          <w:lang w:eastAsia="ru-RU"/>
        </w:rPr>
        <w:t xml:space="preserve">появится </w:t>
      </w:r>
      <w:r>
        <w:rPr>
          <w:color w:val="000000"/>
          <w:szCs w:val="24"/>
          <w:lang w:eastAsia="ru-RU"/>
        </w:rPr>
        <w:t>ф</w:t>
      </w:r>
      <w:r w:rsidRPr="002A7016">
        <w:rPr>
          <w:color w:val="000000"/>
          <w:szCs w:val="24"/>
          <w:lang w:eastAsia="ru-RU"/>
        </w:rPr>
        <w:t>орма:</w:t>
      </w:r>
    </w:p>
    <w:p w:rsidR="002A2F9B" w:rsidRDefault="002A2F9B" w:rsidP="002A2F9B">
      <w:pPr>
        <w:autoSpaceDE w:val="0"/>
        <w:autoSpaceDN w:val="0"/>
        <w:adjustRightInd w:val="0"/>
        <w:spacing w:after="0" w:line="240" w:lineRule="auto"/>
        <w:rPr>
          <w:noProof/>
          <w:lang w:eastAsia="ru-RU"/>
        </w:rPr>
      </w:pPr>
      <w:r w:rsidRPr="001A438D">
        <w:rPr>
          <w:noProof/>
          <w:lang w:eastAsia="ru-RU"/>
        </w:rPr>
        <w:drawing>
          <wp:inline distT="0" distB="0" distL="0" distR="0">
            <wp:extent cx="3248025" cy="2314575"/>
            <wp:effectExtent l="0" t="0" r="9525" b="9525"/>
            <wp:docPr id="421" name="Рисунок 4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8025" cy="2314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2F9B" w:rsidRPr="002A7016" w:rsidRDefault="002A2F9B" w:rsidP="002A2F9B">
      <w:pPr>
        <w:autoSpaceDE w:val="0"/>
        <w:autoSpaceDN w:val="0"/>
        <w:adjustRightInd w:val="0"/>
        <w:spacing w:after="0" w:line="240" w:lineRule="auto"/>
        <w:rPr>
          <w:color w:val="000000"/>
          <w:szCs w:val="24"/>
          <w:lang w:eastAsia="ru-RU"/>
        </w:rPr>
      </w:pPr>
    </w:p>
    <w:p w:rsidR="002A2F9B" w:rsidRPr="002A7016" w:rsidRDefault="002A2F9B" w:rsidP="002A2F9B">
      <w:pPr>
        <w:autoSpaceDE w:val="0"/>
        <w:autoSpaceDN w:val="0"/>
        <w:adjustRightInd w:val="0"/>
        <w:spacing w:after="0" w:line="240" w:lineRule="auto"/>
        <w:rPr>
          <w:color w:val="000000"/>
          <w:szCs w:val="24"/>
          <w:lang w:eastAsia="ru-RU"/>
        </w:rPr>
      </w:pPr>
      <w:r w:rsidRPr="002A7016">
        <w:rPr>
          <w:color w:val="000000"/>
          <w:szCs w:val="24"/>
          <w:lang w:eastAsia="ru-RU"/>
        </w:rPr>
        <w:t>В форме добавления колонки заполняются следующие поля:</w:t>
      </w:r>
    </w:p>
    <w:p w:rsidR="002A2F9B" w:rsidRPr="002A7016" w:rsidRDefault="002A2F9B" w:rsidP="002A2F9B">
      <w:pPr>
        <w:autoSpaceDE w:val="0"/>
        <w:autoSpaceDN w:val="0"/>
        <w:adjustRightInd w:val="0"/>
        <w:spacing w:after="0" w:line="240" w:lineRule="auto"/>
        <w:rPr>
          <w:color w:val="000000"/>
          <w:szCs w:val="24"/>
          <w:lang w:eastAsia="ru-RU"/>
        </w:rPr>
      </w:pPr>
      <w:r>
        <w:rPr>
          <w:color w:val="000000"/>
          <w:szCs w:val="24"/>
          <w:lang w:eastAsia="ru-RU"/>
        </w:rPr>
        <w:t xml:space="preserve">- </w:t>
      </w:r>
      <w:r w:rsidRPr="002A7016">
        <w:rPr>
          <w:b/>
          <w:bCs/>
          <w:color w:val="000000"/>
          <w:szCs w:val="24"/>
          <w:lang w:eastAsia="ru-RU"/>
        </w:rPr>
        <w:t xml:space="preserve">Заголовок </w:t>
      </w:r>
      <w:r w:rsidRPr="002A7016">
        <w:rPr>
          <w:color w:val="000000"/>
          <w:szCs w:val="24"/>
          <w:lang w:eastAsia="ru-RU"/>
        </w:rPr>
        <w:t>– название добавляемой колонки. Поле является обязательным для заполнения.</w:t>
      </w:r>
    </w:p>
    <w:p w:rsidR="002A2F9B" w:rsidRPr="002A7016" w:rsidRDefault="002A2F9B" w:rsidP="002A2F9B">
      <w:pPr>
        <w:autoSpaceDE w:val="0"/>
        <w:autoSpaceDN w:val="0"/>
        <w:adjustRightInd w:val="0"/>
        <w:spacing w:after="0" w:line="240" w:lineRule="auto"/>
        <w:rPr>
          <w:color w:val="000000"/>
          <w:szCs w:val="24"/>
          <w:lang w:eastAsia="ru-RU"/>
        </w:rPr>
      </w:pPr>
      <w:r>
        <w:rPr>
          <w:b/>
          <w:bCs/>
          <w:color w:val="000000"/>
          <w:szCs w:val="24"/>
          <w:lang w:eastAsia="ru-RU"/>
        </w:rPr>
        <w:t xml:space="preserve">- </w:t>
      </w:r>
      <w:r w:rsidRPr="002A7016">
        <w:rPr>
          <w:b/>
          <w:bCs/>
          <w:color w:val="000000"/>
          <w:szCs w:val="24"/>
          <w:lang w:eastAsia="ru-RU"/>
        </w:rPr>
        <w:t xml:space="preserve">Типы данных </w:t>
      </w:r>
      <w:r w:rsidRPr="002A7016">
        <w:rPr>
          <w:color w:val="000000"/>
          <w:szCs w:val="24"/>
          <w:lang w:eastAsia="ru-RU"/>
        </w:rPr>
        <w:t>– наименование типа данных, значение выбирается из справочника Типы данных для расчета</w:t>
      </w:r>
      <w:r>
        <w:rPr>
          <w:color w:val="000000"/>
          <w:szCs w:val="24"/>
          <w:lang w:eastAsia="ru-RU"/>
        </w:rPr>
        <w:t xml:space="preserve"> </w:t>
      </w:r>
      <w:r w:rsidRPr="002A7016">
        <w:rPr>
          <w:color w:val="000000"/>
          <w:szCs w:val="24"/>
          <w:lang w:eastAsia="ru-RU"/>
        </w:rPr>
        <w:t>планируемых расходов. Поле является обязательным для заполнения.</w:t>
      </w:r>
    </w:p>
    <w:p w:rsidR="002A2F9B" w:rsidRPr="002A7016" w:rsidRDefault="002A2F9B" w:rsidP="002A2F9B">
      <w:pPr>
        <w:autoSpaceDE w:val="0"/>
        <w:autoSpaceDN w:val="0"/>
        <w:adjustRightInd w:val="0"/>
        <w:spacing w:after="0" w:line="240" w:lineRule="auto"/>
        <w:rPr>
          <w:color w:val="000000"/>
          <w:szCs w:val="24"/>
          <w:lang w:eastAsia="ru-RU"/>
        </w:rPr>
      </w:pPr>
      <w:r>
        <w:rPr>
          <w:color w:val="000000"/>
          <w:szCs w:val="24"/>
          <w:lang w:eastAsia="ru-RU"/>
        </w:rPr>
        <w:t xml:space="preserve">- </w:t>
      </w:r>
      <w:r w:rsidRPr="002A7016">
        <w:rPr>
          <w:b/>
          <w:bCs/>
          <w:color w:val="000000"/>
          <w:szCs w:val="24"/>
          <w:lang w:eastAsia="ru-RU"/>
        </w:rPr>
        <w:t xml:space="preserve">Вариант коэффициента </w:t>
      </w:r>
      <w:r w:rsidRPr="002A7016">
        <w:rPr>
          <w:color w:val="000000"/>
          <w:szCs w:val="24"/>
          <w:lang w:eastAsia="ru-RU"/>
        </w:rPr>
        <w:t>– вариант коэффициента. Значение выбирается из одноименного справочника.</w:t>
      </w:r>
      <w:r>
        <w:rPr>
          <w:color w:val="000000"/>
          <w:szCs w:val="24"/>
          <w:lang w:eastAsia="ru-RU"/>
        </w:rPr>
        <w:t xml:space="preserve"> </w:t>
      </w:r>
      <w:r w:rsidRPr="002A7016">
        <w:rPr>
          <w:color w:val="000000"/>
          <w:szCs w:val="24"/>
          <w:lang w:eastAsia="ru-RU"/>
        </w:rPr>
        <w:t>Поле является обязательным для заполнения.</w:t>
      </w:r>
    </w:p>
    <w:p w:rsidR="002A2F9B" w:rsidRPr="002A7016" w:rsidRDefault="002A2F9B" w:rsidP="002A2F9B">
      <w:pPr>
        <w:autoSpaceDE w:val="0"/>
        <w:autoSpaceDN w:val="0"/>
        <w:adjustRightInd w:val="0"/>
        <w:spacing w:after="0" w:line="240" w:lineRule="auto"/>
        <w:rPr>
          <w:color w:val="000000"/>
          <w:szCs w:val="24"/>
          <w:lang w:eastAsia="ru-RU"/>
        </w:rPr>
      </w:pPr>
      <w:r>
        <w:rPr>
          <w:color w:val="000000"/>
          <w:szCs w:val="24"/>
          <w:lang w:eastAsia="ru-RU"/>
        </w:rPr>
        <w:t xml:space="preserve">- </w:t>
      </w:r>
      <w:r w:rsidRPr="002A7016">
        <w:rPr>
          <w:b/>
          <w:bCs/>
          <w:color w:val="000000"/>
          <w:szCs w:val="24"/>
          <w:lang w:eastAsia="ru-RU"/>
        </w:rPr>
        <w:t xml:space="preserve">Бланк расходов – </w:t>
      </w:r>
      <w:r w:rsidRPr="002A7016">
        <w:rPr>
          <w:color w:val="000000"/>
          <w:szCs w:val="24"/>
          <w:lang w:eastAsia="ru-RU"/>
        </w:rPr>
        <w:t xml:space="preserve">наименование бланка расхода. Значение выбирается из одноименного </w:t>
      </w:r>
      <w:r>
        <w:rPr>
          <w:color w:val="000000"/>
          <w:szCs w:val="24"/>
          <w:lang w:eastAsia="ru-RU"/>
        </w:rPr>
        <w:t>с</w:t>
      </w:r>
      <w:r w:rsidRPr="002A7016">
        <w:rPr>
          <w:color w:val="000000"/>
          <w:szCs w:val="24"/>
          <w:lang w:eastAsia="ru-RU"/>
        </w:rPr>
        <w:t>правочника. Поле</w:t>
      </w:r>
      <w:r>
        <w:rPr>
          <w:color w:val="000000"/>
          <w:szCs w:val="24"/>
          <w:lang w:eastAsia="ru-RU"/>
        </w:rPr>
        <w:t xml:space="preserve"> </w:t>
      </w:r>
      <w:r w:rsidRPr="002A7016">
        <w:rPr>
          <w:color w:val="000000"/>
          <w:szCs w:val="24"/>
          <w:lang w:eastAsia="ru-RU"/>
        </w:rPr>
        <w:t>обязательно для заполнения</w:t>
      </w:r>
      <w:r>
        <w:rPr>
          <w:color w:val="000000"/>
          <w:szCs w:val="24"/>
          <w:lang w:eastAsia="ru-RU"/>
        </w:rPr>
        <w:t>.</w:t>
      </w:r>
    </w:p>
    <w:p w:rsidR="002A2F9B" w:rsidRPr="002A7016" w:rsidRDefault="002A2F9B" w:rsidP="002A2F9B">
      <w:pPr>
        <w:autoSpaceDE w:val="0"/>
        <w:autoSpaceDN w:val="0"/>
        <w:adjustRightInd w:val="0"/>
        <w:spacing w:after="0" w:line="240" w:lineRule="auto"/>
        <w:rPr>
          <w:i/>
          <w:iCs/>
          <w:color w:val="000000"/>
          <w:szCs w:val="24"/>
          <w:lang w:eastAsia="ru-RU"/>
        </w:rPr>
      </w:pPr>
      <w:r w:rsidRPr="002A7016">
        <w:rPr>
          <w:i/>
          <w:iCs/>
          <w:color w:val="000000"/>
          <w:szCs w:val="24"/>
          <w:lang w:eastAsia="ru-RU"/>
        </w:rPr>
        <w:t>Если включен параметр</w:t>
      </w:r>
      <w:r>
        <w:rPr>
          <w:i/>
          <w:iCs/>
          <w:color w:val="000000"/>
          <w:szCs w:val="24"/>
          <w:lang w:eastAsia="ru-RU"/>
        </w:rPr>
        <w:t xml:space="preserve"> </w:t>
      </w:r>
      <w:proofErr w:type="gramStart"/>
      <w:r>
        <w:rPr>
          <w:b/>
          <w:bCs/>
          <w:i/>
          <w:iCs/>
          <w:color w:val="000000"/>
          <w:szCs w:val="24"/>
          <w:lang w:eastAsia="ru-RU"/>
        </w:rPr>
        <w:t>Согласно</w:t>
      </w:r>
      <w:proofErr w:type="gramEnd"/>
      <w:r>
        <w:rPr>
          <w:b/>
          <w:bCs/>
          <w:i/>
          <w:iCs/>
          <w:color w:val="000000"/>
          <w:szCs w:val="24"/>
          <w:lang w:eastAsia="ru-RU"/>
        </w:rPr>
        <w:t xml:space="preserve"> о</w:t>
      </w:r>
      <w:r w:rsidRPr="002A7016">
        <w:rPr>
          <w:b/>
          <w:bCs/>
          <w:i/>
          <w:iCs/>
          <w:color w:val="000000"/>
          <w:szCs w:val="24"/>
          <w:lang w:eastAsia="ru-RU"/>
        </w:rPr>
        <w:t>рганизации записи справочника</w:t>
      </w:r>
      <w:r w:rsidRPr="002A7016">
        <w:rPr>
          <w:i/>
          <w:iCs/>
          <w:color w:val="000000"/>
          <w:szCs w:val="24"/>
          <w:lang w:eastAsia="ru-RU"/>
        </w:rPr>
        <w:t>, то поле</w:t>
      </w:r>
      <w:r>
        <w:rPr>
          <w:i/>
          <w:iCs/>
          <w:color w:val="000000"/>
          <w:szCs w:val="24"/>
          <w:lang w:eastAsia="ru-RU"/>
        </w:rPr>
        <w:t xml:space="preserve"> </w:t>
      </w:r>
      <w:r w:rsidRPr="002A7016">
        <w:rPr>
          <w:b/>
          <w:bCs/>
          <w:i/>
          <w:iCs/>
          <w:color w:val="000000"/>
          <w:szCs w:val="24"/>
          <w:lang w:eastAsia="ru-RU"/>
        </w:rPr>
        <w:t xml:space="preserve">Бланк расходов </w:t>
      </w:r>
      <w:r w:rsidRPr="002A7016">
        <w:rPr>
          <w:i/>
          <w:iCs/>
          <w:color w:val="000000"/>
          <w:szCs w:val="24"/>
          <w:lang w:eastAsia="ru-RU"/>
        </w:rPr>
        <w:t xml:space="preserve">не доступно </w:t>
      </w:r>
      <w:r>
        <w:rPr>
          <w:i/>
          <w:iCs/>
          <w:color w:val="000000"/>
          <w:szCs w:val="24"/>
          <w:lang w:eastAsia="ru-RU"/>
        </w:rPr>
        <w:t>для ввода значения. Значение пр</w:t>
      </w:r>
      <w:r w:rsidRPr="002A7016">
        <w:rPr>
          <w:i/>
          <w:iCs/>
          <w:color w:val="000000"/>
          <w:szCs w:val="24"/>
          <w:lang w:eastAsia="ru-RU"/>
        </w:rPr>
        <w:t>оставляются по</w:t>
      </w:r>
      <w:r>
        <w:rPr>
          <w:i/>
          <w:iCs/>
          <w:color w:val="000000"/>
          <w:szCs w:val="24"/>
          <w:lang w:eastAsia="ru-RU"/>
        </w:rPr>
        <w:t xml:space="preserve"> </w:t>
      </w:r>
      <w:r w:rsidRPr="002A7016">
        <w:rPr>
          <w:i/>
          <w:iCs/>
          <w:color w:val="000000"/>
          <w:szCs w:val="24"/>
          <w:lang w:eastAsia="ru-RU"/>
        </w:rPr>
        <w:t xml:space="preserve">соответствию поля </w:t>
      </w:r>
      <w:r w:rsidRPr="002A7016">
        <w:rPr>
          <w:b/>
          <w:bCs/>
          <w:i/>
          <w:iCs/>
          <w:color w:val="000000"/>
          <w:szCs w:val="24"/>
          <w:lang w:eastAsia="ru-RU"/>
        </w:rPr>
        <w:t xml:space="preserve">Организация </w:t>
      </w:r>
      <w:r w:rsidRPr="002A7016">
        <w:rPr>
          <w:i/>
          <w:iCs/>
          <w:color w:val="000000"/>
          <w:szCs w:val="24"/>
          <w:lang w:eastAsia="ru-RU"/>
        </w:rPr>
        <w:t>записи спр</w:t>
      </w:r>
      <w:r>
        <w:rPr>
          <w:i/>
          <w:iCs/>
          <w:color w:val="000000"/>
          <w:szCs w:val="24"/>
          <w:lang w:eastAsia="ru-RU"/>
        </w:rPr>
        <w:t>авочника и ор</w:t>
      </w:r>
      <w:r w:rsidRPr="002A7016">
        <w:rPr>
          <w:i/>
          <w:iCs/>
          <w:color w:val="000000"/>
          <w:szCs w:val="24"/>
          <w:lang w:eastAsia="ru-RU"/>
        </w:rPr>
        <w:t>ганизации – владельца бланка</w:t>
      </w:r>
      <w:r>
        <w:rPr>
          <w:i/>
          <w:iCs/>
          <w:color w:val="000000"/>
          <w:szCs w:val="24"/>
          <w:lang w:eastAsia="ru-RU"/>
        </w:rPr>
        <w:t xml:space="preserve"> р</w:t>
      </w:r>
      <w:r w:rsidRPr="002A7016">
        <w:rPr>
          <w:i/>
          <w:iCs/>
          <w:color w:val="000000"/>
          <w:szCs w:val="24"/>
          <w:lang w:eastAsia="ru-RU"/>
        </w:rPr>
        <w:t>асходов добавляемой записи.</w:t>
      </w:r>
    </w:p>
    <w:p w:rsidR="002A2F9B" w:rsidRDefault="002A2F9B" w:rsidP="002A2F9B">
      <w:pPr>
        <w:autoSpaceDE w:val="0"/>
        <w:autoSpaceDN w:val="0"/>
        <w:adjustRightInd w:val="0"/>
        <w:spacing w:after="0" w:line="240" w:lineRule="auto"/>
        <w:rPr>
          <w:color w:val="000000"/>
          <w:szCs w:val="24"/>
          <w:lang w:eastAsia="ru-RU"/>
        </w:rPr>
      </w:pPr>
      <w:r w:rsidRPr="002A7016">
        <w:rPr>
          <w:color w:val="000000"/>
          <w:szCs w:val="24"/>
          <w:lang w:eastAsia="ru-RU"/>
        </w:rPr>
        <w:t>Для</w:t>
      </w:r>
      <w:r>
        <w:rPr>
          <w:b/>
          <w:bCs/>
          <w:color w:val="FFFFFF"/>
          <w:szCs w:val="24"/>
          <w:lang w:eastAsia="ru-RU"/>
        </w:rPr>
        <w:t xml:space="preserve"> </w:t>
      </w:r>
      <w:r w:rsidRPr="002A7016">
        <w:rPr>
          <w:color w:val="000000"/>
          <w:szCs w:val="24"/>
          <w:lang w:eastAsia="ru-RU"/>
        </w:rPr>
        <w:t>просмотра</w:t>
      </w:r>
      <w:r>
        <w:rPr>
          <w:b/>
          <w:bCs/>
          <w:color w:val="FFFFFF"/>
          <w:szCs w:val="24"/>
          <w:lang w:eastAsia="ru-RU"/>
        </w:rPr>
        <w:t xml:space="preserve"> </w:t>
      </w:r>
      <w:r w:rsidRPr="002A7016">
        <w:rPr>
          <w:color w:val="000000"/>
          <w:szCs w:val="24"/>
          <w:lang w:eastAsia="ru-RU"/>
        </w:rPr>
        <w:t xml:space="preserve">данных, добавляемых в колонку, нажимается кнопка </w:t>
      </w:r>
      <w:proofErr w:type="gramStart"/>
      <w:r w:rsidRPr="002A7016">
        <w:rPr>
          <w:b/>
          <w:bCs/>
          <w:color w:val="000000"/>
          <w:szCs w:val="24"/>
          <w:lang w:eastAsia="ru-RU"/>
        </w:rPr>
        <w:t>Показать</w:t>
      </w:r>
      <w:proofErr w:type="gramEnd"/>
      <w:r>
        <w:rPr>
          <w:b/>
          <w:bCs/>
          <w:color w:val="000000"/>
          <w:szCs w:val="24"/>
          <w:lang w:eastAsia="ru-RU"/>
        </w:rPr>
        <w:t xml:space="preserve"> </w:t>
      </w:r>
      <w:r w:rsidRPr="002A7016">
        <w:rPr>
          <w:b/>
          <w:bCs/>
          <w:color w:val="000000"/>
          <w:szCs w:val="24"/>
          <w:lang w:eastAsia="ru-RU"/>
        </w:rPr>
        <w:t>справочник</w:t>
      </w:r>
      <w:r w:rsidRPr="002A7016">
        <w:rPr>
          <w:color w:val="000000"/>
          <w:szCs w:val="24"/>
          <w:lang w:eastAsia="ru-RU"/>
        </w:rPr>
        <w:t xml:space="preserve">. На </w:t>
      </w:r>
      <w:r>
        <w:rPr>
          <w:color w:val="000000"/>
          <w:szCs w:val="24"/>
          <w:lang w:eastAsia="ru-RU"/>
        </w:rPr>
        <w:t>э</w:t>
      </w:r>
      <w:r w:rsidRPr="002A7016">
        <w:rPr>
          <w:color w:val="000000"/>
          <w:szCs w:val="24"/>
          <w:lang w:eastAsia="ru-RU"/>
        </w:rPr>
        <w:t xml:space="preserve">кране появится справочник </w:t>
      </w:r>
      <w:r w:rsidRPr="002A7016">
        <w:rPr>
          <w:i/>
          <w:iCs/>
          <w:color w:val="000000"/>
          <w:szCs w:val="24"/>
          <w:lang w:eastAsia="ru-RU"/>
        </w:rPr>
        <w:t>Коэффициенты</w:t>
      </w:r>
      <w:r w:rsidRPr="002A7016">
        <w:rPr>
          <w:color w:val="000000"/>
          <w:szCs w:val="24"/>
          <w:lang w:eastAsia="ru-RU"/>
        </w:rPr>
        <w:t>. В справочнике данные</w:t>
      </w:r>
      <w:r>
        <w:rPr>
          <w:color w:val="000000"/>
          <w:szCs w:val="24"/>
          <w:lang w:eastAsia="ru-RU"/>
        </w:rPr>
        <w:t xml:space="preserve"> </w:t>
      </w:r>
      <w:r w:rsidRPr="002A7016">
        <w:rPr>
          <w:color w:val="000000"/>
          <w:szCs w:val="24"/>
          <w:lang w:eastAsia="ru-RU"/>
        </w:rPr>
        <w:t>автоматически фильтруются по параметрам, указанным в форме добавления колонки.</w:t>
      </w:r>
      <w:r>
        <w:rPr>
          <w:color w:val="000000"/>
          <w:szCs w:val="24"/>
          <w:lang w:eastAsia="ru-RU"/>
        </w:rPr>
        <w:t xml:space="preserve"> </w:t>
      </w:r>
      <w:r w:rsidRPr="002A7016">
        <w:rPr>
          <w:color w:val="000000"/>
          <w:szCs w:val="24"/>
          <w:lang w:eastAsia="ru-RU"/>
        </w:rPr>
        <w:t xml:space="preserve">Чтобы добавить колонку в расчетный лист, необходимо нажать кнопку </w:t>
      </w:r>
      <w:r w:rsidRPr="002A7016">
        <w:rPr>
          <w:b/>
          <w:bCs/>
          <w:color w:val="000000"/>
          <w:szCs w:val="24"/>
          <w:lang w:eastAsia="ru-RU"/>
        </w:rPr>
        <w:t>OK</w:t>
      </w:r>
      <w:r w:rsidRPr="002A7016">
        <w:rPr>
          <w:color w:val="000000"/>
          <w:szCs w:val="24"/>
          <w:lang w:eastAsia="ru-RU"/>
        </w:rPr>
        <w:t>.</w:t>
      </w:r>
    </w:p>
    <w:p w:rsidR="002A2F9B" w:rsidRPr="002A7016" w:rsidRDefault="002A2F9B" w:rsidP="002A2F9B">
      <w:pPr>
        <w:autoSpaceDE w:val="0"/>
        <w:autoSpaceDN w:val="0"/>
        <w:adjustRightInd w:val="0"/>
        <w:spacing w:after="0" w:line="240" w:lineRule="auto"/>
        <w:rPr>
          <w:color w:val="000000"/>
          <w:szCs w:val="24"/>
          <w:lang w:eastAsia="ru-RU"/>
        </w:rPr>
      </w:pPr>
    </w:p>
    <w:p w:rsidR="002A2F9B" w:rsidRDefault="002A2F9B" w:rsidP="002A2F9B">
      <w:pPr>
        <w:autoSpaceDE w:val="0"/>
        <w:autoSpaceDN w:val="0"/>
        <w:adjustRightInd w:val="0"/>
        <w:spacing w:after="0" w:line="240" w:lineRule="auto"/>
        <w:rPr>
          <w:color w:val="000000"/>
          <w:szCs w:val="24"/>
          <w:lang w:eastAsia="ru-RU"/>
        </w:rPr>
      </w:pPr>
      <w:r w:rsidRPr="00582FC8">
        <w:rPr>
          <w:b/>
          <w:bCs/>
          <w:color w:val="000000"/>
          <w:szCs w:val="24"/>
          <w:u w:val="single"/>
          <w:lang w:eastAsia="ru-RU"/>
        </w:rPr>
        <w:t>Корректирующие показатели</w:t>
      </w:r>
      <w:r w:rsidRPr="002A7016">
        <w:rPr>
          <w:b/>
          <w:bCs/>
          <w:color w:val="000000"/>
          <w:szCs w:val="24"/>
          <w:lang w:eastAsia="ru-RU"/>
        </w:rPr>
        <w:t xml:space="preserve"> </w:t>
      </w:r>
      <w:r w:rsidRPr="002A7016">
        <w:rPr>
          <w:color w:val="000000"/>
          <w:szCs w:val="24"/>
          <w:lang w:eastAsia="ru-RU"/>
        </w:rPr>
        <w:t>– при добавлении данных из справочника</w:t>
      </w:r>
      <w:r>
        <w:rPr>
          <w:color w:val="000000"/>
          <w:szCs w:val="24"/>
          <w:lang w:eastAsia="ru-RU"/>
        </w:rPr>
        <w:t xml:space="preserve"> </w:t>
      </w:r>
      <w:r w:rsidRPr="002A7016">
        <w:rPr>
          <w:i/>
          <w:iCs/>
          <w:color w:val="000000"/>
          <w:szCs w:val="24"/>
          <w:lang w:eastAsia="ru-RU"/>
        </w:rPr>
        <w:t xml:space="preserve">Корректирующие </w:t>
      </w:r>
      <w:r>
        <w:rPr>
          <w:i/>
          <w:iCs/>
          <w:color w:val="000000"/>
          <w:szCs w:val="24"/>
          <w:lang w:eastAsia="ru-RU"/>
        </w:rPr>
        <w:t>п</w:t>
      </w:r>
      <w:r w:rsidRPr="002A7016">
        <w:rPr>
          <w:i/>
          <w:iCs/>
          <w:color w:val="000000"/>
          <w:szCs w:val="24"/>
          <w:lang w:eastAsia="ru-RU"/>
        </w:rPr>
        <w:t xml:space="preserve">оказатели </w:t>
      </w:r>
      <w:r w:rsidRPr="002A7016">
        <w:rPr>
          <w:color w:val="000000"/>
          <w:szCs w:val="24"/>
          <w:lang w:eastAsia="ru-RU"/>
        </w:rPr>
        <w:t>на экране появится форма:</w:t>
      </w:r>
    </w:p>
    <w:p w:rsidR="002A2F9B" w:rsidRDefault="002A2F9B" w:rsidP="002A2F9B">
      <w:pPr>
        <w:autoSpaceDE w:val="0"/>
        <w:autoSpaceDN w:val="0"/>
        <w:adjustRightInd w:val="0"/>
        <w:spacing w:after="0" w:line="240" w:lineRule="auto"/>
        <w:rPr>
          <w:noProof/>
          <w:lang w:eastAsia="ru-RU"/>
        </w:rPr>
      </w:pPr>
      <w:r w:rsidRPr="001A438D">
        <w:rPr>
          <w:noProof/>
          <w:lang w:eastAsia="ru-RU"/>
        </w:rPr>
        <w:drawing>
          <wp:inline distT="0" distB="0" distL="0" distR="0">
            <wp:extent cx="3067050" cy="3200400"/>
            <wp:effectExtent l="0" t="0" r="0" b="0"/>
            <wp:docPr id="420" name="Рисунок 4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050" cy="320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2F9B" w:rsidRPr="002A7016" w:rsidRDefault="002A2F9B" w:rsidP="002A2F9B">
      <w:pPr>
        <w:autoSpaceDE w:val="0"/>
        <w:autoSpaceDN w:val="0"/>
        <w:adjustRightInd w:val="0"/>
        <w:spacing w:after="0" w:line="240" w:lineRule="auto"/>
        <w:rPr>
          <w:color w:val="000000"/>
          <w:szCs w:val="24"/>
          <w:lang w:eastAsia="ru-RU"/>
        </w:rPr>
      </w:pPr>
    </w:p>
    <w:p w:rsidR="002A2F9B" w:rsidRPr="002A7016" w:rsidRDefault="002A2F9B" w:rsidP="002A2F9B">
      <w:pPr>
        <w:autoSpaceDE w:val="0"/>
        <w:autoSpaceDN w:val="0"/>
        <w:adjustRightInd w:val="0"/>
        <w:spacing w:after="0" w:line="240" w:lineRule="auto"/>
        <w:rPr>
          <w:color w:val="000000"/>
          <w:szCs w:val="24"/>
          <w:lang w:eastAsia="ru-RU"/>
        </w:rPr>
      </w:pPr>
      <w:r w:rsidRPr="002A7016">
        <w:rPr>
          <w:color w:val="000000"/>
          <w:szCs w:val="24"/>
          <w:lang w:eastAsia="ru-RU"/>
        </w:rPr>
        <w:t>В форме добавления колонки заполняются следующие поля:</w:t>
      </w:r>
    </w:p>
    <w:p w:rsidR="002A2F9B" w:rsidRPr="002A7016" w:rsidRDefault="002A2F9B" w:rsidP="002A2F9B">
      <w:pPr>
        <w:autoSpaceDE w:val="0"/>
        <w:autoSpaceDN w:val="0"/>
        <w:adjustRightInd w:val="0"/>
        <w:spacing w:after="0" w:line="240" w:lineRule="auto"/>
        <w:rPr>
          <w:color w:val="000000"/>
          <w:szCs w:val="24"/>
          <w:lang w:eastAsia="ru-RU"/>
        </w:rPr>
      </w:pPr>
      <w:r>
        <w:rPr>
          <w:b/>
          <w:bCs/>
          <w:color w:val="000000"/>
          <w:szCs w:val="24"/>
          <w:lang w:eastAsia="ru-RU"/>
        </w:rPr>
        <w:t xml:space="preserve">- </w:t>
      </w:r>
      <w:r w:rsidRPr="002A7016">
        <w:rPr>
          <w:b/>
          <w:bCs/>
          <w:color w:val="000000"/>
          <w:szCs w:val="24"/>
          <w:lang w:eastAsia="ru-RU"/>
        </w:rPr>
        <w:t xml:space="preserve">Заголовок – </w:t>
      </w:r>
      <w:r w:rsidRPr="002A7016">
        <w:rPr>
          <w:color w:val="000000"/>
          <w:szCs w:val="24"/>
          <w:lang w:eastAsia="ru-RU"/>
        </w:rPr>
        <w:t>заголовок колонки. Обязательное для заполнения поле.</w:t>
      </w:r>
    </w:p>
    <w:p w:rsidR="002A2F9B" w:rsidRPr="002A7016" w:rsidRDefault="002A2F9B" w:rsidP="002A2F9B">
      <w:pPr>
        <w:autoSpaceDE w:val="0"/>
        <w:autoSpaceDN w:val="0"/>
        <w:adjustRightInd w:val="0"/>
        <w:spacing w:after="0" w:line="240" w:lineRule="auto"/>
        <w:rPr>
          <w:color w:val="000000"/>
          <w:szCs w:val="24"/>
          <w:lang w:eastAsia="ru-RU"/>
        </w:rPr>
      </w:pPr>
      <w:r>
        <w:rPr>
          <w:color w:val="000000"/>
          <w:szCs w:val="24"/>
          <w:lang w:eastAsia="ru-RU"/>
        </w:rPr>
        <w:t xml:space="preserve">- </w:t>
      </w:r>
      <w:r w:rsidRPr="002A7016">
        <w:rPr>
          <w:b/>
          <w:bCs/>
          <w:color w:val="000000"/>
          <w:szCs w:val="24"/>
          <w:lang w:eastAsia="ru-RU"/>
        </w:rPr>
        <w:t xml:space="preserve">Ведомственная принадлежность/Группа организаций – </w:t>
      </w:r>
      <w:r w:rsidRPr="002A7016">
        <w:rPr>
          <w:color w:val="000000"/>
          <w:szCs w:val="24"/>
          <w:lang w:eastAsia="ru-RU"/>
        </w:rPr>
        <w:t>принадлежность корректирующего</w:t>
      </w:r>
      <w:r>
        <w:rPr>
          <w:color w:val="000000"/>
          <w:szCs w:val="24"/>
          <w:lang w:eastAsia="ru-RU"/>
        </w:rPr>
        <w:t xml:space="preserve"> </w:t>
      </w:r>
      <w:r w:rsidRPr="002A7016">
        <w:rPr>
          <w:color w:val="000000"/>
          <w:szCs w:val="24"/>
          <w:lang w:eastAsia="ru-RU"/>
        </w:rPr>
        <w:t>показателя к</w:t>
      </w:r>
      <w:r>
        <w:rPr>
          <w:color w:val="000000"/>
          <w:szCs w:val="24"/>
          <w:lang w:eastAsia="ru-RU"/>
        </w:rPr>
        <w:t xml:space="preserve"> </w:t>
      </w:r>
      <w:r w:rsidRPr="002A7016">
        <w:rPr>
          <w:color w:val="000000"/>
          <w:szCs w:val="24"/>
          <w:lang w:eastAsia="ru-RU"/>
        </w:rPr>
        <w:t>ведомству или группе организаций. Обязательное для заполнения поле.</w:t>
      </w:r>
    </w:p>
    <w:p w:rsidR="002A2F9B" w:rsidRPr="002A7016" w:rsidRDefault="002A2F9B" w:rsidP="002A2F9B">
      <w:pPr>
        <w:autoSpaceDE w:val="0"/>
        <w:autoSpaceDN w:val="0"/>
        <w:adjustRightInd w:val="0"/>
        <w:spacing w:after="0" w:line="240" w:lineRule="auto"/>
        <w:rPr>
          <w:color w:val="000000"/>
          <w:szCs w:val="24"/>
          <w:lang w:eastAsia="ru-RU"/>
        </w:rPr>
      </w:pPr>
      <w:r>
        <w:rPr>
          <w:color w:val="000000"/>
          <w:szCs w:val="24"/>
          <w:lang w:eastAsia="ru-RU"/>
        </w:rPr>
        <w:t xml:space="preserve">- </w:t>
      </w:r>
      <w:r w:rsidRPr="002A7016">
        <w:rPr>
          <w:b/>
          <w:bCs/>
          <w:color w:val="000000"/>
          <w:szCs w:val="24"/>
          <w:lang w:eastAsia="ru-RU"/>
        </w:rPr>
        <w:t xml:space="preserve">КФСР – </w:t>
      </w:r>
      <w:r w:rsidRPr="002A7016">
        <w:rPr>
          <w:color w:val="000000"/>
          <w:szCs w:val="24"/>
          <w:lang w:eastAsia="ru-RU"/>
        </w:rPr>
        <w:t>код функциональной статьи расхода, значение выбирается из одноименного справочника.</w:t>
      </w:r>
    </w:p>
    <w:p w:rsidR="002A2F9B" w:rsidRPr="002A7016" w:rsidRDefault="002A2F9B" w:rsidP="002A2F9B">
      <w:pPr>
        <w:autoSpaceDE w:val="0"/>
        <w:autoSpaceDN w:val="0"/>
        <w:adjustRightInd w:val="0"/>
        <w:spacing w:after="0" w:line="240" w:lineRule="auto"/>
        <w:rPr>
          <w:color w:val="000000"/>
          <w:szCs w:val="24"/>
          <w:lang w:eastAsia="ru-RU"/>
        </w:rPr>
      </w:pPr>
      <w:r w:rsidRPr="002A7016">
        <w:rPr>
          <w:color w:val="000000"/>
          <w:szCs w:val="24"/>
          <w:lang w:eastAsia="ru-RU"/>
        </w:rPr>
        <w:t>Необязательное для заполнения поле.</w:t>
      </w:r>
    </w:p>
    <w:p w:rsidR="002A2F9B" w:rsidRPr="002A7016" w:rsidRDefault="002A2F9B" w:rsidP="002A2F9B">
      <w:pPr>
        <w:autoSpaceDE w:val="0"/>
        <w:autoSpaceDN w:val="0"/>
        <w:adjustRightInd w:val="0"/>
        <w:spacing w:after="0" w:line="240" w:lineRule="auto"/>
        <w:rPr>
          <w:color w:val="000000"/>
          <w:szCs w:val="24"/>
          <w:lang w:eastAsia="ru-RU"/>
        </w:rPr>
      </w:pPr>
      <w:r>
        <w:rPr>
          <w:color w:val="000000"/>
          <w:szCs w:val="24"/>
          <w:lang w:eastAsia="ru-RU"/>
        </w:rPr>
        <w:t xml:space="preserve">- </w:t>
      </w:r>
      <w:r w:rsidRPr="002A7016">
        <w:rPr>
          <w:b/>
          <w:bCs/>
          <w:color w:val="000000"/>
          <w:szCs w:val="24"/>
          <w:lang w:eastAsia="ru-RU"/>
        </w:rPr>
        <w:t xml:space="preserve">Тип данных – </w:t>
      </w:r>
      <w:r w:rsidRPr="002A7016">
        <w:rPr>
          <w:color w:val="000000"/>
          <w:szCs w:val="24"/>
          <w:lang w:eastAsia="ru-RU"/>
        </w:rPr>
        <w:t>наименование типа данных, выбирается из одноименного справочника.</w:t>
      </w:r>
      <w:r>
        <w:rPr>
          <w:color w:val="000000"/>
          <w:szCs w:val="24"/>
          <w:lang w:eastAsia="ru-RU"/>
        </w:rPr>
        <w:t xml:space="preserve"> Н</w:t>
      </w:r>
      <w:r w:rsidRPr="002A7016">
        <w:rPr>
          <w:color w:val="000000"/>
          <w:szCs w:val="24"/>
          <w:lang w:eastAsia="ru-RU"/>
        </w:rPr>
        <w:t>еобязательное для</w:t>
      </w:r>
      <w:r>
        <w:rPr>
          <w:color w:val="000000"/>
          <w:szCs w:val="24"/>
          <w:lang w:eastAsia="ru-RU"/>
        </w:rPr>
        <w:t xml:space="preserve"> </w:t>
      </w:r>
      <w:r w:rsidRPr="002A7016">
        <w:rPr>
          <w:color w:val="000000"/>
          <w:szCs w:val="24"/>
          <w:lang w:eastAsia="ru-RU"/>
        </w:rPr>
        <w:t>заполнения поле.</w:t>
      </w:r>
    </w:p>
    <w:p w:rsidR="002A2F9B" w:rsidRPr="002A7016" w:rsidRDefault="002A2F9B" w:rsidP="002A2F9B">
      <w:pPr>
        <w:autoSpaceDE w:val="0"/>
        <w:autoSpaceDN w:val="0"/>
        <w:adjustRightInd w:val="0"/>
        <w:spacing w:after="0" w:line="240" w:lineRule="auto"/>
        <w:rPr>
          <w:color w:val="000000"/>
          <w:szCs w:val="24"/>
          <w:lang w:eastAsia="ru-RU"/>
        </w:rPr>
      </w:pPr>
      <w:r>
        <w:rPr>
          <w:color w:val="000000"/>
          <w:szCs w:val="24"/>
          <w:lang w:eastAsia="ru-RU"/>
        </w:rPr>
        <w:t xml:space="preserve">- </w:t>
      </w:r>
      <w:r w:rsidRPr="002A7016">
        <w:rPr>
          <w:b/>
          <w:bCs/>
          <w:color w:val="000000"/>
          <w:szCs w:val="24"/>
          <w:lang w:eastAsia="ru-RU"/>
        </w:rPr>
        <w:t xml:space="preserve">Название показателя – </w:t>
      </w:r>
      <w:r w:rsidRPr="002A7016">
        <w:rPr>
          <w:color w:val="000000"/>
          <w:szCs w:val="24"/>
          <w:lang w:eastAsia="ru-RU"/>
        </w:rPr>
        <w:t>название корректирующего показателя, выбирается из одноименного справочника.</w:t>
      </w:r>
      <w:r>
        <w:rPr>
          <w:color w:val="000000"/>
          <w:szCs w:val="24"/>
          <w:lang w:eastAsia="ru-RU"/>
        </w:rPr>
        <w:t xml:space="preserve"> </w:t>
      </w:r>
      <w:r w:rsidRPr="002A7016">
        <w:rPr>
          <w:color w:val="000000"/>
          <w:szCs w:val="24"/>
          <w:lang w:eastAsia="ru-RU"/>
        </w:rPr>
        <w:t>Обязательное для заполнения поле.</w:t>
      </w:r>
    </w:p>
    <w:p w:rsidR="002A2F9B" w:rsidRPr="002A7016" w:rsidRDefault="002A2F9B" w:rsidP="002A2F9B">
      <w:pPr>
        <w:autoSpaceDE w:val="0"/>
        <w:autoSpaceDN w:val="0"/>
        <w:adjustRightInd w:val="0"/>
        <w:spacing w:after="0" w:line="240" w:lineRule="auto"/>
        <w:rPr>
          <w:color w:val="000000"/>
          <w:szCs w:val="24"/>
          <w:lang w:eastAsia="ru-RU"/>
        </w:rPr>
      </w:pPr>
      <w:r>
        <w:rPr>
          <w:color w:val="000000"/>
          <w:szCs w:val="24"/>
          <w:lang w:eastAsia="ru-RU"/>
        </w:rPr>
        <w:t xml:space="preserve">- </w:t>
      </w:r>
      <w:r w:rsidRPr="002A7016">
        <w:rPr>
          <w:b/>
          <w:bCs/>
          <w:color w:val="000000"/>
          <w:szCs w:val="24"/>
          <w:lang w:eastAsia="ru-RU"/>
        </w:rPr>
        <w:t xml:space="preserve">Единица измерения – </w:t>
      </w:r>
      <w:r w:rsidRPr="002A7016">
        <w:rPr>
          <w:color w:val="000000"/>
          <w:szCs w:val="24"/>
          <w:lang w:eastAsia="ru-RU"/>
        </w:rPr>
        <w:t>единица измерения корректирующего показателя. Значение выбирается из</w:t>
      </w:r>
    </w:p>
    <w:p w:rsidR="002A2F9B" w:rsidRPr="002A7016" w:rsidRDefault="002A2F9B" w:rsidP="002A2F9B">
      <w:pPr>
        <w:autoSpaceDE w:val="0"/>
        <w:autoSpaceDN w:val="0"/>
        <w:adjustRightInd w:val="0"/>
        <w:spacing w:after="0" w:line="240" w:lineRule="auto"/>
        <w:rPr>
          <w:color w:val="000000"/>
          <w:szCs w:val="24"/>
          <w:lang w:eastAsia="ru-RU"/>
        </w:rPr>
      </w:pPr>
      <w:r w:rsidRPr="002A7016">
        <w:rPr>
          <w:color w:val="000000"/>
          <w:szCs w:val="24"/>
          <w:lang w:eastAsia="ru-RU"/>
        </w:rPr>
        <w:t xml:space="preserve">справочника </w:t>
      </w:r>
      <w:r w:rsidRPr="002A7016">
        <w:rPr>
          <w:i/>
          <w:iCs/>
          <w:color w:val="000000"/>
          <w:szCs w:val="24"/>
          <w:lang w:eastAsia="ru-RU"/>
        </w:rPr>
        <w:t>Единицы измерения това</w:t>
      </w:r>
      <w:r>
        <w:rPr>
          <w:i/>
          <w:iCs/>
          <w:color w:val="000000"/>
          <w:szCs w:val="24"/>
          <w:lang w:eastAsia="ru-RU"/>
        </w:rPr>
        <w:t>р</w:t>
      </w:r>
      <w:r w:rsidRPr="002A7016">
        <w:rPr>
          <w:i/>
          <w:iCs/>
          <w:color w:val="000000"/>
          <w:szCs w:val="24"/>
          <w:lang w:eastAsia="ru-RU"/>
        </w:rPr>
        <w:t>ов и услуг</w:t>
      </w:r>
      <w:r w:rsidRPr="002A7016">
        <w:rPr>
          <w:color w:val="000000"/>
          <w:szCs w:val="24"/>
          <w:lang w:eastAsia="ru-RU"/>
        </w:rPr>
        <w:t>. Необязательное для заполнения поле.</w:t>
      </w:r>
    </w:p>
    <w:p w:rsidR="002A2F9B" w:rsidRPr="002A7016" w:rsidRDefault="002A2F9B" w:rsidP="002A2F9B">
      <w:pPr>
        <w:autoSpaceDE w:val="0"/>
        <w:autoSpaceDN w:val="0"/>
        <w:adjustRightInd w:val="0"/>
        <w:spacing w:after="0" w:line="240" w:lineRule="auto"/>
        <w:rPr>
          <w:i/>
          <w:iCs/>
          <w:color w:val="000000"/>
          <w:szCs w:val="24"/>
          <w:lang w:eastAsia="ru-RU"/>
        </w:rPr>
      </w:pPr>
      <w:r w:rsidRPr="002A7016">
        <w:rPr>
          <w:i/>
          <w:iCs/>
          <w:color w:val="000000"/>
          <w:szCs w:val="24"/>
          <w:lang w:eastAsia="ru-RU"/>
        </w:rPr>
        <w:t>Из справочника выбираются типы данных, имеющие признак</w:t>
      </w:r>
      <w:r>
        <w:rPr>
          <w:i/>
          <w:iCs/>
          <w:color w:val="000000"/>
          <w:szCs w:val="24"/>
          <w:lang w:eastAsia="ru-RU"/>
        </w:rPr>
        <w:t xml:space="preserve"> </w:t>
      </w:r>
      <w:r w:rsidRPr="002A7016">
        <w:rPr>
          <w:i/>
          <w:iCs/>
          <w:color w:val="000000"/>
          <w:szCs w:val="24"/>
          <w:lang w:eastAsia="ru-RU"/>
        </w:rPr>
        <w:t>«Использовать для: услуг».</w:t>
      </w:r>
    </w:p>
    <w:p w:rsidR="002A2F9B" w:rsidRPr="002A7016" w:rsidRDefault="002A2F9B" w:rsidP="002A2F9B">
      <w:pPr>
        <w:autoSpaceDE w:val="0"/>
        <w:autoSpaceDN w:val="0"/>
        <w:adjustRightInd w:val="0"/>
        <w:spacing w:after="0" w:line="240" w:lineRule="auto"/>
        <w:rPr>
          <w:color w:val="000000"/>
          <w:szCs w:val="24"/>
          <w:lang w:eastAsia="ru-RU"/>
        </w:rPr>
      </w:pPr>
      <w:r>
        <w:rPr>
          <w:b/>
          <w:bCs/>
          <w:color w:val="000000"/>
          <w:szCs w:val="24"/>
          <w:lang w:eastAsia="ru-RU"/>
        </w:rPr>
        <w:t xml:space="preserve">- </w:t>
      </w:r>
      <w:r w:rsidRPr="002A7016">
        <w:rPr>
          <w:b/>
          <w:bCs/>
          <w:color w:val="000000"/>
          <w:szCs w:val="24"/>
          <w:lang w:eastAsia="ru-RU"/>
        </w:rPr>
        <w:t xml:space="preserve">Содержание расходов – </w:t>
      </w:r>
      <w:r w:rsidRPr="002A7016">
        <w:rPr>
          <w:color w:val="000000"/>
          <w:szCs w:val="24"/>
          <w:lang w:eastAsia="ru-RU"/>
        </w:rPr>
        <w:t>наименование содержания расходов, выбирается из одноименного справочника.</w:t>
      </w:r>
      <w:r>
        <w:rPr>
          <w:color w:val="000000"/>
          <w:szCs w:val="24"/>
          <w:lang w:eastAsia="ru-RU"/>
        </w:rPr>
        <w:t xml:space="preserve"> </w:t>
      </w:r>
      <w:r w:rsidRPr="002A7016">
        <w:rPr>
          <w:color w:val="000000"/>
          <w:szCs w:val="24"/>
          <w:lang w:eastAsia="ru-RU"/>
        </w:rPr>
        <w:t>Необязательное для заполнения поле.</w:t>
      </w:r>
    </w:p>
    <w:p w:rsidR="002A2F9B" w:rsidRPr="002A7016" w:rsidRDefault="002A2F9B" w:rsidP="002A2F9B">
      <w:pPr>
        <w:autoSpaceDE w:val="0"/>
        <w:autoSpaceDN w:val="0"/>
        <w:adjustRightInd w:val="0"/>
        <w:spacing w:after="0" w:line="240" w:lineRule="auto"/>
        <w:rPr>
          <w:color w:val="000000"/>
          <w:szCs w:val="24"/>
          <w:lang w:eastAsia="ru-RU"/>
        </w:rPr>
      </w:pPr>
      <w:r>
        <w:rPr>
          <w:color w:val="000000"/>
          <w:szCs w:val="24"/>
          <w:lang w:eastAsia="ru-RU"/>
        </w:rPr>
        <w:t xml:space="preserve">- </w:t>
      </w:r>
      <w:r w:rsidRPr="002A7016">
        <w:rPr>
          <w:b/>
          <w:bCs/>
          <w:color w:val="000000"/>
          <w:szCs w:val="24"/>
          <w:lang w:eastAsia="ru-RU"/>
        </w:rPr>
        <w:t xml:space="preserve">КОСГУ – </w:t>
      </w:r>
      <w:r w:rsidRPr="002A7016">
        <w:rPr>
          <w:color w:val="000000"/>
          <w:szCs w:val="24"/>
          <w:lang w:eastAsia="ru-RU"/>
        </w:rPr>
        <w:t>код операций сектора государственного управления, выбирается из одноименного справочника.</w:t>
      </w:r>
      <w:r>
        <w:rPr>
          <w:color w:val="000000"/>
          <w:szCs w:val="24"/>
          <w:lang w:eastAsia="ru-RU"/>
        </w:rPr>
        <w:t xml:space="preserve"> </w:t>
      </w:r>
      <w:r w:rsidRPr="002A7016">
        <w:rPr>
          <w:color w:val="000000"/>
          <w:szCs w:val="24"/>
          <w:lang w:eastAsia="ru-RU"/>
        </w:rPr>
        <w:t>Необязательное для заполнения поле.</w:t>
      </w:r>
    </w:p>
    <w:p w:rsidR="002A2F9B" w:rsidRPr="002A7016" w:rsidRDefault="002A2F9B" w:rsidP="002A2F9B">
      <w:pPr>
        <w:autoSpaceDE w:val="0"/>
        <w:autoSpaceDN w:val="0"/>
        <w:adjustRightInd w:val="0"/>
        <w:spacing w:after="0" w:line="240" w:lineRule="auto"/>
        <w:rPr>
          <w:color w:val="000000"/>
          <w:szCs w:val="24"/>
          <w:lang w:eastAsia="ru-RU"/>
        </w:rPr>
      </w:pPr>
      <w:r>
        <w:rPr>
          <w:b/>
          <w:bCs/>
          <w:color w:val="000000"/>
          <w:szCs w:val="24"/>
          <w:lang w:eastAsia="ru-RU"/>
        </w:rPr>
        <w:t xml:space="preserve">- </w:t>
      </w:r>
      <w:r w:rsidRPr="002A7016">
        <w:rPr>
          <w:b/>
          <w:bCs/>
          <w:color w:val="000000"/>
          <w:szCs w:val="24"/>
          <w:lang w:eastAsia="ru-RU"/>
        </w:rPr>
        <w:t>Организация</w:t>
      </w:r>
      <w:r w:rsidRPr="002A7016">
        <w:rPr>
          <w:b/>
          <w:bCs/>
          <w:color w:val="FFFFFF"/>
          <w:szCs w:val="24"/>
          <w:lang w:eastAsia="ru-RU"/>
        </w:rPr>
        <w:t xml:space="preserve"> </w:t>
      </w:r>
      <w:r w:rsidRPr="002A7016">
        <w:rPr>
          <w:b/>
          <w:bCs/>
          <w:color w:val="000000"/>
          <w:szCs w:val="24"/>
          <w:lang w:eastAsia="ru-RU"/>
        </w:rPr>
        <w:t>–</w:t>
      </w:r>
      <w:r w:rsidRPr="002A7016">
        <w:rPr>
          <w:b/>
          <w:bCs/>
          <w:color w:val="FFFFFF"/>
          <w:szCs w:val="24"/>
          <w:lang w:eastAsia="ru-RU"/>
        </w:rPr>
        <w:t xml:space="preserve"> </w:t>
      </w:r>
      <w:r w:rsidRPr="002A7016">
        <w:rPr>
          <w:color w:val="000000"/>
          <w:szCs w:val="24"/>
          <w:lang w:eastAsia="ru-RU"/>
        </w:rPr>
        <w:t xml:space="preserve">наименование организации – получателя бюджетных средств. Обязательное для </w:t>
      </w:r>
      <w:r>
        <w:rPr>
          <w:color w:val="000000"/>
          <w:szCs w:val="24"/>
          <w:lang w:eastAsia="ru-RU"/>
        </w:rPr>
        <w:t>з</w:t>
      </w:r>
      <w:r w:rsidRPr="002A7016">
        <w:rPr>
          <w:color w:val="000000"/>
          <w:szCs w:val="24"/>
          <w:lang w:eastAsia="ru-RU"/>
        </w:rPr>
        <w:t>аполнения</w:t>
      </w:r>
      <w:r>
        <w:rPr>
          <w:color w:val="000000"/>
          <w:szCs w:val="24"/>
          <w:lang w:eastAsia="ru-RU"/>
        </w:rPr>
        <w:t xml:space="preserve"> </w:t>
      </w:r>
      <w:r w:rsidRPr="002A7016">
        <w:rPr>
          <w:color w:val="000000"/>
          <w:szCs w:val="24"/>
          <w:lang w:eastAsia="ru-RU"/>
        </w:rPr>
        <w:t>поле.</w:t>
      </w:r>
    </w:p>
    <w:p w:rsidR="002A2F9B" w:rsidRPr="002A7016" w:rsidRDefault="002A2F9B" w:rsidP="002A2F9B">
      <w:pPr>
        <w:autoSpaceDE w:val="0"/>
        <w:autoSpaceDN w:val="0"/>
        <w:adjustRightInd w:val="0"/>
        <w:spacing w:after="0" w:line="240" w:lineRule="auto"/>
        <w:rPr>
          <w:i/>
          <w:iCs/>
          <w:color w:val="000000"/>
          <w:szCs w:val="24"/>
          <w:lang w:eastAsia="ru-RU"/>
        </w:rPr>
      </w:pPr>
      <w:r>
        <w:rPr>
          <w:i/>
          <w:iCs/>
          <w:color w:val="000000"/>
          <w:szCs w:val="24"/>
          <w:lang w:eastAsia="ru-RU"/>
        </w:rPr>
        <w:t>Если активен пар</w:t>
      </w:r>
      <w:r w:rsidRPr="002A7016">
        <w:rPr>
          <w:i/>
          <w:iCs/>
          <w:color w:val="000000"/>
          <w:szCs w:val="24"/>
          <w:lang w:eastAsia="ru-RU"/>
        </w:rPr>
        <w:t xml:space="preserve">аметр </w:t>
      </w:r>
      <w:proofErr w:type="gramStart"/>
      <w:r w:rsidRPr="002A7016">
        <w:rPr>
          <w:b/>
          <w:bCs/>
          <w:i/>
          <w:iCs/>
          <w:color w:val="000000"/>
          <w:szCs w:val="24"/>
          <w:lang w:eastAsia="ru-RU"/>
        </w:rPr>
        <w:t>Согласно</w:t>
      </w:r>
      <w:proofErr w:type="gramEnd"/>
      <w:r w:rsidRPr="002A7016">
        <w:rPr>
          <w:b/>
          <w:bCs/>
          <w:i/>
          <w:iCs/>
          <w:color w:val="000000"/>
          <w:szCs w:val="24"/>
          <w:lang w:eastAsia="ru-RU"/>
        </w:rPr>
        <w:t xml:space="preserve"> записи справочника </w:t>
      </w:r>
      <w:r w:rsidRPr="002A7016">
        <w:rPr>
          <w:i/>
          <w:iCs/>
          <w:color w:val="000000"/>
          <w:szCs w:val="24"/>
          <w:lang w:eastAsia="ru-RU"/>
        </w:rPr>
        <w:t>рядом с полями</w:t>
      </w:r>
      <w:r>
        <w:rPr>
          <w:i/>
          <w:iCs/>
          <w:color w:val="000000"/>
          <w:szCs w:val="24"/>
          <w:lang w:eastAsia="ru-RU"/>
        </w:rPr>
        <w:t xml:space="preserve"> </w:t>
      </w:r>
      <w:r w:rsidRPr="002A7016">
        <w:rPr>
          <w:b/>
          <w:bCs/>
          <w:i/>
          <w:iCs/>
          <w:color w:val="000000"/>
          <w:szCs w:val="24"/>
          <w:lang w:eastAsia="ru-RU"/>
        </w:rPr>
        <w:t xml:space="preserve">КОСГУ </w:t>
      </w:r>
      <w:r w:rsidRPr="002A7016">
        <w:rPr>
          <w:i/>
          <w:iCs/>
          <w:color w:val="000000"/>
          <w:szCs w:val="24"/>
          <w:lang w:eastAsia="ru-RU"/>
        </w:rPr>
        <w:t xml:space="preserve">и </w:t>
      </w:r>
      <w:r>
        <w:rPr>
          <w:b/>
          <w:bCs/>
          <w:i/>
          <w:iCs/>
          <w:color w:val="000000"/>
          <w:szCs w:val="24"/>
          <w:lang w:eastAsia="ru-RU"/>
        </w:rPr>
        <w:t>Ор</w:t>
      </w:r>
      <w:r w:rsidRPr="002A7016">
        <w:rPr>
          <w:b/>
          <w:bCs/>
          <w:i/>
          <w:iCs/>
          <w:color w:val="000000"/>
          <w:szCs w:val="24"/>
          <w:lang w:eastAsia="ru-RU"/>
        </w:rPr>
        <w:t>ганизация</w:t>
      </w:r>
      <w:r w:rsidRPr="002A7016">
        <w:rPr>
          <w:i/>
          <w:iCs/>
          <w:color w:val="000000"/>
          <w:szCs w:val="24"/>
          <w:lang w:eastAsia="ru-RU"/>
        </w:rPr>
        <w:t>, то поле не доступно для ввода значений. Значение</w:t>
      </w:r>
      <w:r>
        <w:rPr>
          <w:i/>
          <w:iCs/>
          <w:color w:val="000000"/>
          <w:szCs w:val="24"/>
          <w:lang w:eastAsia="ru-RU"/>
        </w:rPr>
        <w:t xml:space="preserve"> </w:t>
      </w:r>
      <w:r w:rsidRPr="002A7016">
        <w:rPr>
          <w:i/>
          <w:iCs/>
          <w:color w:val="000000"/>
          <w:szCs w:val="24"/>
          <w:lang w:eastAsia="ru-RU"/>
        </w:rPr>
        <w:t>проставляется по соответствию одноименного поля строки расчетной таблицы и</w:t>
      </w:r>
      <w:r>
        <w:rPr>
          <w:i/>
          <w:iCs/>
          <w:color w:val="000000"/>
          <w:szCs w:val="24"/>
          <w:lang w:eastAsia="ru-RU"/>
        </w:rPr>
        <w:t xml:space="preserve"> </w:t>
      </w:r>
      <w:r w:rsidRPr="002A7016">
        <w:rPr>
          <w:i/>
          <w:iCs/>
          <w:color w:val="000000"/>
          <w:szCs w:val="24"/>
          <w:lang w:eastAsia="ru-RU"/>
        </w:rPr>
        <w:t>добавляемой записи справочника «Корректирующие показатели».</w:t>
      </w:r>
    </w:p>
    <w:p w:rsidR="002A2F9B" w:rsidRPr="002A7016" w:rsidRDefault="002A2F9B" w:rsidP="002A2F9B">
      <w:pPr>
        <w:autoSpaceDE w:val="0"/>
        <w:autoSpaceDN w:val="0"/>
        <w:adjustRightInd w:val="0"/>
        <w:spacing w:after="0" w:line="240" w:lineRule="auto"/>
        <w:rPr>
          <w:color w:val="000000"/>
          <w:szCs w:val="24"/>
          <w:lang w:eastAsia="ru-RU"/>
        </w:rPr>
      </w:pPr>
      <w:r w:rsidRPr="002A7016">
        <w:rPr>
          <w:color w:val="000000"/>
          <w:szCs w:val="24"/>
          <w:lang w:eastAsia="ru-RU"/>
        </w:rPr>
        <w:t xml:space="preserve">Для просмотра данных, добавляемых в колонку, нажимается кнопка </w:t>
      </w:r>
      <w:proofErr w:type="gramStart"/>
      <w:r w:rsidRPr="002A7016">
        <w:rPr>
          <w:b/>
          <w:bCs/>
          <w:color w:val="000000"/>
          <w:szCs w:val="24"/>
          <w:lang w:eastAsia="ru-RU"/>
        </w:rPr>
        <w:t>Показать</w:t>
      </w:r>
      <w:proofErr w:type="gramEnd"/>
      <w:r>
        <w:rPr>
          <w:b/>
          <w:bCs/>
          <w:color w:val="000000"/>
          <w:szCs w:val="24"/>
          <w:lang w:eastAsia="ru-RU"/>
        </w:rPr>
        <w:t xml:space="preserve"> </w:t>
      </w:r>
      <w:r w:rsidRPr="002A7016">
        <w:rPr>
          <w:b/>
          <w:bCs/>
          <w:color w:val="000000"/>
          <w:szCs w:val="24"/>
          <w:lang w:eastAsia="ru-RU"/>
        </w:rPr>
        <w:t>справочник</w:t>
      </w:r>
      <w:r w:rsidRPr="002A7016">
        <w:rPr>
          <w:color w:val="000000"/>
          <w:szCs w:val="24"/>
          <w:lang w:eastAsia="ru-RU"/>
        </w:rPr>
        <w:t xml:space="preserve">. На </w:t>
      </w:r>
      <w:r>
        <w:rPr>
          <w:color w:val="000000"/>
          <w:szCs w:val="24"/>
          <w:lang w:eastAsia="ru-RU"/>
        </w:rPr>
        <w:t>э</w:t>
      </w:r>
      <w:r w:rsidRPr="002A7016">
        <w:rPr>
          <w:color w:val="000000"/>
          <w:szCs w:val="24"/>
          <w:lang w:eastAsia="ru-RU"/>
        </w:rPr>
        <w:t xml:space="preserve">кране появится справочник </w:t>
      </w:r>
      <w:r w:rsidRPr="002A7016">
        <w:rPr>
          <w:i/>
          <w:iCs/>
          <w:color w:val="000000"/>
          <w:szCs w:val="24"/>
          <w:lang w:eastAsia="ru-RU"/>
        </w:rPr>
        <w:t>Корректирующие показатели</w:t>
      </w:r>
      <w:r w:rsidRPr="002A7016">
        <w:rPr>
          <w:color w:val="000000"/>
          <w:szCs w:val="24"/>
          <w:lang w:eastAsia="ru-RU"/>
        </w:rPr>
        <w:t>. В справочнике</w:t>
      </w:r>
      <w:r>
        <w:rPr>
          <w:color w:val="000000"/>
          <w:szCs w:val="24"/>
          <w:lang w:eastAsia="ru-RU"/>
        </w:rPr>
        <w:t xml:space="preserve"> </w:t>
      </w:r>
      <w:r w:rsidRPr="002A7016">
        <w:rPr>
          <w:color w:val="000000"/>
          <w:szCs w:val="24"/>
          <w:lang w:eastAsia="ru-RU"/>
        </w:rPr>
        <w:t>данные автоматически фильтруются по параметрам, указанным в форме добавления колонки.</w:t>
      </w:r>
      <w:r>
        <w:rPr>
          <w:color w:val="000000"/>
          <w:szCs w:val="24"/>
          <w:lang w:eastAsia="ru-RU"/>
        </w:rPr>
        <w:t xml:space="preserve"> </w:t>
      </w:r>
      <w:r w:rsidRPr="002A7016">
        <w:rPr>
          <w:color w:val="000000"/>
          <w:szCs w:val="24"/>
          <w:lang w:eastAsia="ru-RU"/>
        </w:rPr>
        <w:t xml:space="preserve">Чтобы добавить колонку в расчетный лист, необходимо нажать кнопку </w:t>
      </w:r>
      <w:r w:rsidRPr="002A7016">
        <w:rPr>
          <w:b/>
          <w:bCs/>
          <w:color w:val="000000"/>
          <w:szCs w:val="24"/>
          <w:lang w:eastAsia="ru-RU"/>
        </w:rPr>
        <w:t>OK</w:t>
      </w:r>
      <w:r w:rsidRPr="002A7016">
        <w:rPr>
          <w:color w:val="000000"/>
          <w:szCs w:val="24"/>
          <w:lang w:eastAsia="ru-RU"/>
        </w:rPr>
        <w:t>.</w:t>
      </w:r>
    </w:p>
    <w:p w:rsidR="002A2F9B" w:rsidRDefault="002A2F9B" w:rsidP="002A2F9B">
      <w:pPr>
        <w:autoSpaceDE w:val="0"/>
        <w:autoSpaceDN w:val="0"/>
        <w:adjustRightInd w:val="0"/>
        <w:spacing w:after="0" w:line="240" w:lineRule="auto"/>
        <w:rPr>
          <w:b/>
          <w:bCs/>
          <w:color w:val="000000"/>
          <w:szCs w:val="24"/>
          <w:lang w:eastAsia="ru-RU"/>
        </w:rPr>
      </w:pPr>
    </w:p>
    <w:p w:rsidR="002A2F9B" w:rsidRPr="002A7016" w:rsidRDefault="002A2F9B" w:rsidP="002A2F9B">
      <w:pPr>
        <w:autoSpaceDE w:val="0"/>
        <w:autoSpaceDN w:val="0"/>
        <w:adjustRightInd w:val="0"/>
        <w:spacing w:after="0" w:line="240" w:lineRule="auto"/>
        <w:rPr>
          <w:color w:val="000000"/>
          <w:szCs w:val="24"/>
          <w:lang w:eastAsia="ru-RU"/>
        </w:rPr>
      </w:pPr>
      <w:r w:rsidRPr="00582FC8">
        <w:rPr>
          <w:b/>
          <w:bCs/>
          <w:color w:val="000000"/>
          <w:szCs w:val="24"/>
          <w:u w:val="single"/>
          <w:lang w:eastAsia="ru-RU"/>
        </w:rPr>
        <w:t>Нормативные и иные показатели</w:t>
      </w:r>
      <w:r w:rsidRPr="002A7016">
        <w:rPr>
          <w:b/>
          <w:bCs/>
          <w:color w:val="000000"/>
          <w:szCs w:val="24"/>
          <w:lang w:eastAsia="ru-RU"/>
        </w:rPr>
        <w:t xml:space="preserve"> – </w:t>
      </w:r>
      <w:r w:rsidRPr="002A7016">
        <w:rPr>
          <w:color w:val="000000"/>
          <w:szCs w:val="24"/>
          <w:lang w:eastAsia="ru-RU"/>
        </w:rPr>
        <w:t>при выборе действия на экране появится форма</w:t>
      </w:r>
      <w:r>
        <w:rPr>
          <w:color w:val="000000"/>
          <w:szCs w:val="24"/>
          <w:lang w:eastAsia="ru-RU"/>
        </w:rPr>
        <w:t xml:space="preserve"> </w:t>
      </w:r>
      <w:r w:rsidRPr="002A7016">
        <w:rPr>
          <w:color w:val="000000"/>
          <w:szCs w:val="24"/>
          <w:lang w:eastAsia="ru-RU"/>
        </w:rPr>
        <w:t>добавления колонки:</w:t>
      </w:r>
    </w:p>
    <w:p w:rsidR="002A2F9B" w:rsidRDefault="002A2F9B" w:rsidP="002A2F9B">
      <w:pPr>
        <w:autoSpaceDE w:val="0"/>
        <w:autoSpaceDN w:val="0"/>
        <w:adjustRightInd w:val="0"/>
        <w:spacing w:after="0" w:line="240" w:lineRule="auto"/>
        <w:rPr>
          <w:b/>
          <w:bCs/>
          <w:color w:val="FFFFFF"/>
          <w:szCs w:val="24"/>
          <w:lang w:eastAsia="ru-RU"/>
        </w:rPr>
      </w:pPr>
      <w:r w:rsidRPr="001A438D">
        <w:rPr>
          <w:noProof/>
          <w:lang w:eastAsia="ru-RU"/>
        </w:rPr>
        <w:drawing>
          <wp:inline distT="0" distB="0" distL="0" distR="0">
            <wp:extent cx="4238625" cy="4610100"/>
            <wp:effectExtent l="0" t="0" r="9525" b="0"/>
            <wp:docPr id="419" name="Рисунок 4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8625" cy="461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2F9B" w:rsidRDefault="002A2F9B" w:rsidP="002A2F9B">
      <w:pPr>
        <w:autoSpaceDE w:val="0"/>
        <w:autoSpaceDN w:val="0"/>
        <w:adjustRightInd w:val="0"/>
        <w:spacing w:after="0" w:line="240" w:lineRule="auto"/>
        <w:rPr>
          <w:b/>
          <w:bCs/>
          <w:color w:val="FFFFFF"/>
          <w:szCs w:val="24"/>
          <w:lang w:eastAsia="ru-RU"/>
        </w:rPr>
      </w:pPr>
    </w:p>
    <w:p w:rsidR="002A2F9B" w:rsidRPr="002A7016" w:rsidRDefault="002A2F9B" w:rsidP="002A2F9B">
      <w:pPr>
        <w:autoSpaceDE w:val="0"/>
        <w:autoSpaceDN w:val="0"/>
        <w:adjustRightInd w:val="0"/>
        <w:spacing w:after="0" w:line="240" w:lineRule="auto"/>
        <w:rPr>
          <w:color w:val="000000"/>
          <w:szCs w:val="24"/>
          <w:lang w:eastAsia="ru-RU"/>
        </w:rPr>
      </w:pPr>
      <w:r w:rsidRPr="002A7016">
        <w:rPr>
          <w:color w:val="000000"/>
          <w:szCs w:val="24"/>
          <w:lang w:eastAsia="ru-RU"/>
        </w:rPr>
        <w:t>В</w:t>
      </w:r>
      <w:r>
        <w:rPr>
          <w:color w:val="000000"/>
          <w:szCs w:val="24"/>
          <w:lang w:eastAsia="ru-RU"/>
        </w:rPr>
        <w:t xml:space="preserve"> </w:t>
      </w:r>
      <w:r w:rsidRPr="002A7016">
        <w:rPr>
          <w:color w:val="000000"/>
          <w:szCs w:val="24"/>
          <w:lang w:eastAsia="ru-RU"/>
        </w:rPr>
        <w:t>форме добавления нормативного или иного показателя заполняются следующие поля:</w:t>
      </w:r>
    </w:p>
    <w:p w:rsidR="002A2F9B" w:rsidRPr="002A7016" w:rsidRDefault="002A2F9B" w:rsidP="002A2F9B">
      <w:pPr>
        <w:autoSpaceDE w:val="0"/>
        <w:autoSpaceDN w:val="0"/>
        <w:adjustRightInd w:val="0"/>
        <w:spacing w:after="0" w:line="240" w:lineRule="auto"/>
        <w:rPr>
          <w:color w:val="000000"/>
          <w:szCs w:val="24"/>
          <w:lang w:eastAsia="ru-RU"/>
        </w:rPr>
      </w:pPr>
      <w:r>
        <w:rPr>
          <w:color w:val="000000"/>
          <w:szCs w:val="24"/>
          <w:lang w:eastAsia="ru-RU"/>
        </w:rPr>
        <w:t xml:space="preserve">- </w:t>
      </w:r>
      <w:r w:rsidRPr="002A7016">
        <w:rPr>
          <w:b/>
          <w:bCs/>
          <w:color w:val="000000"/>
          <w:szCs w:val="24"/>
          <w:lang w:eastAsia="ru-RU"/>
        </w:rPr>
        <w:t xml:space="preserve">Заголовок – </w:t>
      </w:r>
      <w:r w:rsidRPr="002A7016">
        <w:rPr>
          <w:color w:val="000000"/>
          <w:szCs w:val="24"/>
          <w:lang w:eastAsia="ru-RU"/>
        </w:rPr>
        <w:t>заголовок колонки. Обязательное для заполнения поле.</w:t>
      </w:r>
    </w:p>
    <w:p w:rsidR="002A2F9B" w:rsidRPr="002A7016" w:rsidRDefault="002A2F9B" w:rsidP="002A2F9B">
      <w:pPr>
        <w:autoSpaceDE w:val="0"/>
        <w:autoSpaceDN w:val="0"/>
        <w:adjustRightInd w:val="0"/>
        <w:spacing w:after="0" w:line="240" w:lineRule="auto"/>
        <w:rPr>
          <w:color w:val="000000"/>
          <w:szCs w:val="24"/>
          <w:lang w:eastAsia="ru-RU"/>
        </w:rPr>
      </w:pPr>
      <w:r>
        <w:rPr>
          <w:color w:val="000000"/>
          <w:szCs w:val="24"/>
          <w:lang w:eastAsia="ru-RU"/>
        </w:rPr>
        <w:t xml:space="preserve">- </w:t>
      </w:r>
      <w:r w:rsidRPr="002A7016">
        <w:rPr>
          <w:b/>
          <w:bCs/>
          <w:color w:val="000000"/>
          <w:szCs w:val="24"/>
          <w:lang w:eastAsia="ru-RU"/>
        </w:rPr>
        <w:t xml:space="preserve">Тип данных – </w:t>
      </w:r>
      <w:r w:rsidRPr="002A7016">
        <w:rPr>
          <w:color w:val="000000"/>
          <w:szCs w:val="24"/>
          <w:lang w:eastAsia="ru-RU"/>
        </w:rPr>
        <w:t>тип данных для расчета норматива расхода, выбирается из одноименного справочника. По</w:t>
      </w:r>
      <w:r>
        <w:rPr>
          <w:color w:val="000000"/>
          <w:szCs w:val="24"/>
          <w:lang w:eastAsia="ru-RU"/>
        </w:rPr>
        <w:t xml:space="preserve"> </w:t>
      </w:r>
      <w:r w:rsidRPr="002A7016">
        <w:rPr>
          <w:color w:val="000000"/>
          <w:szCs w:val="24"/>
          <w:lang w:eastAsia="ru-RU"/>
        </w:rPr>
        <w:t xml:space="preserve">умолчанию проставляется значение </w:t>
      </w:r>
      <w:r w:rsidRPr="002A7016">
        <w:rPr>
          <w:i/>
          <w:iCs/>
          <w:color w:val="000000"/>
          <w:szCs w:val="24"/>
          <w:lang w:eastAsia="ru-RU"/>
        </w:rPr>
        <w:t>НЕ УКАЗАНО</w:t>
      </w:r>
      <w:r w:rsidRPr="002A7016">
        <w:rPr>
          <w:color w:val="000000"/>
          <w:szCs w:val="24"/>
          <w:lang w:eastAsia="ru-RU"/>
        </w:rPr>
        <w:t>. Обязательное для заполнения поле.</w:t>
      </w:r>
    </w:p>
    <w:p w:rsidR="002A2F9B" w:rsidRPr="002A7016" w:rsidRDefault="002A2F9B" w:rsidP="002A2F9B">
      <w:pPr>
        <w:autoSpaceDE w:val="0"/>
        <w:autoSpaceDN w:val="0"/>
        <w:adjustRightInd w:val="0"/>
        <w:spacing w:after="0" w:line="240" w:lineRule="auto"/>
        <w:rPr>
          <w:b/>
          <w:bCs/>
          <w:i/>
          <w:iCs/>
          <w:color w:val="000000"/>
          <w:szCs w:val="24"/>
          <w:lang w:eastAsia="ru-RU"/>
        </w:rPr>
      </w:pPr>
      <w:r w:rsidRPr="002A7016">
        <w:rPr>
          <w:i/>
          <w:iCs/>
          <w:color w:val="000000"/>
          <w:szCs w:val="24"/>
          <w:lang w:eastAsia="ru-RU"/>
        </w:rPr>
        <w:t>Для выбора доступны значения типов данных с параметром «</w:t>
      </w:r>
      <w:r w:rsidRPr="002A7016">
        <w:rPr>
          <w:b/>
          <w:bCs/>
          <w:i/>
          <w:iCs/>
          <w:color w:val="000000"/>
          <w:szCs w:val="24"/>
          <w:lang w:eastAsia="ru-RU"/>
        </w:rPr>
        <w:t>Использование: Нормативы».</w:t>
      </w:r>
    </w:p>
    <w:p w:rsidR="002A2F9B" w:rsidRPr="002A7016" w:rsidRDefault="002A2F9B" w:rsidP="002A2F9B">
      <w:pPr>
        <w:autoSpaceDE w:val="0"/>
        <w:autoSpaceDN w:val="0"/>
        <w:adjustRightInd w:val="0"/>
        <w:spacing w:after="0" w:line="240" w:lineRule="auto"/>
        <w:rPr>
          <w:color w:val="000000"/>
          <w:szCs w:val="24"/>
          <w:lang w:eastAsia="ru-RU"/>
        </w:rPr>
      </w:pPr>
      <w:r>
        <w:rPr>
          <w:b/>
          <w:bCs/>
          <w:color w:val="000000"/>
          <w:szCs w:val="24"/>
          <w:lang w:eastAsia="ru-RU"/>
        </w:rPr>
        <w:t xml:space="preserve">- </w:t>
      </w:r>
      <w:r w:rsidRPr="002A7016">
        <w:rPr>
          <w:b/>
          <w:bCs/>
          <w:color w:val="000000"/>
          <w:szCs w:val="24"/>
          <w:lang w:eastAsia="ru-RU"/>
        </w:rPr>
        <w:t xml:space="preserve">Единица измерения – </w:t>
      </w:r>
      <w:r w:rsidRPr="002A7016">
        <w:rPr>
          <w:color w:val="000000"/>
          <w:szCs w:val="24"/>
          <w:lang w:eastAsia="ru-RU"/>
        </w:rPr>
        <w:t xml:space="preserve">единица измерения нормативного или иного показателя. Значение </w:t>
      </w:r>
      <w:r>
        <w:rPr>
          <w:color w:val="000000"/>
          <w:szCs w:val="24"/>
          <w:lang w:eastAsia="ru-RU"/>
        </w:rPr>
        <w:t>в</w:t>
      </w:r>
      <w:r w:rsidRPr="002A7016">
        <w:rPr>
          <w:color w:val="000000"/>
          <w:szCs w:val="24"/>
          <w:lang w:eastAsia="ru-RU"/>
        </w:rPr>
        <w:t>ыбирается из</w:t>
      </w:r>
      <w:r>
        <w:rPr>
          <w:color w:val="000000"/>
          <w:szCs w:val="24"/>
          <w:lang w:eastAsia="ru-RU"/>
        </w:rPr>
        <w:t xml:space="preserve"> </w:t>
      </w:r>
      <w:r w:rsidRPr="002A7016">
        <w:rPr>
          <w:color w:val="000000"/>
          <w:szCs w:val="24"/>
          <w:lang w:eastAsia="ru-RU"/>
        </w:rPr>
        <w:t xml:space="preserve">справочника </w:t>
      </w:r>
      <w:r w:rsidRPr="002A7016">
        <w:rPr>
          <w:i/>
          <w:iCs/>
          <w:color w:val="000000"/>
          <w:szCs w:val="24"/>
          <w:lang w:eastAsia="ru-RU"/>
        </w:rPr>
        <w:t>Единицы измерения товаров и услуг</w:t>
      </w:r>
      <w:r w:rsidRPr="002A7016">
        <w:rPr>
          <w:color w:val="000000"/>
          <w:szCs w:val="24"/>
          <w:lang w:eastAsia="ru-RU"/>
        </w:rPr>
        <w:t>. Необязательное для заполнения поле.</w:t>
      </w:r>
    </w:p>
    <w:p w:rsidR="002A2F9B" w:rsidRPr="002A7016" w:rsidRDefault="002A2F9B" w:rsidP="002A2F9B">
      <w:pPr>
        <w:autoSpaceDE w:val="0"/>
        <w:autoSpaceDN w:val="0"/>
        <w:adjustRightInd w:val="0"/>
        <w:spacing w:after="0" w:line="240" w:lineRule="auto"/>
        <w:rPr>
          <w:color w:val="000000"/>
          <w:szCs w:val="24"/>
          <w:lang w:eastAsia="ru-RU"/>
        </w:rPr>
      </w:pPr>
      <w:r>
        <w:rPr>
          <w:color w:val="000000"/>
          <w:szCs w:val="24"/>
          <w:lang w:eastAsia="ru-RU"/>
        </w:rPr>
        <w:t xml:space="preserve">- </w:t>
      </w:r>
      <w:r w:rsidRPr="002A7016">
        <w:rPr>
          <w:b/>
          <w:bCs/>
          <w:color w:val="000000"/>
          <w:szCs w:val="24"/>
          <w:lang w:eastAsia="ru-RU"/>
        </w:rPr>
        <w:t xml:space="preserve">Периодичность расчета – </w:t>
      </w:r>
      <w:r w:rsidRPr="002A7016">
        <w:rPr>
          <w:color w:val="000000"/>
          <w:szCs w:val="24"/>
          <w:lang w:eastAsia="ru-RU"/>
        </w:rPr>
        <w:t>периодичность расчета нормативного или иного показателя. Обязательное для</w:t>
      </w:r>
      <w:r>
        <w:rPr>
          <w:color w:val="000000"/>
          <w:szCs w:val="24"/>
          <w:lang w:eastAsia="ru-RU"/>
        </w:rPr>
        <w:t xml:space="preserve"> </w:t>
      </w:r>
      <w:r w:rsidRPr="002A7016">
        <w:rPr>
          <w:color w:val="000000"/>
          <w:szCs w:val="24"/>
          <w:lang w:eastAsia="ru-RU"/>
        </w:rPr>
        <w:t>заполнения поле.</w:t>
      </w:r>
    </w:p>
    <w:p w:rsidR="002A2F9B" w:rsidRPr="002A7016" w:rsidRDefault="002A2F9B" w:rsidP="002A2F9B">
      <w:pPr>
        <w:autoSpaceDE w:val="0"/>
        <w:autoSpaceDN w:val="0"/>
        <w:adjustRightInd w:val="0"/>
        <w:spacing w:after="0" w:line="240" w:lineRule="auto"/>
        <w:rPr>
          <w:color w:val="000000"/>
          <w:szCs w:val="24"/>
          <w:lang w:eastAsia="ru-RU"/>
        </w:rPr>
      </w:pPr>
      <w:r>
        <w:rPr>
          <w:color w:val="000000"/>
          <w:szCs w:val="24"/>
          <w:lang w:eastAsia="ru-RU"/>
        </w:rPr>
        <w:t xml:space="preserve">- </w:t>
      </w:r>
      <w:r w:rsidRPr="002A7016">
        <w:rPr>
          <w:b/>
          <w:bCs/>
          <w:color w:val="000000"/>
          <w:szCs w:val="24"/>
          <w:lang w:eastAsia="ru-RU"/>
        </w:rPr>
        <w:t xml:space="preserve">Ведомственная принадлежность/Группа организаций – </w:t>
      </w:r>
      <w:r w:rsidRPr="002A7016">
        <w:rPr>
          <w:color w:val="000000"/>
          <w:szCs w:val="24"/>
          <w:lang w:eastAsia="ru-RU"/>
        </w:rPr>
        <w:t>принадлежность нормативного или</w:t>
      </w:r>
      <w:r>
        <w:rPr>
          <w:color w:val="000000"/>
          <w:szCs w:val="24"/>
          <w:lang w:eastAsia="ru-RU"/>
        </w:rPr>
        <w:t xml:space="preserve"> </w:t>
      </w:r>
      <w:r w:rsidRPr="002A7016">
        <w:rPr>
          <w:color w:val="000000"/>
          <w:szCs w:val="24"/>
          <w:lang w:eastAsia="ru-RU"/>
        </w:rPr>
        <w:t>иного</w:t>
      </w:r>
      <w:r>
        <w:rPr>
          <w:color w:val="000000"/>
          <w:szCs w:val="24"/>
          <w:lang w:eastAsia="ru-RU"/>
        </w:rPr>
        <w:t xml:space="preserve"> </w:t>
      </w:r>
      <w:r w:rsidRPr="002A7016">
        <w:rPr>
          <w:color w:val="000000"/>
          <w:szCs w:val="24"/>
          <w:lang w:eastAsia="ru-RU"/>
        </w:rPr>
        <w:t>показателя к ведомству или группе организаций. Обязательное для заполнения поле.</w:t>
      </w:r>
    </w:p>
    <w:p w:rsidR="002A2F9B" w:rsidRPr="002A7016" w:rsidRDefault="002A2F9B" w:rsidP="002A2F9B">
      <w:pPr>
        <w:autoSpaceDE w:val="0"/>
        <w:autoSpaceDN w:val="0"/>
        <w:adjustRightInd w:val="0"/>
        <w:spacing w:after="0" w:line="240" w:lineRule="auto"/>
        <w:rPr>
          <w:color w:val="000000"/>
          <w:szCs w:val="24"/>
          <w:lang w:eastAsia="ru-RU"/>
        </w:rPr>
      </w:pPr>
      <w:r>
        <w:rPr>
          <w:color w:val="000000"/>
          <w:szCs w:val="24"/>
          <w:lang w:eastAsia="ru-RU"/>
        </w:rPr>
        <w:t xml:space="preserve">- </w:t>
      </w:r>
      <w:r w:rsidRPr="002A7016">
        <w:rPr>
          <w:b/>
          <w:bCs/>
          <w:color w:val="000000"/>
          <w:szCs w:val="24"/>
          <w:lang w:eastAsia="ru-RU"/>
        </w:rPr>
        <w:t xml:space="preserve">Период с </w:t>
      </w:r>
      <w:r w:rsidRPr="002A7016">
        <w:rPr>
          <w:color w:val="000000"/>
          <w:szCs w:val="24"/>
          <w:lang w:eastAsia="ru-RU"/>
        </w:rPr>
        <w:t>– дата начала периода действия норматива расхода. Необязательное для заполнения поле.</w:t>
      </w:r>
    </w:p>
    <w:p w:rsidR="002A2F9B" w:rsidRPr="002A7016" w:rsidRDefault="002A2F9B" w:rsidP="002A2F9B">
      <w:pPr>
        <w:autoSpaceDE w:val="0"/>
        <w:autoSpaceDN w:val="0"/>
        <w:adjustRightInd w:val="0"/>
        <w:spacing w:after="0" w:line="240" w:lineRule="auto"/>
        <w:rPr>
          <w:color w:val="000000"/>
          <w:szCs w:val="24"/>
          <w:lang w:eastAsia="ru-RU"/>
        </w:rPr>
      </w:pPr>
      <w:r>
        <w:rPr>
          <w:color w:val="000000"/>
          <w:szCs w:val="24"/>
          <w:lang w:eastAsia="ru-RU"/>
        </w:rPr>
        <w:t xml:space="preserve">- </w:t>
      </w:r>
      <w:r w:rsidRPr="002A7016">
        <w:rPr>
          <w:b/>
          <w:bCs/>
          <w:color w:val="000000"/>
          <w:szCs w:val="24"/>
          <w:lang w:eastAsia="ru-RU"/>
        </w:rPr>
        <w:t xml:space="preserve">Период по </w:t>
      </w:r>
      <w:r w:rsidRPr="002A7016">
        <w:rPr>
          <w:color w:val="000000"/>
          <w:szCs w:val="24"/>
          <w:lang w:eastAsia="ru-RU"/>
        </w:rPr>
        <w:t>– дата окончания периода действия норматива расхода. Необязательное для заполнения поле.</w:t>
      </w:r>
    </w:p>
    <w:p w:rsidR="002A2F9B" w:rsidRPr="002A7016" w:rsidRDefault="002A2F9B" w:rsidP="002A2F9B">
      <w:pPr>
        <w:autoSpaceDE w:val="0"/>
        <w:autoSpaceDN w:val="0"/>
        <w:adjustRightInd w:val="0"/>
        <w:spacing w:after="0" w:line="240" w:lineRule="auto"/>
        <w:rPr>
          <w:color w:val="000000"/>
          <w:szCs w:val="24"/>
          <w:lang w:eastAsia="ru-RU"/>
        </w:rPr>
      </w:pPr>
      <w:r>
        <w:rPr>
          <w:color w:val="000000"/>
          <w:szCs w:val="24"/>
          <w:lang w:eastAsia="ru-RU"/>
        </w:rPr>
        <w:t xml:space="preserve">- </w:t>
      </w:r>
      <w:r w:rsidRPr="002A7016">
        <w:rPr>
          <w:b/>
          <w:bCs/>
          <w:color w:val="000000"/>
          <w:szCs w:val="24"/>
          <w:lang w:eastAsia="ru-RU"/>
        </w:rPr>
        <w:t xml:space="preserve">Название нормативного/иного показателя – </w:t>
      </w:r>
      <w:r w:rsidRPr="002A7016">
        <w:rPr>
          <w:color w:val="000000"/>
          <w:szCs w:val="24"/>
          <w:lang w:eastAsia="ru-RU"/>
        </w:rPr>
        <w:t>название норматива расхода или иного показателя. В поле</w:t>
      </w:r>
      <w:r>
        <w:rPr>
          <w:color w:val="000000"/>
          <w:szCs w:val="24"/>
          <w:lang w:eastAsia="ru-RU"/>
        </w:rPr>
        <w:t xml:space="preserve"> </w:t>
      </w:r>
      <w:r w:rsidRPr="002A7016">
        <w:rPr>
          <w:b/>
          <w:bCs/>
          <w:color w:val="000000"/>
          <w:szCs w:val="24"/>
          <w:lang w:eastAsia="ru-RU"/>
        </w:rPr>
        <w:t xml:space="preserve">Выбор данных из справочника </w:t>
      </w:r>
      <w:r w:rsidRPr="002A7016">
        <w:rPr>
          <w:color w:val="000000"/>
          <w:szCs w:val="24"/>
          <w:lang w:eastAsia="ru-RU"/>
        </w:rPr>
        <w:t>с помощью переключателя выбирается одно из названий справочников:</w:t>
      </w:r>
      <w:r>
        <w:rPr>
          <w:color w:val="000000"/>
          <w:szCs w:val="24"/>
          <w:lang w:eastAsia="ru-RU"/>
        </w:rPr>
        <w:t xml:space="preserve"> </w:t>
      </w:r>
      <w:r w:rsidRPr="002A7016">
        <w:rPr>
          <w:i/>
          <w:iCs/>
          <w:color w:val="000000"/>
          <w:szCs w:val="24"/>
          <w:lang w:eastAsia="ru-RU"/>
        </w:rPr>
        <w:t xml:space="preserve">Названия нормативных и иных показателей </w:t>
      </w:r>
      <w:r w:rsidRPr="002A7016">
        <w:rPr>
          <w:color w:val="000000"/>
          <w:szCs w:val="24"/>
          <w:lang w:eastAsia="ru-RU"/>
        </w:rPr>
        <w:t xml:space="preserve">или </w:t>
      </w:r>
      <w:r w:rsidRPr="002A7016">
        <w:rPr>
          <w:i/>
          <w:iCs/>
          <w:color w:val="000000"/>
          <w:szCs w:val="24"/>
          <w:lang w:eastAsia="ru-RU"/>
        </w:rPr>
        <w:t>Иерархия товаров и услуг</w:t>
      </w:r>
      <w:r w:rsidRPr="002A7016">
        <w:rPr>
          <w:color w:val="000000"/>
          <w:szCs w:val="24"/>
          <w:lang w:eastAsia="ru-RU"/>
        </w:rPr>
        <w:t>. В зависимости от выбранного</w:t>
      </w:r>
      <w:r>
        <w:rPr>
          <w:color w:val="000000"/>
          <w:szCs w:val="24"/>
          <w:lang w:eastAsia="ru-RU"/>
        </w:rPr>
        <w:t xml:space="preserve"> </w:t>
      </w:r>
      <w:r w:rsidRPr="002A7016">
        <w:rPr>
          <w:color w:val="000000"/>
          <w:szCs w:val="24"/>
          <w:lang w:eastAsia="ru-RU"/>
        </w:rPr>
        <w:t>значения в раскрывающемся списке отображается одноименный справочник, в котором выбирается</w:t>
      </w:r>
      <w:r>
        <w:rPr>
          <w:color w:val="000000"/>
          <w:szCs w:val="24"/>
          <w:lang w:eastAsia="ru-RU"/>
        </w:rPr>
        <w:t xml:space="preserve"> </w:t>
      </w:r>
      <w:r w:rsidRPr="002A7016">
        <w:rPr>
          <w:color w:val="000000"/>
          <w:szCs w:val="24"/>
          <w:lang w:eastAsia="ru-RU"/>
        </w:rPr>
        <w:t>необходимое значение. Поле является обязательным для заполнения.</w:t>
      </w:r>
    </w:p>
    <w:p w:rsidR="002A2F9B" w:rsidRPr="002A7016" w:rsidRDefault="002A2F9B" w:rsidP="002A2F9B">
      <w:pPr>
        <w:autoSpaceDE w:val="0"/>
        <w:autoSpaceDN w:val="0"/>
        <w:adjustRightInd w:val="0"/>
        <w:spacing w:after="0" w:line="240" w:lineRule="auto"/>
        <w:rPr>
          <w:color w:val="000000"/>
          <w:szCs w:val="24"/>
          <w:lang w:eastAsia="ru-RU"/>
        </w:rPr>
      </w:pPr>
      <w:r>
        <w:rPr>
          <w:color w:val="000000"/>
          <w:szCs w:val="24"/>
          <w:lang w:eastAsia="ru-RU"/>
        </w:rPr>
        <w:t xml:space="preserve">- </w:t>
      </w:r>
      <w:r w:rsidRPr="002A7016">
        <w:rPr>
          <w:b/>
          <w:bCs/>
          <w:color w:val="000000"/>
          <w:szCs w:val="24"/>
          <w:lang w:eastAsia="ru-RU"/>
        </w:rPr>
        <w:t xml:space="preserve">Вид объекта – </w:t>
      </w:r>
      <w:r w:rsidRPr="002A7016">
        <w:rPr>
          <w:color w:val="000000"/>
          <w:szCs w:val="24"/>
          <w:lang w:eastAsia="ru-RU"/>
        </w:rPr>
        <w:t>наименование вида объекта. Значение выбирается из одноименного справочника.</w:t>
      </w:r>
    </w:p>
    <w:p w:rsidR="002A2F9B" w:rsidRPr="002A7016" w:rsidRDefault="002A2F9B" w:rsidP="002A2F9B">
      <w:pPr>
        <w:autoSpaceDE w:val="0"/>
        <w:autoSpaceDN w:val="0"/>
        <w:adjustRightInd w:val="0"/>
        <w:spacing w:after="0" w:line="240" w:lineRule="auto"/>
        <w:rPr>
          <w:color w:val="000000"/>
          <w:szCs w:val="24"/>
          <w:lang w:eastAsia="ru-RU"/>
        </w:rPr>
      </w:pPr>
      <w:r w:rsidRPr="002A7016">
        <w:rPr>
          <w:color w:val="000000"/>
          <w:szCs w:val="24"/>
          <w:lang w:eastAsia="ru-RU"/>
        </w:rPr>
        <w:t>Необязательное для заполнения поле.</w:t>
      </w:r>
    </w:p>
    <w:p w:rsidR="002A2F9B" w:rsidRPr="002A7016" w:rsidRDefault="002A2F9B" w:rsidP="002A2F9B">
      <w:pPr>
        <w:autoSpaceDE w:val="0"/>
        <w:autoSpaceDN w:val="0"/>
        <w:adjustRightInd w:val="0"/>
        <w:spacing w:after="0" w:line="240" w:lineRule="auto"/>
        <w:rPr>
          <w:color w:val="000000"/>
          <w:szCs w:val="24"/>
          <w:lang w:eastAsia="ru-RU"/>
        </w:rPr>
      </w:pPr>
      <w:r>
        <w:rPr>
          <w:b/>
          <w:bCs/>
          <w:color w:val="000000"/>
          <w:szCs w:val="24"/>
          <w:lang w:eastAsia="ru-RU"/>
        </w:rPr>
        <w:t xml:space="preserve">- </w:t>
      </w:r>
      <w:r w:rsidRPr="002A7016">
        <w:rPr>
          <w:b/>
          <w:bCs/>
          <w:color w:val="000000"/>
          <w:szCs w:val="24"/>
          <w:lang w:eastAsia="ru-RU"/>
        </w:rPr>
        <w:t xml:space="preserve">Содержание расходов – </w:t>
      </w:r>
      <w:r w:rsidRPr="002A7016">
        <w:rPr>
          <w:color w:val="000000"/>
          <w:szCs w:val="24"/>
          <w:lang w:eastAsia="ru-RU"/>
        </w:rPr>
        <w:t>наименование содержания расходов, значение выбирается из одноименного</w:t>
      </w:r>
      <w:r>
        <w:rPr>
          <w:color w:val="000000"/>
          <w:szCs w:val="24"/>
          <w:lang w:eastAsia="ru-RU"/>
        </w:rPr>
        <w:t xml:space="preserve"> </w:t>
      </w:r>
      <w:r w:rsidRPr="002A7016">
        <w:rPr>
          <w:color w:val="000000"/>
          <w:szCs w:val="24"/>
          <w:lang w:eastAsia="ru-RU"/>
        </w:rPr>
        <w:t xml:space="preserve">справочника. Необязательное для заполнения поле. Если заполнено поле </w:t>
      </w:r>
      <w:r w:rsidRPr="002A7016">
        <w:rPr>
          <w:b/>
          <w:bCs/>
          <w:color w:val="000000"/>
          <w:szCs w:val="24"/>
          <w:lang w:eastAsia="ru-RU"/>
        </w:rPr>
        <w:t>КОСГУ</w:t>
      </w:r>
      <w:r w:rsidRPr="002A7016">
        <w:rPr>
          <w:color w:val="000000"/>
          <w:szCs w:val="24"/>
          <w:lang w:eastAsia="ru-RU"/>
        </w:rPr>
        <w:t>, в справочнике</w:t>
      </w:r>
      <w:r>
        <w:rPr>
          <w:color w:val="000000"/>
          <w:szCs w:val="24"/>
          <w:lang w:eastAsia="ru-RU"/>
        </w:rPr>
        <w:t xml:space="preserve"> </w:t>
      </w:r>
      <w:r w:rsidRPr="002A7016">
        <w:rPr>
          <w:i/>
          <w:iCs/>
          <w:color w:val="000000"/>
          <w:szCs w:val="24"/>
          <w:lang w:eastAsia="ru-RU"/>
        </w:rPr>
        <w:t xml:space="preserve">Содержание расходов </w:t>
      </w:r>
      <w:r w:rsidRPr="002A7016">
        <w:rPr>
          <w:color w:val="000000"/>
          <w:szCs w:val="24"/>
          <w:lang w:eastAsia="ru-RU"/>
        </w:rPr>
        <w:t xml:space="preserve">содержатся значения, соответствующие значению поля </w:t>
      </w:r>
      <w:r w:rsidRPr="002A7016">
        <w:rPr>
          <w:b/>
          <w:bCs/>
          <w:color w:val="000000"/>
          <w:szCs w:val="24"/>
          <w:lang w:eastAsia="ru-RU"/>
        </w:rPr>
        <w:t>КОСГУ</w:t>
      </w:r>
      <w:r w:rsidRPr="002A7016">
        <w:rPr>
          <w:color w:val="000000"/>
          <w:szCs w:val="24"/>
          <w:lang w:eastAsia="ru-RU"/>
        </w:rPr>
        <w:t>.</w:t>
      </w:r>
    </w:p>
    <w:p w:rsidR="002A2F9B" w:rsidRPr="002A7016" w:rsidRDefault="002A2F9B" w:rsidP="002A2F9B">
      <w:pPr>
        <w:autoSpaceDE w:val="0"/>
        <w:autoSpaceDN w:val="0"/>
        <w:adjustRightInd w:val="0"/>
        <w:spacing w:after="0" w:line="240" w:lineRule="auto"/>
        <w:rPr>
          <w:color w:val="000000"/>
          <w:szCs w:val="24"/>
          <w:lang w:eastAsia="ru-RU"/>
        </w:rPr>
      </w:pPr>
      <w:r>
        <w:rPr>
          <w:color w:val="000000"/>
          <w:szCs w:val="24"/>
          <w:lang w:eastAsia="ru-RU"/>
        </w:rPr>
        <w:t xml:space="preserve">- </w:t>
      </w:r>
      <w:r w:rsidRPr="002A7016">
        <w:rPr>
          <w:b/>
          <w:bCs/>
          <w:color w:val="000000"/>
          <w:szCs w:val="24"/>
          <w:lang w:eastAsia="ru-RU"/>
        </w:rPr>
        <w:t xml:space="preserve">КФСР – </w:t>
      </w:r>
      <w:r w:rsidRPr="002A7016">
        <w:rPr>
          <w:color w:val="000000"/>
          <w:szCs w:val="24"/>
          <w:lang w:eastAsia="ru-RU"/>
        </w:rPr>
        <w:t>код функциональной статьи расхода, значение выбирается из одноименного справочника.</w:t>
      </w:r>
    </w:p>
    <w:p w:rsidR="002A2F9B" w:rsidRPr="002A7016" w:rsidRDefault="002A2F9B" w:rsidP="002A2F9B">
      <w:pPr>
        <w:autoSpaceDE w:val="0"/>
        <w:autoSpaceDN w:val="0"/>
        <w:adjustRightInd w:val="0"/>
        <w:spacing w:after="0" w:line="240" w:lineRule="auto"/>
        <w:rPr>
          <w:color w:val="000000"/>
          <w:szCs w:val="24"/>
          <w:lang w:eastAsia="ru-RU"/>
        </w:rPr>
      </w:pPr>
      <w:r w:rsidRPr="002A7016">
        <w:rPr>
          <w:color w:val="000000"/>
          <w:szCs w:val="24"/>
          <w:lang w:eastAsia="ru-RU"/>
        </w:rPr>
        <w:t>Необязательное для заполнения поле.</w:t>
      </w:r>
    </w:p>
    <w:p w:rsidR="002A2F9B" w:rsidRPr="002A7016" w:rsidRDefault="002A2F9B" w:rsidP="002A2F9B">
      <w:pPr>
        <w:autoSpaceDE w:val="0"/>
        <w:autoSpaceDN w:val="0"/>
        <w:adjustRightInd w:val="0"/>
        <w:spacing w:after="0" w:line="240" w:lineRule="auto"/>
        <w:rPr>
          <w:color w:val="000000"/>
          <w:szCs w:val="24"/>
          <w:lang w:eastAsia="ru-RU"/>
        </w:rPr>
      </w:pPr>
      <w:r>
        <w:rPr>
          <w:b/>
          <w:bCs/>
          <w:color w:val="000000"/>
          <w:szCs w:val="24"/>
          <w:lang w:eastAsia="ru-RU"/>
        </w:rPr>
        <w:t xml:space="preserve">- </w:t>
      </w:r>
      <w:r w:rsidRPr="002A7016">
        <w:rPr>
          <w:b/>
          <w:bCs/>
          <w:color w:val="000000"/>
          <w:szCs w:val="24"/>
          <w:lang w:eastAsia="ru-RU"/>
        </w:rPr>
        <w:t xml:space="preserve">КОСГУ – </w:t>
      </w:r>
      <w:r w:rsidRPr="002A7016">
        <w:rPr>
          <w:color w:val="000000"/>
          <w:szCs w:val="24"/>
          <w:lang w:eastAsia="ru-RU"/>
        </w:rPr>
        <w:t xml:space="preserve">код операций сектора государственного управления, значение выбирается из </w:t>
      </w:r>
      <w:r>
        <w:rPr>
          <w:color w:val="000000"/>
          <w:szCs w:val="24"/>
          <w:lang w:eastAsia="ru-RU"/>
        </w:rPr>
        <w:t>о</w:t>
      </w:r>
      <w:r w:rsidRPr="002A7016">
        <w:rPr>
          <w:color w:val="000000"/>
          <w:szCs w:val="24"/>
          <w:lang w:eastAsia="ru-RU"/>
        </w:rPr>
        <w:t>дноименного</w:t>
      </w:r>
      <w:r>
        <w:rPr>
          <w:color w:val="000000"/>
          <w:szCs w:val="24"/>
          <w:lang w:eastAsia="ru-RU"/>
        </w:rPr>
        <w:t xml:space="preserve"> </w:t>
      </w:r>
      <w:r w:rsidRPr="002A7016">
        <w:rPr>
          <w:color w:val="000000"/>
          <w:szCs w:val="24"/>
          <w:lang w:eastAsia="ru-RU"/>
        </w:rPr>
        <w:t>справочника. Необязательное для заполнения поле.</w:t>
      </w:r>
    </w:p>
    <w:p w:rsidR="002A2F9B" w:rsidRPr="002A7016" w:rsidRDefault="002A2F9B" w:rsidP="002A2F9B">
      <w:pPr>
        <w:autoSpaceDE w:val="0"/>
        <w:autoSpaceDN w:val="0"/>
        <w:adjustRightInd w:val="0"/>
        <w:spacing w:after="0" w:line="240" w:lineRule="auto"/>
        <w:rPr>
          <w:color w:val="000000"/>
          <w:szCs w:val="24"/>
          <w:lang w:eastAsia="ru-RU"/>
        </w:rPr>
      </w:pPr>
      <w:r>
        <w:rPr>
          <w:color w:val="000000"/>
          <w:szCs w:val="24"/>
          <w:lang w:eastAsia="ru-RU"/>
        </w:rPr>
        <w:t xml:space="preserve">- </w:t>
      </w:r>
      <w:r w:rsidRPr="002A7016">
        <w:rPr>
          <w:b/>
          <w:bCs/>
          <w:color w:val="000000"/>
          <w:szCs w:val="24"/>
          <w:lang w:eastAsia="ru-RU"/>
        </w:rPr>
        <w:t xml:space="preserve">Доп. ЭК – </w:t>
      </w:r>
      <w:r w:rsidRPr="002A7016">
        <w:rPr>
          <w:color w:val="000000"/>
          <w:szCs w:val="24"/>
          <w:lang w:eastAsia="ru-RU"/>
        </w:rPr>
        <w:t>дополнительный экономический код, значение выбирается из одноименного справочника.</w:t>
      </w:r>
      <w:r>
        <w:rPr>
          <w:color w:val="000000"/>
          <w:szCs w:val="24"/>
          <w:lang w:eastAsia="ru-RU"/>
        </w:rPr>
        <w:t xml:space="preserve"> </w:t>
      </w:r>
      <w:r w:rsidRPr="002A7016">
        <w:rPr>
          <w:color w:val="000000"/>
          <w:szCs w:val="24"/>
          <w:lang w:eastAsia="ru-RU"/>
        </w:rPr>
        <w:t>Необязательное для заполнения поле.</w:t>
      </w:r>
    </w:p>
    <w:p w:rsidR="002A2F9B" w:rsidRPr="002A7016" w:rsidRDefault="002A2F9B" w:rsidP="002A2F9B">
      <w:pPr>
        <w:autoSpaceDE w:val="0"/>
        <w:autoSpaceDN w:val="0"/>
        <w:adjustRightInd w:val="0"/>
        <w:spacing w:after="0" w:line="240" w:lineRule="auto"/>
        <w:rPr>
          <w:color w:val="000000"/>
          <w:szCs w:val="24"/>
          <w:lang w:eastAsia="ru-RU"/>
        </w:rPr>
      </w:pPr>
      <w:r>
        <w:rPr>
          <w:color w:val="000000"/>
          <w:szCs w:val="24"/>
          <w:lang w:eastAsia="ru-RU"/>
        </w:rPr>
        <w:t xml:space="preserve">- </w:t>
      </w:r>
      <w:r w:rsidRPr="002A7016">
        <w:rPr>
          <w:b/>
          <w:bCs/>
          <w:color w:val="000000"/>
          <w:szCs w:val="24"/>
          <w:lang w:eastAsia="ru-RU"/>
        </w:rPr>
        <w:t xml:space="preserve">Организация – </w:t>
      </w:r>
      <w:r w:rsidRPr="002A7016">
        <w:rPr>
          <w:color w:val="000000"/>
          <w:szCs w:val="24"/>
          <w:lang w:eastAsia="ru-RU"/>
        </w:rPr>
        <w:t>наименование организации, выбирается из одноименного справочника. Необязательное для</w:t>
      </w:r>
      <w:r>
        <w:rPr>
          <w:color w:val="000000"/>
          <w:szCs w:val="24"/>
          <w:lang w:eastAsia="ru-RU"/>
        </w:rPr>
        <w:t xml:space="preserve"> </w:t>
      </w:r>
      <w:r w:rsidRPr="002A7016">
        <w:rPr>
          <w:color w:val="000000"/>
          <w:szCs w:val="24"/>
          <w:lang w:eastAsia="ru-RU"/>
        </w:rPr>
        <w:t>заполнения поле.</w:t>
      </w:r>
    </w:p>
    <w:p w:rsidR="002A2F9B" w:rsidRPr="002A7016" w:rsidRDefault="002A2F9B" w:rsidP="002A2F9B">
      <w:pPr>
        <w:autoSpaceDE w:val="0"/>
        <w:autoSpaceDN w:val="0"/>
        <w:adjustRightInd w:val="0"/>
        <w:spacing w:after="0" w:line="240" w:lineRule="auto"/>
        <w:rPr>
          <w:color w:val="000000"/>
          <w:szCs w:val="24"/>
          <w:lang w:eastAsia="ru-RU"/>
        </w:rPr>
      </w:pPr>
      <w:r>
        <w:rPr>
          <w:color w:val="000000"/>
          <w:szCs w:val="24"/>
          <w:lang w:eastAsia="ru-RU"/>
        </w:rPr>
        <w:t xml:space="preserve">- </w:t>
      </w:r>
      <w:r w:rsidRPr="002A7016">
        <w:rPr>
          <w:b/>
          <w:bCs/>
          <w:color w:val="000000"/>
          <w:szCs w:val="24"/>
          <w:lang w:eastAsia="ru-RU"/>
        </w:rPr>
        <w:t xml:space="preserve">Модельное учреждение – </w:t>
      </w:r>
      <w:r w:rsidRPr="002A7016">
        <w:rPr>
          <w:color w:val="000000"/>
          <w:szCs w:val="24"/>
          <w:lang w:eastAsia="ru-RU"/>
        </w:rPr>
        <w:t>наименование модельного учреждения, выбирается из одноименного</w:t>
      </w:r>
    </w:p>
    <w:p w:rsidR="002A2F9B" w:rsidRPr="002A7016" w:rsidRDefault="002A2F9B" w:rsidP="002A2F9B">
      <w:pPr>
        <w:autoSpaceDE w:val="0"/>
        <w:autoSpaceDN w:val="0"/>
        <w:adjustRightInd w:val="0"/>
        <w:spacing w:after="0" w:line="240" w:lineRule="auto"/>
        <w:rPr>
          <w:color w:val="000000"/>
          <w:szCs w:val="24"/>
          <w:lang w:eastAsia="ru-RU"/>
        </w:rPr>
      </w:pPr>
      <w:r w:rsidRPr="002A7016">
        <w:rPr>
          <w:color w:val="000000"/>
          <w:szCs w:val="24"/>
          <w:lang w:eastAsia="ru-RU"/>
        </w:rPr>
        <w:t>справочника. Необязательное для заполнения поле.</w:t>
      </w:r>
    </w:p>
    <w:p w:rsidR="002A2F9B" w:rsidRPr="002A7016" w:rsidRDefault="002A2F9B" w:rsidP="002A2F9B">
      <w:pPr>
        <w:autoSpaceDE w:val="0"/>
        <w:autoSpaceDN w:val="0"/>
        <w:adjustRightInd w:val="0"/>
        <w:spacing w:after="0" w:line="240" w:lineRule="auto"/>
        <w:rPr>
          <w:color w:val="000000"/>
          <w:szCs w:val="24"/>
          <w:lang w:eastAsia="ru-RU"/>
        </w:rPr>
      </w:pPr>
      <w:r>
        <w:rPr>
          <w:color w:val="000000"/>
          <w:szCs w:val="24"/>
          <w:lang w:eastAsia="ru-RU"/>
        </w:rPr>
        <w:t xml:space="preserve">- </w:t>
      </w:r>
      <w:r w:rsidRPr="002A7016">
        <w:rPr>
          <w:b/>
          <w:bCs/>
          <w:color w:val="000000"/>
          <w:szCs w:val="24"/>
          <w:lang w:eastAsia="ru-RU"/>
        </w:rPr>
        <w:t xml:space="preserve">Компонент стоимости услуги – </w:t>
      </w:r>
      <w:r w:rsidRPr="002A7016">
        <w:rPr>
          <w:color w:val="000000"/>
          <w:szCs w:val="24"/>
          <w:lang w:eastAsia="ru-RU"/>
        </w:rPr>
        <w:t>наименование компонента стоимости услуги, выбирается из одноименного</w:t>
      </w:r>
      <w:r>
        <w:rPr>
          <w:color w:val="000000"/>
          <w:szCs w:val="24"/>
          <w:lang w:eastAsia="ru-RU"/>
        </w:rPr>
        <w:t xml:space="preserve"> </w:t>
      </w:r>
      <w:r w:rsidRPr="002A7016">
        <w:rPr>
          <w:color w:val="000000"/>
          <w:szCs w:val="24"/>
          <w:lang w:eastAsia="ru-RU"/>
        </w:rPr>
        <w:t>справочника. Необязательное для заполнения поле.</w:t>
      </w:r>
    </w:p>
    <w:p w:rsidR="002A2F9B" w:rsidRPr="002A7016" w:rsidRDefault="002A2F9B" w:rsidP="002A2F9B">
      <w:pPr>
        <w:autoSpaceDE w:val="0"/>
        <w:autoSpaceDN w:val="0"/>
        <w:adjustRightInd w:val="0"/>
        <w:spacing w:after="0" w:line="240" w:lineRule="auto"/>
        <w:rPr>
          <w:i/>
          <w:iCs/>
          <w:color w:val="000000"/>
          <w:szCs w:val="24"/>
          <w:lang w:eastAsia="ru-RU"/>
        </w:rPr>
      </w:pPr>
      <w:r>
        <w:rPr>
          <w:i/>
          <w:iCs/>
          <w:color w:val="000000"/>
          <w:szCs w:val="24"/>
          <w:lang w:eastAsia="ru-RU"/>
        </w:rPr>
        <w:t>Если активен пар</w:t>
      </w:r>
      <w:r w:rsidRPr="002A7016">
        <w:rPr>
          <w:i/>
          <w:iCs/>
          <w:color w:val="000000"/>
          <w:szCs w:val="24"/>
          <w:lang w:eastAsia="ru-RU"/>
        </w:rPr>
        <w:t xml:space="preserve">аметр </w:t>
      </w:r>
      <w:proofErr w:type="gramStart"/>
      <w:r w:rsidRPr="002A7016">
        <w:rPr>
          <w:b/>
          <w:bCs/>
          <w:i/>
          <w:iCs/>
          <w:color w:val="000000"/>
          <w:szCs w:val="24"/>
          <w:lang w:eastAsia="ru-RU"/>
        </w:rPr>
        <w:t>Согласно</w:t>
      </w:r>
      <w:proofErr w:type="gramEnd"/>
      <w:r w:rsidRPr="002A7016">
        <w:rPr>
          <w:b/>
          <w:bCs/>
          <w:i/>
          <w:iCs/>
          <w:color w:val="000000"/>
          <w:szCs w:val="24"/>
          <w:lang w:eastAsia="ru-RU"/>
        </w:rPr>
        <w:t xml:space="preserve"> записи справочника </w:t>
      </w:r>
      <w:r>
        <w:rPr>
          <w:b/>
          <w:bCs/>
          <w:i/>
          <w:iCs/>
          <w:color w:val="000000"/>
          <w:szCs w:val="24"/>
          <w:lang w:eastAsia="ru-RU"/>
        </w:rPr>
        <w:t>р</w:t>
      </w:r>
      <w:r w:rsidRPr="002A7016">
        <w:rPr>
          <w:i/>
          <w:iCs/>
          <w:color w:val="000000"/>
          <w:szCs w:val="24"/>
          <w:lang w:eastAsia="ru-RU"/>
        </w:rPr>
        <w:t>ядом с полями</w:t>
      </w:r>
      <w:r>
        <w:rPr>
          <w:i/>
          <w:iCs/>
          <w:color w:val="000000"/>
          <w:szCs w:val="24"/>
          <w:lang w:eastAsia="ru-RU"/>
        </w:rPr>
        <w:t xml:space="preserve"> </w:t>
      </w:r>
      <w:r w:rsidRPr="002A7016">
        <w:rPr>
          <w:b/>
          <w:bCs/>
          <w:i/>
          <w:iCs/>
          <w:color w:val="000000"/>
          <w:szCs w:val="24"/>
          <w:lang w:eastAsia="ru-RU"/>
        </w:rPr>
        <w:t>Название нормативного/иного показателя, Вид объекта, Содержание расходов, КОСГУ,</w:t>
      </w:r>
      <w:r>
        <w:rPr>
          <w:b/>
          <w:bCs/>
          <w:i/>
          <w:iCs/>
          <w:color w:val="000000"/>
          <w:szCs w:val="24"/>
          <w:lang w:eastAsia="ru-RU"/>
        </w:rPr>
        <w:t xml:space="preserve"> КФСР, Доп. ЭК, Организация, Модельное учр</w:t>
      </w:r>
      <w:r w:rsidRPr="002A7016">
        <w:rPr>
          <w:b/>
          <w:bCs/>
          <w:i/>
          <w:iCs/>
          <w:color w:val="000000"/>
          <w:szCs w:val="24"/>
          <w:lang w:eastAsia="ru-RU"/>
        </w:rPr>
        <w:t xml:space="preserve">еждение </w:t>
      </w:r>
      <w:r w:rsidRPr="002A7016">
        <w:rPr>
          <w:i/>
          <w:iCs/>
          <w:color w:val="000000"/>
          <w:szCs w:val="24"/>
          <w:lang w:eastAsia="ru-RU"/>
        </w:rPr>
        <w:t xml:space="preserve">и </w:t>
      </w:r>
      <w:r w:rsidRPr="002A7016">
        <w:rPr>
          <w:b/>
          <w:bCs/>
          <w:i/>
          <w:iCs/>
          <w:color w:val="000000"/>
          <w:szCs w:val="24"/>
          <w:lang w:eastAsia="ru-RU"/>
        </w:rPr>
        <w:t>Компонент стоимости услуги,</w:t>
      </w:r>
      <w:r>
        <w:rPr>
          <w:b/>
          <w:bCs/>
          <w:i/>
          <w:iCs/>
          <w:color w:val="000000"/>
          <w:szCs w:val="24"/>
          <w:lang w:eastAsia="ru-RU"/>
        </w:rPr>
        <w:t xml:space="preserve"> </w:t>
      </w:r>
      <w:r w:rsidRPr="002A7016">
        <w:rPr>
          <w:i/>
          <w:iCs/>
          <w:color w:val="000000"/>
          <w:szCs w:val="24"/>
          <w:lang w:eastAsia="ru-RU"/>
        </w:rPr>
        <w:t xml:space="preserve">то поля не доступны </w:t>
      </w:r>
      <w:r>
        <w:rPr>
          <w:i/>
          <w:iCs/>
          <w:color w:val="000000"/>
          <w:szCs w:val="24"/>
          <w:lang w:eastAsia="ru-RU"/>
        </w:rPr>
        <w:t>для ввода значений. Значения пр</w:t>
      </w:r>
      <w:r w:rsidRPr="002A7016">
        <w:rPr>
          <w:i/>
          <w:iCs/>
          <w:color w:val="000000"/>
          <w:szCs w:val="24"/>
          <w:lang w:eastAsia="ru-RU"/>
        </w:rPr>
        <w:t>оставляются по соответствию</w:t>
      </w:r>
      <w:r>
        <w:rPr>
          <w:i/>
          <w:iCs/>
          <w:color w:val="000000"/>
          <w:szCs w:val="24"/>
          <w:lang w:eastAsia="ru-RU"/>
        </w:rPr>
        <w:t xml:space="preserve"> </w:t>
      </w:r>
      <w:r w:rsidRPr="002A7016">
        <w:rPr>
          <w:i/>
          <w:iCs/>
          <w:color w:val="000000"/>
          <w:szCs w:val="24"/>
          <w:lang w:eastAsia="ru-RU"/>
        </w:rPr>
        <w:t>одноименных полей стр</w:t>
      </w:r>
      <w:r>
        <w:rPr>
          <w:i/>
          <w:iCs/>
          <w:color w:val="000000"/>
          <w:szCs w:val="24"/>
          <w:lang w:eastAsia="ru-RU"/>
        </w:rPr>
        <w:t>оки ра</w:t>
      </w:r>
      <w:r w:rsidRPr="002A7016">
        <w:rPr>
          <w:i/>
          <w:iCs/>
          <w:color w:val="000000"/>
          <w:szCs w:val="24"/>
          <w:lang w:eastAsia="ru-RU"/>
        </w:rPr>
        <w:t>счетной таблицы и добавляемой записи справочника</w:t>
      </w:r>
      <w:r>
        <w:rPr>
          <w:i/>
          <w:iCs/>
          <w:color w:val="000000"/>
          <w:szCs w:val="24"/>
          <w:lang w:eastAsia="ru-RU"/>
        </w:rPr>
        <w:t xml:space="preserve"> «Нор</w:t>
      </w:r>
      <w:r w:rsidRPr="002A7016">
        <w:rPr>
          <w:i/>
          <w:iCs/>
          <w:color w:val="000000"/>
          <w:szCs w:val="24"/>
          <w:lang w:eastAsia="ru-RU"/>
        </w:rPr>
        <w:t>мативные и иные показатели».</w:t>
      </w:r>
    </w:p>
    <w:p w:rsidR="002A2F9B" w:rsidRPr="002A7016" w:rsidRDefault="002A2F9B" w:rsidP="002A2F9B">
      <w:pPr>
        <w:autoSpaceDE w:val="0"/>
        <w:autoSpaceDN w:val="0"/>
        <w:adjustRightInd w:val="0"/>
        <w:spacing w:after="0" w:line="240" w:lineRule="auto"/>
        <w:rPr>
          <w:b/>
          <w:bCs/>
          <w:color w:val="000000"/>
          <w:szCs w:val="24"/>
          <w:lang w:eastAsia="ru-RU"/>
        </w:rPr>
      </w:pPr>
      <w:r w:rsidRPr="002A7016">
        <w:rPr>
          <w:color w:val="000000"/>
          <w:szCs w:val="24"/>
          <w:lang w:eastAsia="ru-RU"/>
        </w:rPr>
        <w:t xml:space="preserve">В группе полей </w:t>
      </w:r>
      <w:r w:rsidRPr="002A7016">
        <w:rPr>
          <w:b/>
          <w:bCs/>
          <w:color w:val="000000"/>
          <w:szCs w:val="24"/>
          <w:lang w:eastAsia="ru-RU"/>
        </w:rPr>
        <w:t>Расчет заработной платы:</w:t>
      </w:r>
    </w:p>
    <w:p w:rsidR="002A2F9B" w:rsidRPr="005E4D2F" w:rsidRDefault="002A2F9B" w:rsidP="002A2F9B">
      <w:pPr>
        <w:numPr>
          <w:ilvl w:val="0"/>
          <w:numId w:val="19"/>
        </w:numPr>
        <w:autoSpaceDE w:val="0"/>
        <w:autoSpaceDN w:val="0"/>
        <w:adjustRightInd w:val="0"/>
        <w:spacing w:after="0" w:line="240" w:lineRule="auto"/>
        <w:rPr>
          <w:color w:val="000000"/>
          <w:szCs w:val="24"/>
          <w:lang w:eastAsia="ru-RU"/>
        </w:rPr>
      </w:pPr>
      <w:r w:rsidRPr="005E4D2F">
        <w:rPr>
          <w:b/>
          <w:bCs/>
          <w:color w:val="000000"/>
          <w:szCs w:val="24"/>
          <w:lang w:eastAsia="ru-RU"/>
        </w:rPr>
        <w:t xml:space="preserve">Должность – </w:t>
      </w:r>
      <w:r w:rsidRPr="005E4D2F">
        <w:rPr>
          <w:color w:val="000000"/>
          <w:szCs w:val="24"/>
          <w:lang w:eastAsia="ru-RU"/>
        </w:rPr>
        <w:t xml:space="preserve">наименование должности. Значение выбирается из справочника </w:t>
      </w:r>
      <w:r w:rsidRPr="005E4D2F">
        <w:rPr>
          <w:i/>
          <w:iCs/>
          <w:color w:val="000000"/>
          <w:szCs w:val="24"/>
          <w:lang w:eastAsia="ru-RU"/>
        </w:rPr>
        <w:t>Реестр должностей</w:t>
      </w:r>
      <w:r w:rsidRPr="005E4D2F">
        <w:rPr>
          <w:color w:val="000000"/>
          <w:szCs w:val="24"/>
          <w:lang w:eastAsia="ru-RU"/>
        </w:rPr>
        <w:t>. Необязательное для заполнения поле.</w:t>
      </w:r>
    </w:p>
    <w:p w:rsidR="002A2F9B" w:rsidRPr="005E4D2F" w:rsidRDefault="002A2F9B" w:rsidP="002A2F9B">
      <w:pPr>
        <w:numPr>
          <w:ilvl w:val="0"/>
          <w:numId w:val="19"/>
        </w:numPr>
        <w:autoSpaceDE w:val="0"/>
        <w:autoSpaceDN w:val="0"/>
        <w:adjustRightInd w:val="0"/>
        <w:spacing w:after="0" w:line="240" w:lineRule="auto"/>
        <w:rPr>
          <w:color w:val="000000"/>
          <w:szCs w:val="24"/>
          <w:lang w:eastAsia="ru-RU"/>
        </w:rPr>
      </w:pPr>
      <w:r w:rsidRPr="005E4D2F">
        <w:rPr>
          <w:b/>
          <w:bCs/>
          <w:color w:val="000000"/>
          <w:szCs w:val="24"/>
          <w:lang w:eastAsia="ru-RU"/>
        </w:rPr>
        <w:t xml:space="preserve">Категория должностей – </w:t>
      </w:r>
      <w:r w:rsidRPr="005E4D2F">
        <w:rPr>
          <w:color w:val="000000"/>
          <w:szCs w:val="24"/>
          <w:lang w:eastAsia="ru-RU"/>
        </w:rPr>
        <w:t>наименование категории должностей. Значение выбирается из одноименного справочника. Необязательное для заполнения поле.</w:t>
      </w:r>
    </w:p>
    <w:p w:rsidR="002A2F9B" w:rsidRPr="005E4D2F" w:rsidRDefault="002A2F9B" w:rsidP="002A2F9B">
      <w:pPr>
        <w:numPr>
          <w:ilvl w:val="0"/>
          <w:numId w:val="19"/>
        </w:numPr>
        <w:autoSpaceDE w:val="0"/>
        <w:autoSpaceDN w:val="0"/>
        <w:adjustRightInd w:val="0"/>
        <w:spacing w:after="0" w:line="240" w:lineRule="auto"/>
        <w:rPr>
          <w:color w:val="000000"/>
          <w:szCs w:val="24"/>
          <w:lang w:eastAsia="ru-RU"/>
        </w:rPr>
      </w:pPr>
      <w:r w:rsidRPr="005E4D2F">
        <w:rPr>
          <w:b/>
          <w:bCs/>
          <w:color w:val="000000"/>
          <w:szCs w:val="24"/>
          <w:lang w:eastAsia="ru-RU"/>
        </w:rPr>
        <w:t xml:space="preserve">Группа должностей – </w:t>
      </w:r>
      <w:r w:rsidRPr="005E4D2F">
        <w:rPr>
          <w:color w:val="000000"/>
          <w:szCs w:val="24"/>
          <w:lang w:eastAsia="ru-RU"/>
        </w:rPr>
        <w:t>наименование группы должностей. Значение выбирается из одноименного справочник</w:t>
      </w:r>
      <w:r>
        <w:rPr>
          <w:color w:val="000000"/>
          <w:szCs w:val="24"/>
          <w:lang w:eastAsia="ru-RU"/>
        </w:rPr>
        <w:t>а</w:t>
      </w:r>
      <w:r w:rsidRPr="005E4D2F">
        <w:rPr>
          <w:color w:val="000000"/>
          <w:szCs w:val="24"/>
          <w:lang w:eastAsia="ru-RU"/>
        </w:rPr>
        <w:t>.</w:t>
      </w:r>
      <w:r w:rsidRPr="005E4D2F">
        <w:rPr>
          <w:b/>
          <w:bCs/>
          <w:color w:val="FFFFFF"/>
          <w:szCs w:val="24"/>
          <w:lang w:eastAsia="ru-RU"/>
        </w:rPr>
        <w:t xml:space="preserve"> </w:t>
      </w:r>
      <w:r w:rsidRPr="005E4D2F">
        <w:rPr>
          <w:color w:val="000000"/>
          <w:szCs w:val="24"/>
          <w:lang w:eastAsia="ru-RU"/>
        </w:rPr>
        <w:t>Необязательное</w:t>
      </w:r>
      <w:r>
        <w:rPr>
          <w:b/>
          <w:bCs/>
          <w:color w:val="FFFFFF"/>
          <w:szCs w:val="24"/>
          <w:lang w:eastAsia="ru-RU"/>
        </w:rPr>
        <w:t xml:space="preserve"> </w:t>
      </w:r>
      <w:r w:rsidRPr="005E4D2F">
        <w:rPr>
          <w:color w:val="000000"/>
          <w:szCs w:val="24"/>
          <w:lang w:eastAsia="ru-RU"/>
        </w:rPr>
        <w:t>для заполнения поле.</w:t>
      </w:r>
    </w:p>
    <w:p w:rsidR="002A2F9B" w:rsidRPr="005E4D2F" w:rsidRDefault="002A2F9B" w:rsidP="002A2F9B">
      <w:pPr>
        <w:numPr>
          <w:ilvl w:val="0"/>
          <w:numId w:val="19"/>
        </w:numPr>
        <w:autoSpaceDE w:val="0"/>
        <w:autoSpaceDN w:val="0"/>
        <w:adjustRightInd w:val="0"/>
        <w:spacing w:after="0" w:line="240" w:lineRule="auto"/>
        <w:jc w:val="left"/>
        <w:rPr>
          <w:color w:val="000000"/>
          <w:szCs w:val="24"/>
          <w:lang w:eastAsia="ru-RU"/>
        </w:rPr>
      </w:pPr>
      <w:r w:rsidRPr="005E4D2F">
        <w:rPr>
          <w:b/>
          <w:bCs/>
          <w:color w:val="000000"/>
          <w:szCs w:val="24"/>
          <w:lang w:eastAsia="ru-RU"/>
        </w:rPr>
        <w:t xml:space="preserve">Разряд ЕТС – </w:t>
      </w:r>
      <w:r w:rsidRPr="005E4D2F">
        <w:rPr>
          <w:color w:val="000000"/>
          <w:szCs w:val="24"/>
          <w:lang w:eastAsia="ru-RU"/>
        </w:rPr>
        <w:t>разряд единой тарифной сетки. Значение выбирается из одноименного справочника. Необязательное для заполнения поле.</w:t>
      </w:r>
    </w:p>
    <w:p w:rsidR="002A2F9B" w:rsidRPr="002A7016" w:rsidRDefault="002A2F9B" w:rsidP="002A2F9B">
      <w:pPr>
        <w:autoSpaceDE w:val="0"/>
        <w:autoSpaceDN w:val="0"/>
        <w:adjustRightInd w:val="0"/>
        <w:spacing w:after="0" w:line="240" w:lineRule="auto"/>
        <w:rPr>
          <w:color w:val="000000"/>
          <w:szCs w:val="24"/>
          <w:lang w:eastAsia="ru-RU"/>
        </w:rPr>
      </w:pPr>
      <w:r w:rsidRPr="002A7016">
        <w:rPr>
          <w:color w:val="000000"/>
          <w:szCs w:val="24"/>
          <w:lang w:eastAsia="ru-RU"/>
        </w:rPr>
        <w:t xml:space="preserve">Для просмотра данных, добавляемых в колонку, нажимается кнопка </w:t>
      </w:r>
      <w:proofErr w:type="gramStart"/>
      <w:r w:rsidRPr="002A7016">
        <w:rPr>
          <w:b/>
          <w:bCs/>
          <w:color w:val="000000"/>
          <w:szCs w:val="24"/>
          <w:lang w:eastAsia="ru-RU"/>
        </w:rPr>
        <w:t>Показать</w:t>
      </w:r>
      <w:proofErr w:type="gramEnd"/>
      <w:r>
        <w:rPr>
          <w:b/>
          <w:bCs/>
          <w:color w:val="000000"/>
          <w:szCs w:val="24"/>
          <w:lang w:eastAsia="ru-RU"/>
        </w:rPr>
        <w:t xml:space="preserve"> </w:t>
      </w:r>
      <w:r w:rsidRPr="002A7016">
        <w:rPr>
          <w:b/>
          <w:bCs/>
          <w:color w:val="000000"/>
          <w:szCs w:val="24"/>
          <w:lang w:eastAsia="ru-RU"/>
        </w:rPr>
        <w:t>справочник</w:t>
      </w:r>
      <w:r w:rsidRPr="002A7016">
        <w:rPr>
          <w:color w:val="000000"/>
          <w:szCs w:val="24"/>
          <w:lang w:eastAsia="ru-RU"/>
        </w:rPr>
        <w:t xml:space="preserve">. На экране появится справочник </w:t>
      </w:r>
      <w:r w:rsidRPr="002A7016">
        <w:rPr>
          <w:i/>
          <w:iCs/>
          <w:color w:val="000000"/>
          <w:szCs w:val="24"/>
          <w:lang w:eastAsia="ru-RU"/>
        </w:rPr>
        <w:t>Нормативные и иные показатели</w:t>
      </w:r>
      <w:r w:rsidRPr="002A7016">
        <w:rPr>
          <w:color w:val="000000"/>
          <w:szCs w:val="24"/>
          <w:lang w:eastAsia="ru-RU"/>
        </w:rPr>
        <w:t>. В справочнике</w:t>
      </w:r>
      <w:r>
        <w:rPr>
          <w:color w:val="000000"/>
          <w:szCs w:val="24"/>
          <w:lang w:eastAsia="ru-RU"/>
        </w:rPr>
        <w:t xml:space="preserve"> </w:t>
      </w:r>
      <w:r w:rsidRPr="002A7016">
        <w:rPr>
          <w:color w:val="000000"/>
          <w:szCs w:val="24"/>
          <w:lang w:eastAsia="ru-RU"/>
        </w:rPr>
        <w:t>данные автоматически фильтруются по параметрам, указанным в форме добавления колонки.</w:t>
      </w:r>
      <w:r>
        <w:rPr>
          <w:color w:val="000000"/>
          <w:szCs w:val="24"/>
          <w:lang w:eastAsia="ru-RU"/>
        </w:rPr>
        <w:t xml:space="preserve"> </w:t>
      </w:r>
      <w:r w:rsidRPr="002A7016">
        <w:rPr>
          <w:color w:val="000000"/>
          <w:szCs w:val="24"/>
          <w:lang w:eastAsia="ru-RU"/>
        </w:rPr>
        <w:t xml:space="preserve">Чтобы добавить колонку в расчетный лист, необходимо нажать кнопку </w:t>
      </w:r>
      <w:r w:rsidRPr="002A7016">
        <w:rPr>
          <w:b/>
          <w:bCs/>
          <w:color w:val="000000"/>
          <w:szCs w:val="24"/>
          <w:lang w:eastAsia="ru-RU"/>
        </w:rPr>
        <w:t>OK</w:t>
      </w:r>
      <w:r w:rsidRPr="002A7016">
        <w:rPr>
          <w:color w:val="000000"/>
          <w:szCs w:val="24"/>
          <w:lang w:eastAsia="ru-RU"/>
        </w:rPr>
        <w:t>.</w:t>
      </w:r>
    </w:p>
    <w:p w:rsidR="002A2F9B" w:rsidRDefault="002A2F9B" w:rsidP="002A2F9B">
      <w:pPr>
        <w:autoSpaceDE w:val="0"/>
        <w:autoSpaceDN w:val="0"/>
        <w:adjustRightInd w:val="0"/>
        <w:spacing w:after="0" w:line="240" w:lineRule="auto"/>
        <w:rPr>
          <w:b/>
          <w:bCs/>
          <w:color w:val="000000"/>
          <w:szCs w:val="24"/>
          <w:u w:val="single"/>
          <w:lang w:eastAsia="ru-RU"/>
        </w:rPr>
      </w:pPr>
    </w:p>
    <w:p w:rsidR="002A2F9B" w:rsidRDefault="002A2F9B" w:rsidP="002A2F9B">
      <w:pPr>
        <w:autoSpaceDE w:val="0"/>
        <w:autoSpaceDN w:val="0"/>
        <w:adjustRightInd w:val="0"/>
        <w:spacing w:after="0" w:line="240" w:lineRule="auto"/>
        <w:rPr>
          <w:color w:val="000000"/>
          <w:szCs w:val="24"/>
          <w:lang w:eastAsia="ru-RU"/>
        </w:rPr>
      </w:pPr>
      <w:r w:rsidRPr="005E4D2F">
        <w:rPr>
          <w:b/>
          <w:bCs/>
          <w:color w:val="000000"/>
          <w:szCs w:val="24"/>
          <w:u w:val="single"/>
          <w:lang w:eastAsia="ru-RU"/>
        </w:rPr>
        <w:t>Расчет стоимости услуги (работы) по компонентам расходов</w:t>
      </w:r>
      <w:r w:rsidRPr="002A7016">
        <w:rPr>
          <w:b/>
          <w:bCs/>
          <w:color w:val="000000"/>
          <w:szCs w:val="24"/>
          <w:lang w:eastAsia="ru-RU"/>
        </w:rPr>
        <w:t xml:space="preserve"> – </w:t>
      </w:r>
      <w:r w:rsidRPr="002A7016">
        <w:rPr>
          <w:color w:val="000000"/>
          <w:szCs w:val="24"/>
          <w:lang w:eastAsia="ru-RU"/>
        </w:rPr>
        <w:t>при выборе действия</w:t>
      </w:r>
      <w:r>
        <w:rPr>
          <w:color w:val="000000"/>
          <w:szCs w:val="24"/>
          <w:lang w:eastAsia="ru-RU"/>
        </w:rPr>
        <w:t xml:space="preserve"> </w:t>
      </w:r>
      <w:r w:rsidRPr="002A7016">
        <w:rPr>
          <w:color w:val="000000"/>
          <w:szCs w:val="24"/>
          <w:lang w:eastAsia="ru-RU"/>
        </w:rPr>
        <w:t>на экране появится форма добавления колонки:</w:t>
      </w:r>
    </w:p>
    <w:p w:rsidR="002A2F9B" w:rsidRPr="002A7016" w:rsidRDefault="002A2F9B" w:rsidP="002A2F9B">
      <w:pPr>
        <w:autoSpaceDE w:val="0"/>
        <w:autoSpaceDN w:val="0"/>
        <w:adjustRightInd w:val="0"/>
        <w:spacing w:after="0" w:line="240" w:lineRule="auto"/>
        <w:rPr>
          <w:color w:val="000000"/>
          <w:szCs w:val="24"/>
          <w:lang w:eastAsia="ru-RU"/>
        </w:rPr>
      </w:pPr>
      <w:r w:rsidRPr="001A438D">
        <w:rPr>
          <w:noProof/>
          <w:lang w:eastAsia="ru-RU"/>
        </w:rPr>
        <w:drawing>
          <wp:inline distT="0" distB="0" distL="0" distR="0">
            <wp:extent cx="4276725" cy="4895850"/>
            <wp:effectExtent l="0" t="0" r="9525" b="0"/>
            <wp:docPr id="418" name="Рисунок 4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6725" cy="4895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2F9B" w:rsidRDefault="002A2F9B" w:rsidP="002A2F9B">
      <w:pPr>
        <w:autoSpaceDE w:val="0"/>
        <w:autoSpaceDN w:val="0"/>
        <w:adjustRightInd w:val="0"/>
        <w:spacing w:after="0" w:line="240" w:lineRule="auto"/>
        <w:rPr>
          <w:color w:val="000000"/>
          <w:szCs w:val="24"/>
          <w:lang w:eastAsia="ru-RU"/>
        </w:rPr>
      </w:pPr>
      <w:r>
        <w:rPr>
          <w:color w:val="000000"/>
          <w:szCs w:val="24"/>
          <w:lang w:eastAsia="ru-RU"/>
        </w:rPr>
        <w:t xml:space="preserve"> </w:t>
      </w:r>
    </w:p>
    <w:p w:rsidR="002A2F9B" w:rsidRPr="002A7016" w:rsidRDefault="002A2F9B" w:rsidP="002A2F9B">
      <w:pPr>
        <w:autoSpaceDE w:val="0"/>
        <w:autoSpaceDN w:val="0"/>
        <w:adjustRightInd w:val="0"/>
        <w:spacing w:after="0" w:line="240" w:lineRule="auto"/>
        <w:rPr>
          <w:color w:val="000000"/>
          <w:szCs w:val="24"/>
          <w:lang w:eastAsia="ru-RU"/>
        </w:rPr>
      </w:pPr>
      <w:r w:rsidRPr="002A7016">
        <w:rPr>
          <w:color w:val="000000"/>
          <w:szCs w:val="24"/>
          <w:lang w:eastAsia="ru-RU"/>
        </w:rPr>
        <w:t>В форме добавления расчета стоимости услуги заполняются следующие поля:</w:t>
      </w:r>
    </w:p>
    <w:p w:rsidR="002A2F9B" w:rsidRPr="002A7016" w:rsidRDefault="002A2F9B" w:rsidP="002A2F9B">
      <w:pPr>
        <w:autoSpaceDE w:val="0"/>
        <w:autoSpaceDN w:val="0"/>
        <w:adjustRightInd w:val="0"/>
        <w:spacing w:after="0" w:line="240" w:lineRule="auto"/>
        <w:rPr>
          <w:color w:val="000000"/>
          <w:szCs w:val="24"/>
          <w:lang w:eastAsia="ru-RU"/>
        </w:rPr>
      </w:pPr>
      <w:r>
        <w:rPr>
          <w:color w:val="000000"/>
          <w:szCs w:val="24"/>
          <w:lang w:eastAsia="ru-RU"/>
        </w:rPr>
        <w:t xml:space="preserve">- </w:t>
      </w:r>
      <w:r w:rsidRPr="002A7016">
        <w:rPr>
          <w:b/>
          <w:bCs/>
          <w:color w:val="000000"/>
          <w:szCs w:val="24"/>
          <w:lang w:eastAsia="ru-RU"/>
        </w:rPr>
        <w:t xml:space="preserve">Заголовок – </w:t>
      </w:r>
      <w:r w:rsidRPr="002A7016">
        <w:rPr>
          <w:color w:val="000000"/>
          <w:szCs w:val="24"/>
          <w:lang w:eastAsia="ru-RU"/>
        </w:rPr>
        <w:t>заголовок колонки. Обязательное для заполнения поле.</w:t>
      </w:r>
    </w:p>
    <w:p w:rsidR="002A2F9B" w:rsidRPr="002A7016" w:rsidRDefault="002A2F9B" w:rsidP="002A2F9B">
      <w:pPr>
        <w:autoSpaceDE w:val="0"/>
        <w:autoSpaceDN w:val="0"/>
        <w:adjustRightInd w:val="0"/>
        <w:spacing w:after="0" w:line="240" w:lineRule="auto"/>
        <w:rPr>
          <w:i/>
          <w:iCs/>
          <w:color w:val="000000"/>
          <w:szCs w:val="24"/>
          <w:lang w:eastAsia="ru-RU"/>
        </w:rPr>
      </w:pPr>
      <w:r>
        <w:rPr>
          <w:color w:val="000000"/>
          <w:szCs w:val="24"/>
          <w:lang w:eastAsia="ru-RU"/>
        </w:rPr>
        <w:t xml:space="preserve">- </w:t>
      </w:r>
      <w:r w:rsidRPr="002A7016">
        <w:rPr>
          <w:b/>
          <w:bCs/>
          <w:color w:val="000000"/>
          <w:szCs w:val="24"/>
          <w:lang w:eastAsia="ru-RU"/>
        </w:rPr>
        <w:t xml:space="preserve">Тип данных – </w:t>
      </w:r>
      <w:r w:rsidRPr="002A7016">
        <w:rPr>
          <w:color w:val="000000"/>
          <w:szCs w:val="24"/>
          <w:lang w:eastAsia="ru-RU"/>
        </w:rPr>
        <w:t xml:space="preserve">тип данных для расчета стоимости услуги, выбирается из одноименного </w:t>
      </w:r>
      <w:r>
        <w:rPr>
          <w:color w:val="000000"/>
          <w:szCs w:val="24"/>
          <w:lang w:eastAsia="ru-RU"/>
        </w:rPr>
        <w:t>с</w:t>
      </w:r>
      <w:r w:rsidRPr="002A7016">
        <w:rPr>
          <w:color w:val="000000"/>
          <w:szCs w:val="24"/>
          <w:lang w:eastAsia="ru-RU"/>
        </w:rPr>
        <w:t>правочника.</w:t>
      </w:r>
      <w:r>
        <w:rPr>
          <w:color w:val="000000"/>
          <w:szCs w:val="24"/>
          <w:lang w:eastAsia="ru-RU"/>
        </w:rPr>
        <w:t xml:space="preserve"> </w:t>
      </w:r>
      <w:r w:rsidRPr="002A7016">
        <w:rPr>
          <w:color w:val="000000"/>
          <w:szCs w:val="24"/>
          <w:lang w:eastAsia="ru-RU"/>
        </w:rPr>
        <w:t>Обязательное для заполнения поле.</w:t>
      </w:r>
      <w:r>
        <w:rPr>
          <w:color w:val="000000"/>
          <w:szCs w:val="24"/>
          <w:lang w:eastAsia="ru-RU"/>
        </w:rPr>
        <w:t xml:space="preserve"> </w:t>
      </w:r>
      <w:r w:rsidRPr="002A7016">
        <w:rPr>
          <w:i/>
          <w:iCs/>
          <w:color w:val="000000"/>
          <w:szCs w:val="24"/>
          <w:lang w:eastAsia="ru-RU"/>
        </w:rPr>
        <w:t>Для выбора доступны значения типов данных с параметром</w:t>
      </w:r>
      <w:r>
        <w:rPr>
          <w:i/>
          <w:iCs/>
          <w:color w:val="000000"/>
          <w:szCs w:val="24"/>
          <w:lang w:eastAsia="ru-RU"/>
        </w:rPr>
        <w:t xml:space="preserve"> </w:t>
      </w:r>
      <w:r w:rsidRPr="002A7016">
        <w:rPr>
          <w:i/>
          <w:iCs/>
          <w:color w:val="000000"/>
          <w:szCs w:val="24"/>
          <w:lang w:eastAsia="ru-RU"/>
        </w:rPr>
        <w:t>«Использование: Для услуг».</w:t>
      </w:r>
    </w:p>
    <w:p w:rsidR="002A2F9B" w:rsidRPr="002A7016" w:rsidRDefault="002A2F9B" w:rsidP="002A2F9B">
      <w:pPr>
        <w:autoSpaceDE w:val="0"/>
        <w:autoSpaceDN w:val="0"/>
        <w:adjustRightInd w:val="0"/>
        <w:spacing w:after="0" w:line="240" w:lineRule="auto"/>
        <w:rPr>
          <w:color w:val="000000"/>
          <w:szCs w:val="24"/>
          <w:lang w:eastAsia="ru-RU"/>
        </w:rPr>
      </w:pPr>
      <w:r>
        <w:rPr>
          <w:color w:val="000000"/>
          <w:szCs w:val="24"/>
          <w:lang w:eastAsia="ru-RU"/>
        </w:rPr>
        <w:t xml:space="preserve">- </w:t>
      </w:r>
      <w:r w:rsidRPr="002A7016">
        <w:rPr>
          <w:b/>
          <w:bCs/>
          <w:color w:val="000000"/>
          <w:szCs w:val="24"/>
          <w:lang w:eastAsia="ru-RU"/>
        </w:rPr>
        <w:t xml:space="preserve">Единица измерения – </w:t>
      </w:r>
      <w:r w:rsidRPr="002A7016">
        <w:rPr>
          <w:color w:val="000000"/>
          <w:szCs w:val="24"/>
          <w:lang w:eastAsia="ru-RU"/>
        </w:rPr>
        <w:t xml:space="preserve">единица измерения стоимости услуги. Значение выбирается из справочника </w:t>
      </w:r>
      <w:r w:rsidRPr="002A7016">
        <w:rPr>
          <w:i/>
          <w:iCs/>
          <w:color w:val="000000"/>
          <w:szCs w:val="24"/>
          <w:lang w:eastAsia="ru-RU"/>
        </w:rPr>
        <w:t>Единицы</w:t>
      </w:r>
      <w:r>
        <w:rPr>
          <w:i/>
          <w:iCs/>
          <w:color w:val="000000"/>
          <w:szCs w:val="24"/>
          <w:lang w:eastAsia="ru-RU"/>
        </w:rPr>
        <w:t xml:space="preserve"> </w:t>
      </w:r>
      <w:r w:rsidRPr="002A7016">
        <w:rPr>
          <w:i/>
          <w:iCs/>
          <w:color w:val="000000"/>
          <w:szCs w:val="24"/>
          <w:lang w:eastAsia="ru-RU"/>
        </w:rPr>
        <w:t>измерения товаров и услуг</w:t>
      </w:r>
      <w:r w:rsidRPr="002A7016">
        <w:rPr>
          <w:color w:val="000000"/>
          <w:szCs w:val="24"/>
          <w:lang w:eastAsia="ru-RU"/>
        </w:rPr>
        <w:t>. Необязательное для заполнения поле.</w:t>
      </w:r>
    </w:p>
    <w:p w:rsidR="002A2F9B" w:rsidRPr="002A7016" w:rsidRDefault="002A2F9B" w:rsidP="002A2F9B">
      <w:pPr>
        <w:autoSpaceDE w:val="0"/>
        <w:autoSpaceDN w:val="0"/>
        <w:adjustRightInd w:val="0"/>
        <w:spacing w:after="0" w:line="240" w:lineRule="auto"/>
        <w:rPr>
          <w:color w:val="000000"/>
          <w:szCs w:val="24"/>
          <w:lang w:eastAsia="ru-RU"/>
        </w:rPr>
      </w:pPr>
      <w:r>
        <w:rPr>
          <w:color w:val="000000"/>
          <w:szCs w:val="24"/>
          <w:lang w:eastAsia="ru-RU"/>
        </w:rPr>
        <w:t xml:space="preserve">- </w:t>
      </w:r>
      <w:r w:rsidRPr="002A7016">
        <w:rPr>
          <w:b/>
          <w:bCs/>
          <w:color w:val="000000"/>
          <w:szCs w:val="24"/>
          <w:lang w:eastAsia="ru-RU"/>
        </w:rPr>
        <w:t xml:space="preserve">Периодичность расчета – </w:t>
      </w:r>
      <w:r w:rsidRPr="002A7016">
        <w:rPr>
          <w:color w:val="000000"/>
          <w:szCs w:val="24"/>
          <w:lang w:eastAsia="ru-RU"/>
        </w:rPr>
        <w:t>периодичность расчета стоимости услуги. Обязательное для заполнения поле.</w:t>
      </w:r>
    </w:p>
    <w:p w:rsidR="002A2F9B" w:rsidRPr="002A7016" w:rsidRDefault="002A2F9B" w:rsidP="002A2F9B">
      <w:pPr>
        <w:autoSpaceDE w:val="0"/>
        <w:autoSpaceDN w:val="0"/>
        <w:adjustRightInd w:val="0"/>
        <w:spacing w:after="0" w:line="240" w:lineRule="auto"/>
        <w:rPr>
          <w:color w:val="000000"/>
          <w:szCs w:val="24"/>
          <w:lang w:eastAsia="ru-RU"/>
        </w:rPr>
      </w:pPr>
      <w:r>
        <w:rPr>
          <w:color w:val="000000"/>
          <w:szCs w:val="24"/>
          <w:lang w:eastAsia="ru-RU"/>
        </w:rPr>
        <w:t xml:space="preserve">- </w:t>
      </w:r>
      <w:r w:rsidRPr="002A7016">
        <w:rPr>
          <w:b/>
          <w:bCs/>
          <w:color w:val="000000"/>
          <w:szCs w:val="24"/>
          <w:lang w:eastAsia="ru-RU"/>
        </w:rPr>
        <w:t xml:space="preserve">Ведомственная принадлежность/Группа организаций – </w:t>
      </w:r>
      <w:r w:rsidRPr="002A7016">
        <w:rPr>
          <w:color w:val="000000"/>
          <w:szCs w:val="24"/>
          <w:lang w:eastAsia="ru-RU"/>
        </w:rPr>
        <w:t>принадлежность услуги к ведомству или группе</w:t>
      </w:r>
      <w:r>
        <w:rPr>
          <w:color w:val="000000"/>
          <w:szCs w:val="24"/>
          <w:lang w:eastAsia="ru-RU"/>
        </w:rPr>
        <w:t xml:space="preserve"> </w:t>
      </w:r>
      <w:r w:rsidRPr="002A7016">
        <w:rPr>
          <w:color w:val="000000"/>
          <w:szCs w:val="24"/>
          <w:lang w:eastAsia="ru-RU"/>
        </w:rPr>
        <w:t>организаций. Обязательное для заполнения поле.</w:t>
      </w:r>
    </w:p>
    <w:p w:rsidR="002A2F9B" w:rsidRPr="002A7016" w:rsidRDefault="002A2F9B" w:rsidP="002A2F9B">
      <w:pPr>
        <w:autoSpaceDE w:val="0"/>
        <w:autoSpaceDN w:val="0"/>
        <w:adjustRightInd w:val="0"/>
        <w:spacing w:after="0" w:line="240" w:lineRule="auto"/>
        <w:rPr>
          <w:b/>
          <w:bCs/>
          <w:color w:val="000000"/>
          <w:szCs w:val="24"/>
          <w:lang w:eastAsia="ru-RU"/>
        </w:rPr>
      </w:pPr>
      <w:r>
        <w:rPr>
          <w:color w:val="000000"/>
          <w:szCs w:val="24"/>
          <w:lang w:eastAsia="ru-RU"/>
        </w:rPr>
        <w:t xml:space="preserve">- </w:t>
      </w:r>
      <w:r w:rsidRPr="002A7016">
        <w:rPr>
          <w:b/>
          <w:bCs/>
          <w:color w:val="000000"/>
          <w:szCs w:val="24"/>
          <w:lang w:eastAsia="ru-RU"/>
        </w:rPr>
        <w:t xml:space="preserve">Вариативный параметр 1 – 5 – </w:t>
      </w:r>
      <w:r w:rsidRPr="00766E37">
        <w:rPr>
          <w:bCs/>
          <w:color w:val="000000"/>
          <w:szCs w:val="24"/>
          <w:lang w:eastAsia="ru-RU"/>
        </w:rPr>
        <w:t>наименование вариативных параметров</w:t>
      </w:r>
      <w:r>
        <w:rPr>
          <w:bCs/>
          <w:color w:val="000000"/>
          <w:szCs w:val="24"/>
          <w:lang w:eastAsia="ru-RU"/>
        </w:rPr>
        <w:t>.</w:t>
      </w:r>
    </w:p>
    <w:p w:rsidR="002A2F9B" w:rsidRPr="002A7016" w:rsidRDefault="002A2F9B" w:rsidP="002A2F9B">
      <w:pPr>
        <w:autoSpaceDE w:val="0"/>
        <w:autoSpaceDN w:val="0"/>
        <w:adjustRightInd w:val="0"/>
        <w:spacing w:after="0" w:line="240" w:lineRule="auto"/>
        <w:rPr>
          <w:color w:val="000000"/>
          <w:szCs w:val="24"/>
          <w:lang w:eastAsia="ru-RU"/>
        </w:rPr>
      </w:pPr>
      <w:r>
        <w:rPr>
          <w:color w:val="000000"/>
          <w:szCs w:val="24"/>
          <w:lang w:eastAsia="ru-RU"/>
        </w:rPr>
        <w:t xml:space="preserve">- </w:t>
      </w:r>
      <w:r w:rsidRPr="002A7016">
        <w:rPr>
          <w:b/>
          <w:bCs/>
          <w:color w:val="000000"/>
          <w:szCs w:val="24"/>
          <w:lang w:eastAsia="ru-RU"/>
        </w:rPr>
        <w:t xml:space="preserve">Организация – </w:t>
      </w:r>
      <w:r w:rsidRPr="002A7016">
        <w:rPr>
          <w:color w:val="000000"/>
          <w:szCs w:val="24"/>
          <w:lang w:eastAsia="ru-RU"/>
        </w:rPr>
        <w:t>наименование организации. Значение выбирается из одноименного справочника. Для</w:t>
      </w:r>
      <w:r>
        <w:rPr>
          <w:color w:val="000000"/>
          <w:szCs w:val="24"/>
          <w:lang w:eastAsia="ru-RU"/>
        </w:rPr>
        <w:t xml:space="preserve"> </w:t>
      </w:r>
      <w:r w:rsidRPr="002A7016">
        <w:rPr>
          <w:color w:val="000000"/>
          <w:szCs w:val="24"/>
          <w:lang w:eastAsia="ru-RU"/>
        </w:rPr>
        <w:t>выбора доступны организации, принадлежащие к ведомству или группе организаций, которые указаны в</w:t>
      </w:r>
      <w:r>
        <w:rPr>
          <w:color w:val="000000"/>
          <w:szCs w:val="24"/>
          <w:lang w:eastAsia="ru-RU"/>
        </w:rPr>
        <w:t xml:space="preserve"> </w:t>
      </w:r>
      <w:r w:rsidRPr="002A7016">
        <w:rPr>
          <w:color w:val="000000"/>
          <w:szCs w:val="24"/>
          <w:lang w:eastAsia="ru-RU"/>
        </w:rPr>
        <w:t xml:space="preserve">поле </w:t>
      </w:r>
      <w:r w:rsidRPr="002A7016">
        <w:rPr>
          <w:b/>
          <w:bCs/>
          <w:color w:val="000000"/>
          <w:szCs w:val="24"/>
          <w:lang w:eastAsia="ru-RU"/>
        </w:rPr>
        <w:t>Ведомственная принадлежность/Группа организаций</w:t>
      </w:r>
      <w:r w:rsidRPr="002A7016">
        <w:rPr>
          <w:color w:val="000000"/>
          <w:szCs w:val="24"/>
          <w:lang w:eastAsia="ru-RU"/>
        </w:rPr>
        <w:t>. Необязательное для заполнения поле.</w:t>
      </w:r>
    </w:p>
    <w:p w:rsidR="002A2F9B" w:rsidRPr="002A7016" w:rsidRDefault="002A2F9B" w:rsidP="002A2F9B">
      <w:pPr>
        <w:autoSpaceDE w:val="0"/>
        <w:autoSpaceDN w:val="0"/>
        <w:adjustRightInd w:val="0"/>
        <w:spacing w:after="0" w:line="240" w:lineRule="auto"/>
        <w:rPr>
          <w:color w:val="000000"/>
          <w:szCs w:val="24"/>
          <w:lang w:eastAsia="ru-RU"/>
        </w:rPr>
      </w:pPr>
      <w:r>
        <w:rPr>
          <w:b/>
          <w:bCs/>
          <w:color w:val="000000"/>
          <w:szCs w:val="24"/>
          <w:lang w:eastAsia="ru-RU"/>
        </w:rPr>
        <w:t xml:space="preserve">- </w:t>
      </w:r>
      <w:r w:rsidRPr="002A7016">
        <w:rPr>
          <w:b/>
          <w:bCs/>
          <w:color w:val="000000"/>
          <w:szCs w:val="24"/>
          <w:lang w:eastAsia="ru-RU"/>
        </w:rPr>
        <w:t xml:space="preserve">Период с </w:t>
      </w:r>
      <w:r w:rsidRPr="002A7016">
        <w:rPr>
          <w:color w:val="000000"/>
          <w:szCs w:val="24"/>
          <w:lang w:eastAsia="ru-RU"/>
        </w:rPr>
        <w:t>– дата начала периода действия норматива расхода. Необязательное для заполнения поле.</w:t>
      </w:r>
    </w:p>
    <w:p w:rsidR="002A2F9B" w:rsidRPr="002A7016" w:rsidRDefault="002A2F9B" w:rsidP="002A2F9B">
      <w:pPr>
        <w:autoSpaceDE w:val="0"/>
        <w:autoSpaceDN w:val="0"/>
        <w:adjustRightInd w:val="0"/>
        <w:spacing w:after="0" w:line="240" w:lineRule="auto"/>
        <w:rPr>
          <w:color w:val="000000"/>
          <w:szCs w:val="24"/>
          <w:lang w:eastAsia="ru-RU"/>
        </w:rPr>
      </w:pPr>
      <w:r>
        <w:rPr>
          <w:color w:val="000000"/>
          <w:szCs w:val="24"/>
          <w:lang w:eastAsia="ru-RU"/>
        </w:rPr>
        <w:t xml:space="preserve">- </w:t>
      </w:r>
      <w:r w:rsidRPr="002A7016">
        <w:rPr>
          <w:b/>
          <w:bCs/>
          <w:color w:val="000000"/>
          <w:szCs w:val="24"/>
          <w:lang w:eastAsia="ru-RU"/>
        </w:rPr>
        <w:t xml:space="preserve">Период по </w:t>
      </w:r>
      <w:r w:rsidRPr="002A7016">
        <w:rPr>
          <w:color w:val="000000"/>
          <w:szCs w:val="24"/>
          <w:lang w:eastAsia="ru-RU"/>
        </w:rPr>
        <w:t>– дата окончания периода действия норматива расхода. Необязательное для заполнения поле.</w:t>
      </w:r>
    </w:p>
    <w:p w:rsidR="002A2F9B" w:rsidRPr="002A7016" w:rsidRDefault="002A2F9B" w:rsidP="002A2F9B">
      <w:pPr>
        <w:autoSpaceDE w:val="0"/>
        <w:autoSpaceDN w:val="0"/>
        <w:adjustRightInd w:val="0"/>
        <w:spacing w:after="0" w:line="240" w:lineRule="auto"/>
        <w:rPr>
          <w:color w:val="000000"/>
          <w:szCs w:val="24"/>
          <w:lang w:eastAsia="ru-RU"/>
        </w:rPr>
      </w:pPr>
      <w:r>
        <w:rPr>
          <w:color w:val="000000"/>
          <w:szCs w:val="24"/>
          <w:lang w:eastAsia="ru-RU"/>
        </w:rPr>
        <w:t xml:space="preserve">- </w:t>
      </w:r>
      <w:r w:rsidRPr="002A7016">
        <w:rPr>
          <w:b/>
          <w:bCs/>
          <w:color w:val="000000"/>
          <w:szCs w:val="24"/>
          <w:lang w:eastAsia="ru-RU"/>
        </w:rPr>
        <w:t xml:space="preserve">Название нормативного/иного показателя – </w:t>
      </w:r>
      <w:r w:rsidRPr="002A7016">
        <w:rPr>
          <w:color w:val="000000"/>
          <w:szCs w:val="24"/>
          <w:lang w:eastAsia="ru-RU"/>
        </w:rPr>
        <w:t>название норматива расхода или иного показателя. В поле</w:t>
      </w:r>
      <w:r>
        <w:rPr>
          <w:color w:val="000000"/>
          <w:szCs w:val="24"/>
          <w:lang w:eastAsia="ru-RU"/>
        </w:rPr>
        <w:t xml:space="preserve"> </w:t>
      </w:r>
      <w:r w:rsidRPr="002A7016">
        <w:rPr>
          <w:b/>
          <w:bCs/>
          <w:color w:val="000000"/>
          <w:szCs w:val="24"/>
          <w:lang w:eastAsia="ru-RU"/>
        </w:rPr>
        <w:t xml:space="preserve">Выбор данных из справочника </w:t>
      </w:r>
      <w:r w:rsidRPr="002A7016">
        <w:rPr>
          <w:color w:val="000000"/>
          <w:szCs w:val="24"/>
          <w:lang w:eastAsia="ru-RU"/>
        </w:rPr>
        <w:t>с помощью переключателя выбирается одно из названий справочников:</w:t>
      </w:r>
      <w:r>
        <w:rPr>
          <w:color w:val="000000"/>
          <w:szCs w:val="24"/>
          <w:lang w:eastAsia="ru-RU"/>
        </w:rPr>
        <w:t xml:space="preserve"> </w:t>
      </w:r>
      <w:r w:rsidRPr="002A7016">
        <w:rPr>
          <w:i/>
          <w:iCs/>
          <w:color w:val="000000"/>
          <w:szCs w:val="24"/>
          <w:lang w:eastAsia="ru-RU"/>
        </w:rPr>
        <w:t xml:space="preserve">Названия нормативных и иных показателей </w:t>
      </w:r>
      <w:r w:rsidRPr="002A7016">
        <w:rPr>
          <w:color w:val="000000"/>
          <w:szCs w:val="24"/>
          <w:lang w:eastAsia="ru-RU"/>
        </w:rPr>
        <w:t xml:space="preserve">или </w:t>
      </w:r>
      <w:r w:rsidRPr="002A7016">
        <w:rPr>
          <w:i/>
          <w:iCs/>
          <w:color w:val="000000"/>
          <w:szCs w:val="24"/>
          <w:lang w:eastAsia="ru-RU"/>
        </w:rPr>
        <w:t>Ие</w:t>
      </w:r>
      <w:r>
        <w:rPr>
          <w:i/>
          <w:iCs/>
          <w:color w:val="000000"/>
          <w:szCs w:val="24"/>
          <w:lang w:eastAsia="ru-RU"/>
        </w:rPr>
        <w:t>р</w:t>
      </w:r>
      <w:r w:rsidRPr="002A7016">
        <w:rPr>
          <w:i/>
          <w:iCs/>
          <w:color w:val="000000"/>
          <w:szCs w:val="24"/>
          <w:lang w:eastAsia="ru-RU"/>
        </w:rPr>
        <w:t>а</w:t>
      </w:r>
      <w:r>
        <w:rPr>
          <w:i/>
          <w:iCs/>
          <w:color w:val="000000"/>
          <w:szCs w:val="24"/>
          <w:lang w:eastAsia="ru-RU"/>
        </w:rPr>
        <w:t>р</w:t>
      </w:r>
      <w:r w:rsidRPr="002A7016">
        <w:rPr>
          <w:i/>
          <w:iCs/>
          <w:color w:val="000000"/>
          <w:szCs w:val="24"/>
          <w:lang w:eastAsia="ru-RU"/>
        </w:rPr>
        <w:t>хия товаров и услуг</w:t>
      </w:r>
      <w:r w:rsidRPr="002A7016">
        <w:rPr>
          <w:color w:val="000000"/>
          <w:szCs w:val="24"/>
          <w:lang w:eastAsia="ru-RU"/>
        </w:rPr>
        <w:t>. В зависимости от выбранного</w:t>
      </w:r>
      <w:r>
        <w:rPr>
          <w:color w:val="000000"/>
          <w:szCs w:val="24"/>
          <w:lang w:eastAsia="ru-RU"/>
        </w:rPr>
        <w:t xml:space="preserve"> </w:t>
      </w:r>
      <w:r w:rsidRPr="002A7016">
        <w:rPr>
          <w:color w:val="000000"/>
          <w:szCs w:val="24"/>
          <w:lang w:eastAsia="ru-RU"/>
        </w:rPr>
        <w:t>значения в раскрывающемся списке отображается одноименный справочник, в котором выбирается</w:t>
      </w:r>
      <w:r>
        <w:rPr>
          <w:color w:val="000000"/>
          <w:szCs w:val="24"/>
          <w:lang w:eastAsia="ru-RU"/>
        </w:rPr>
        <w:t xml:space="preserve"> </w:t>
      </w:r>
      <w:r w:rsidRPr="002A7016">
        <w:rPr>
          <w:color w:val="000000"/>
          <w:szCs w:val="24"/>
          <w:lang w:eastAsia="ru-RU"/>
        </w:rPr>
        <w:t>необходимое значение. Поле является обязательным для заполнения.</w:t>
      </w:r>
    </w:p>
    <w:p w:rsidR="002A2F9B" w:rsidRPr="002A7016" w:rsidRDefault="002A2F9B" w:rsidP="002A2F9B">
      <w:pPr>
        <w:autoSpaceDE w:val="0"/>
        <w:autoSpaceDN w:val="0"/>
        <w:adjustRightInd w:val="0"/>
        <w:spacing w:after="0" w:line="240" w:lineRule="auto"/>
        <w:rPr>
          <w:i/>
          <w:iCs/>
          <w:color w:val="000000"/>
          <w:szCs w:val="24"/>
          <w:lang w:eastAsia="ru-RU"/>
        </w:rPr>
      </w:pPr>
      <w:r>
        <w:rPr>
          <w:color w:val="000000"/>
          <w:szCs w:val="24"/>
          <w:lang w:eastAsia="ru-RU"/>
        </w:rPr>
        <w:t xml:space="preserve">- </w:t>
      </w:r>
      <w:r w:rsidRPr="002A7016">
        <w:rPr>
          <w:b/>
          <w:bCs/>
          <w:color w:val="000000"/>
          <w:szCs w:val="24"/>
          <w:lang w:eastAsia="ru-RU"/>
        </w:rPr>
        <w:t xml:space="preserve">Наименование услуги – </w:t>
      </w:r>
      <w:r w:rsidRPr="002A7016">
        <w:rPr>
          <w:color w:val="000000"/>
          <w:szCs w:val="24"/>
          <w:lang w:eastAsia="ru-RU"/>
        </w:rPr>
        <w:t xml:space="preserve">наименование бюджетной услуги, значение выбирается из справочника </w:t>
      </w:r>
      <w:r w:rsidRPr="002A7016">
        <w:rPr>
          <w:i/>
          <w:iCs/>
          <w:color w:val="000000"/>
          <w:szCs w:val="24"/>
          <w:lang w:eastAsia="ru-RU"/>
        </w:rPr>
        <w:t>Перечень</w:t>
      </w:r>
      <w:r>
        <w:rPr>
          <w:i/>
          <w:iCs/>
          <w:color w:val="000000"/>
          <w:szCs w:val="24"/>
          <w:lang w:eastAsia="ru-RU"/>
        </w:rPr>
        <w:t xml:space="preserve"> </w:t>
      </w:r>
      <w:r w:rsidRPr="002A7016">
        <w:rPr>
          <w:i/>
          <w:iCs/>
          <w:color w:val="000000"/>
          <w:szCs w:val="24"/>
          <w:lang w:eastAsia="ru-RU"/>
        </w:rPr>
        <w:t>(услуг) работ.</w:t>
      </w:r>
    </w:p>
    <w:p w:rsidR="002A2F9B" w:rsidRPr="002A7016" w:rsidRDefault="002A2F9B" w:rsidP="002A2F9B">
      <w:pPr>
        <w:autoSpaceDE w:val="0"/>
        <w:autoSpaceDN w:val="0"/>
        <w:adjustRightInd w:val="0"/>
        <w:spacing w:after="0" w:line="240" w:lineRule="auto"/>
        <w:rPr>
          <w:color w:val="000000"/>
          <w:szCs w:val="24"/>
          <w:lang w:eastAsia="ru-RU"/>
        </w:rPr>
      </w:pPr>
      <w:r>
        <w:rPr>
          <w:color w:val="000000"/>
          <w:szCs w:val="24"/>
          <w:lang w:eastAsia="ru-RU"/>
        </w:rPr>
        <w:t xml:space="preserve">- </w:t>
      </w:r>
      <w:r w:rsidRPr="002A7016">
        <w:rPr>
          <w:b/>
          <w:bCs/>
          <w:color w:val="000000"/>
          <w:szCs w:val="24"/>
          <w:lang w:eastAsia="ru-RU"/>
        </w:rPr>
        <w:t xml:space="preserve">Содержание расходов – </w:t>
      </w:r>
      <w:r w:rsidRPr="002A7016">
        <w:rPr>
          <w:color w:val="000000"/>
          <w:szCs w:val="24"/>
          <w:lang w:eastAsia="ru-RU"/>
        </w:rPr>
        <w:t>наименование содержания расходов, значение выбирается из одноименного</w:t>
      </w:r>
      <w:r>
        <w:rPr>
          <w:color w:val="000000"/>
          <w:szCs w:val="24"/>
          <w:lang w:eastAsia="ru-RU"/>
        </w:rPr>
        <w:t xml:space="preserve"> </w:t>
      </w:r>
      <w:r w:rsidRPr="002A7016">
        <w:rPr>
          <w:color w:val="000000"/>
          <w:szCs w:val="24"/>
          <w:lang w:eastAsia="ru-RU"/>
        </w:rPr>
        <w:t xml:space="preserve">справочника. Необязательное для заполнения поле. Если заполнено поле </w:t>
      </w:r>
      <w:r w:rsidRPr="002A7016">
        <w:rPr>
          <w:b/>
          <w:bCs/>
          <w:color w:val="000000"/>
          <w:szCs w:val="24"/>
          <w:lang w:eastAsia="ru-RU"/>
        </w:rPr>
        <w:t>КОСГУ</w:t>
      </w:r>
      <w:r w:rsidRPr="002A7016">
        <w:rPr>
          <w:color w:val="000000"/>
          <w:szCs w:val="24"/>
          <w:lang w:eastAsia="ru-RU"/>
        </w:rPr>
        <w:t>, в справочнике</w:t>
      </w:r>
      <w:r>
        <w:rPr>
          <w:color w:val="000000"/>
          <w:szCs w:val="24"/>
          <w:lang w:eastAsia="ru-RU"/>
        </w:rPr>
        <w:t xml:space="preserve"> </w:t>
      </w:r>
      <w:r w:rsidRPr="002A7016">
        <w:rPr>
          <w:i/>
          <w:iCs/>
          <w:color w:val="000000"/>
          <w:szCs w:val="24"/>
          <w:lang w:eastAsia="ru-RU"/>
        </w:rPr>
        <w:t xml:space="preserve">Содержание расходов </w:t>
      </w:r>
      <w:r w:rsidRPr="002A7016">
        <w:rPr>
          <w:color w:val="000000"/>
          <w:szCs w:val="24"/>
          <w:lang w:eastAsia="ru-RU"/>
        </w:rPr>
        <w:t xml:space="preserve">содержатся значения, соответствующие значению поля </w:t>
      </w:r>
      <w:r w:rsidRPr="002A7016">
        <w:rPr>
          <w:b/>
          <w:bCs/>
          <w:color w:val="000000"/>
          <w:szCs w:val="24"/>
          <w:lang w:eastAsia="ru-RU"/>
        </w:rPr>
        <w:t>КОСГУ</w:t>
      </w:r>
      <w:r w:rsidRPr="002A7016">
        <w:rPr>
          <w:color w:val="000000"/>
          <w:szCs w:val="24"/>
          <w:lang w:eastAsia="ru-RU"/>
        </w:rPr>
        <w:t>.</w:t>
      </w:r>
    </w:p>
    <w:p w:rsidR="002A2F9B" w:rsidRPr="002A7016" w:rsidRDefault="002A2F9B" w:rsidP="002A2F9B">
      <w:pPr>
        <w:autoSpaceDE w:val="0"/>
        <w:autoSpaceDN w:val="0"/>
        <w:adjustRightInd w:val="0"/>
        <w:spacing w:after="0" w:line="240" w:lineRule="auto"/>
        <w:rPr>
          <w:color w:val="000000"/>
          <w:szCs w:val="24"/>
          <w:lang w:eastAsia="ru-RU"/>
        </w:rPr>
      </w:pPr>
      <w:r>
        <w:rPr>
          <w:color w:val="000000"/>
          <w:szCs w:val="24"/>
          <w:lang w:eastAsia="ru-RU"/>
        </w:rPr>
        <w:t xml:space="preserve">- </w:t>
      </w:r>
      <w:r w:rsidRPr="002A7016">
        <w:rPr>
          <w:b/>
          <w:bCs/>
          <w:color w:val="000000"/>
          <w:szCs w:val="24"/>
          <w:lang w:eastAsia="ru-RU"/>
        </w:rPr>
        <w:t xml:space="preserve">КФСР – </w:t>
      </w:r>
      <w:r w:rsidRPr="002A7016">
        <w:rPr>
          <w:color w:val="000000"/>
          <w:szCs w:val="24"/>
          <w:lang w:eastAsia="ru-RU"/>
        </w:rPr>
        <w:t>код функциональной статьи расхода, значение выбирается из одноименного справочника.</w:t>
      </w:r>
    </w:p>
    <w:p w:rsidR="002A2F9B" w:rsidRPr="002A7016" w:rsidRDefault="002A2F9B" w:rsidP="002A2F9B">
      <w:pPr>
        <w:autoSpaceDE w:val="0"/>
        <w:autoSpaceDN w:val="0"/>
        <w:adjustRightInd w:val="0"/>
        <w:spacing w:after="0" w:line="240" w:lineRule="auto"/>
        <w:rPr>
          <w:color w:val="000000"/>
          <w:szCs w:val="24"/>
          <w:lang w:eastAsia="ru-RU"/>
        </w:rPr>
      </w:pPr>
      <w:r w:rsidRPr="002A7016">
        <w:rPr>
          <w:color w:val="000000"/>
          <w:szCs w:val="24"/>
          <w:lang w:eastAsia="ru-RU"/>
        </w:rPr>
        <w:t>Необязательное для заполнения поле.</w:t>
      </w:r>
    </w:p>
    <w:p w:rsidR="002A2F9B" w:rsidRPr="002A7016" w:rsidRDefault="002A2F9B" w:rsidP="002A2F9B">
      <w:pPr>
        <w:autoSpaceDE w:val="0"/>
        <w:autoSpaceDN w:val="0"/>
        <w:adjustRightInd w:val="0"/>
        <w:spacing w:after="0" w:line="240" w:lineRule="auto"/>
        <w:rPr>
          <w:color w:val="000000"/>
          <w:szCs w:val="24"/>
          <w:lang w:eastAsia="ru-RU"/>
        </w:rPr>
      </w:pPr>
      <w:r>
        <w:rPr>
          <w:color w:val="000000"/>
          <w:szCs w:val="24"/>
          <w:lang w:eastAsia="ru-RU"/>
        </w:rPr>
        <w:t xml:space="preserve">- </w:t>
      </w:r>
      <w:r w:rsidRPr="002A7016">
        <w:rPr>
          <w:b/>
          <w:bCs/>
          <w:color w:val="000000"/>
          <w:szCs w:val="24"/>
          <w:lang w:eastAsia="ru-RU"/>
        </w:rPr>
        <w:t xml:space="preserve">КОСГУ – </w:t>
      </w:r>
      <w:r w:rsidRPr="002A7016">
        <w:rPr>
          <w:color w:val="000000"/>
          <w:szCs w:val="24"/>
          <w:lang w:eastAsia="ru-RU"/>
        </w:rPr>
        <w:t>код операций сектора государственного управления, значение выбирается из одноименного</w:t>
      </w:r>
      <w:r>
        <w:rPr>
          <w:color w:val="000000"/>
          <w:szCs w:val="24"/>
          <w:lang w:eastAsia="ru-RU"/>
        </w:rPr>
        <w:t xml:space="preserve"> </w:t>
      </w:r>
      <w:r w:rsidRPr="002A7016">
        <w:rPr>
          <w:color w:val="000000"/>
          <w:szCs w:val="24"/>
          <w:lang w:eastAsia="ru-RU"/>
        </w:rPr>
        <w:t>справочника. Необязательное для заполнения поле.</w:t>
      </w:r>
    </w:p>
    <w:p w:rsidR="002A2F9B" w:rsidRPr="002A7016" w:rsidRDefault="002A2F9B" w:rsidP="002A2F9B">
      <w:pPr>
        <w:autoSpaceDE w:val="0"/>
        <w:autoSpaceDN w:val="0"/>
        <w:adjustRightInd w:val="0"/>
        <w:spacing w:after="0" w:line="240" w:lineRule="auto"/>
        <w:rPr>
          <w:color w:val="000000"/>
          <w:szCs w:val="24"/>
          <w:lang w:eastAsia="ru-RU"/>
        </w:rPr>
      </w:pPr>
      <w:r>
        <w:rPr>
          <w:color w:val="000000"/>
          <w:szCs w:val="24"/>
          <w:lang w:eastAsia="ru-RU"/>
        </w:rPr>
        <w:t xml:space="preserve">- </w:t>
      </w:r>
      <w:r w:rsidRPr="002A7016">
        <w:rPr>
          <w:b/>
          <w:bCs/>
          <w:color w:val="000000"/>
          <w:szCs w:val="24"/>
          <w:lang w:eastAsia="ru-RU"/>
        </w:rPr>
        <w:t xml:space="preserve">Доп. ЭК – </w:t>
      </w:r>
      <w:r w:rsidRPr="002A7016">
        <w:rPr>
          <w:color w:val="000000"/>
          <w:szCs w:val="24"/>
          <w:lang w:eastAsia="ru-RU"/>
        </w:rPr>
        <w:t>дополнительный экономический код, значение выбирается из одноименного справочника.</w:t>
      </w:r>
      <w:r>
        <w:rPr>
          <w:color w:val="000000"/>
          <w:szCs w:val="24"/>
          <w:lang w:eastAsia="ru-RU"/>
        </w:rPr>
        <w:t xml:space="preserve"> </w:t>
      </w:r>
      <w:r w:rsidRPr="002A7016">
        <w:rPr>
          <w:color w:val="000000"/>
          <w:szCs w:val="24"/>
          <w:lang w:eastAsia="ru-RU"/>
        </w:rPr>
        <w:t>Необязательное для заполнения поле.</w:t>
      </w:r>
    </w:p>
    <w:p w:rsidR="002A2F9B" w:rsidRPr="002A7016" w:rsidRDefault="002A2F9B" w:rsidP="002A2F9B">
      <w:pPr>
        <w:autoSpaceDE w:val="0"/>
        <w:autoSpaceDN w:val="0"/>
        <w:adjustRightInd w:val="0"/>
        <w:spacing w:after="0" w:line="240" w:lineRule="auto"/>
        <w:rPr>
          <w:color w:val="000000"/>
          <w:szCs w:val="24"/>
          <w:lang w:eastAsia="ru-RU"/>
        </w:rPr>
      </w:pPr>
      <w:r>
        <w:rPr>
          <w:color w:val="000000"/>
          <w:szCs w:val="24"/>
          <w:lang w:eastAsia="ru-RU"/>
        </w:rPr>
        <w:t xml:space="preserve">- </w:t>
      </w:r>
      <w:r w:rsidRPr="002A7016">
        <w:rPr>
          <w:b/>
          <w:bCs/>
          <w:color w:val="000000"/>
          <w:szCs w:val="24"/>
          <w:lang w:eastAsia="ru-RU"/>
        </w:rPr>
        <w:t xml:space="preserve">Модельное учреждение – </w:t>
      </w:r>
      <w:r w:rsidRPr="002A7016">
        <w:rPr>
          <w:color w:val="000000"/>
          <w:szCs w:val="24"/>
          <w:lang w:eastAsia="ru-RU"/>
        </w:rPr>
        <w:t>наименование модельного учреждения</w:t>
      </w:r>
      <w:r w:rsidRPr="002A7016">
        <w:rPr>
          <w:b/>
          <w:bCs/>
          <w:color w:val="000000"/>
          <w:szCs w:val="24"/>
          <w:lang w:eastAsia="ru-RU"/>
        </w:rPr>
        <w:t xml:space="preserve">, </w:t>
      </w:r>
      <w:r w:rsidRPr="002A7016">
        <w:rPr>
          <w:color w:val="000000"/>
          <w:szCs w:val="24"/>
          <w:lang w:eastAsia="ru-RU"/>
        </w:rPr>
        <w:t>значение поля выбирается из</w:t>
      </w:r>
      <w:r>
        <w:rPr>
          <w:color w:val="000000"/>
          <w:szCs w:val="24"/>
          <w:lang w:eastAsia="ru-RU"/>
        </w:rPr>
        <w:t xml:space="preserve"> </w:t>
      </w:r>
      <w:r w:rsidRPr="002A7016">
        <w:rPr>
          <w:color w:val="000000"/>
          <w:szCs w:val="24"/>
          <w:lang w:eastAsia="ru-RU"/>
        </w:rPr>
        <w:t>одноименного справочника.</w:t>
      </w:r>
    </w:p>
    <w:p w:rsidR="002A2F9B" w:rsidRPr="002A7016" w:rsidRDefault="002A2F9B" w:rsidP="002A2F9B">
      <w:pPr>
        <w:autoSpaceDE w:val="0"/>
        <w:autoSpaceDN w:val="0"/>
        <w:adjustRightInd w:val="0"/>
        <w:spacing w:after="0" w:line="240" w:lineRule="auto"/>
        <w:rPr>
          <w:color w:val="000000"/>
          <w:szCs w:val="24"/>
          <w:lang w:eastAsia="ru-RU"/>
        </w:rPr>
      </w:pPr>
      <w:r>
        <w:rPr>
          <w:b/>
          <w:bCs/>
          <w:color w:val="000000"/>
          <w:szCs w:val="24"/>
          <w:lang w:eastAsia="ru-RU"/>
        </w:rPr>
        <w:t xml:space="preserve">- </w:t>
      </w:r>
      <w:r w:rsidRPr="002A7016">
        <w:rPr>
          <w:b/>
          <w:bCs/>
          <w:color w:val="000000"/>
          <w:szCs w:val="24"/>
          <w:lang w:eastAsia="ru-RU"/>
        </w:rPr>
        <w:t xml:space="preserve">Компонент стоимости услуги – </w:t>
      </w:r>
      <w:r w:rsidRPr="002A7016">
        <w:rPr>
          <w:color w:val="000000"/>
          <w:szCs w:val="24"/>
          <w:lang w:eastAsia="ru-RU"/>
        </w:rPr>
        <w:t>компонент стоимости услуги, значение поля выбирается из одноименного</w:t>
      </w:r>
      <w:r>
        <w:rPr>
          <w:color w:val="000000"/>
          <w:szCs w:val="24"/>
          <w:lang w:eastAsia="ru-RU"/>
        </w:rPr>
        <w:t xml:space="preserve"> </w:t>
      </w:r>
      <w:r w:rsidRPr="002A7016">
        <w:rPr>
          <w:color w:val="000000"/>
          <w:szCs w:val="24"/>
          <w:lang w:eastAsia="ru-RU"/>
        </w:rPr>
        <w:t>справочника.</w:t>
      </w:r>
    </w:p>
    <w:p w:rsidR="002A2F9B" w:rsidRPr="002A7016" w:rsidRDefault="002A2F9B" w:rsidP="002A2F9B">
      <w:pPr>
        <w:autoSpaceDE w:val="0"/>
        <w:autoSpaceDN w:val="0"/>
        <w:adjustRightInd w:val="0"/>
        <w:spacing w:after="0" w:line="240" w:lineRule="auto"/>
        <w:rPr>
          <w:color w:val="000000"/>
          <w:szCs w:val="24"/>
          <w:lang w:eastAsia="ru-RU"/>
        </w:rPr>
      </w:pPr>
      <w:r>
        <w:rPr>
          <w:color w:val="000000"/>
          <w:szCs w:val="24"/>
          <w:lang w:eastAsia="ru-RU"/>
        </w:rPr>
        <w:t xml:space="preserve">- </w:t>
      </w:r>
      <w:r w:rsidRPr="002A7016">
        <w:rPr>
          <w:b/>
          <w:bCs/>
          <w:color w:val="000000"/>
          <w:szCs w:val="24"/>
          <w:lang w:eastAsia="ru-RU"/>
        </w:rPr>
        <w:t xml:space="preserve">Вариант расчета – </w:t>
      </w:r>
      <w:r w:rsidRPr="002A7016">
        <w:rPr>
          <w:color w:val="000000"/>
          <w:szCs w:val="24"/>
          <w:lang w:eastAsia="ru-RU"/>
        </w:rPr>
        <w:t>вариант документов планирования расходов. Значение выбирается из одноименного</w:t>
      </w:r>
      <w:r>
        <w:rPr>
          <w:color w:val="000000"/>
          <w:szCs w:val="24"/>
          <w:lang w:eastAsia="ru-RU"/>
        </w:rPr>
        <w:t xml:space="preserve"> </w:t>
      </w:r>
      <w:r w:rsidRPr="002A7016">
        <w:rPr>
          <w:color w:val="000000"/>
          <w:szCs w:val="24"/>
          <w:lang w:eastAsia="ru-RU"/>
        </w:rPr>
        <w:t>справочника. Необязательное для заполнения поле.</w:t>
      </w:r>
    </w:p>
    <w:p w:rsidR="002A2F9B" w:rsidRPr="002A7016" w:rsidRDefault="002A2F9B" w:rsidP="002A2F9B">
      <w:pPr>
        <w:autoSpaceDE w:val="0"/>
        <w:autoSpaceDN w:val="0"/>
        <w:adjustRightInd w:val="0"/>
        <w:spacing w:after="0" w:line="240" w:lineRule="auto"/>
        <w:rPr>
          <w:b/>
          <w:bCs/>
          <w:i/>
          <w:iCs/>
          <w:color w:val="000000"/>
          <w:szCs w:val="24"/>
          <w:lang w:eastAsia="ru-RU"/>
        </w:rPr>
      </w:pPr>
      <w:r w:rsidRPr="002A7016">
        <w:rPr>
          <w:i/>
          <w:iCs/>
          <w:color w:val="000000"/>
          <w:szCs w:val="24"/>
          <w:lang w:eastAsia="ru-RU"/>
        </w:rPr>
        <w:t xml:space="preserve">Если включен параметр </w:t>
      </w:r>
      <w:proofErr w:type="gramStart"/>
      <w:r>
        <w:rPr>
          <w:b/>
          <w:bCs/>
          <w:i/>
          <w:iCs/>
          <w:color w:val="000000"/>
          <w:szCs w:val="24"/>
          <w:lang w:eastAsia="ru-RU"/>
        </w:rPr>
        <w:t>Согласно</w:t>
      </w:r>
      <w:proofErr w:type="gramEnd"/>
      <w:r>
        <w:rPr>
          <w:b/>
          <w:bCs/>
          <w:i/>
          <w:iCs/>
          <w:color w:val="000000"/>
          <w:szCs w:val="24"/>
          <w:lang w:eastAsia="ru-RU"/>
        </w:rPr>
        <w:t xml:space="preserve"> записи спр</w:t>
      </w:r>
      <w:r w:rsidRPr="002A7016">
        <w:rPr>
          <w:b/>
          <w:bCs/>
          <w:i/>
          <w:iCs/>
          <w:color w:val="000000"/>
          <w:szCs w:val="24"/>
          <w:lang w:eastAsia="ru-RU"/>
        </w:rPr>
        <w:t xml:space="preserve">авочника </w:t>
      </w:r>
      <w:r w:rsidRPr="002A7016">
        <w:rPr>
          <w:i/>
          <w:iCs/>
          <w:color w:val="000000"/>
          <w:szCs w:val="24"/>
          <w:lang w:eastAsia="ru-RU"/>
        </w:rPr>
        <w:t xml:space="preserve">рядом с полями </w:t>
      </w:r>
      <w:r w:rsidRPr="002A7016">
        <w:rPr>
          <w:b/>
          <w:bCs/>
          <w:i/>
          <w:iCs/>
          <w:color w:val="000000"/>
          <w:szCs w:val="24"/>
          <w:lang w:eastAsia="ru-RU"/>
        </w:rPr>
        <w:t>Тип</w:t>
      </w:r>
      <w:r>
        <w:rPr>
          <w:b/>
          <w:bCs/>
          <w:i/>
          <w:iCs/>
          <w:color w:val="000000"/>
          <w:szCs w:val="24"/>
          <w:lang w:eastAsia="ru-RU"/>
        </w:rPr>
        <w:t xml:space="preserve"> </w:t>
      </w:r>
      <w:r w:rsidRPr="002A7016">
        <w:rPr>
          <w:b/>
          <w:bCs/>
          <w:i/>
          <w:iCs/>
          <w:color w:val="000000"/>
          <w:szCs w:val="24"/>
          <w:lang w:eastAsia="ru-RU"/>
        </w:rPr>
        <w:t>учреждений, Вариант оказания услуги (выполнения р</w:t>
      </w:r>
      <w:r>
        <w:rPr>
          <w:b/>
          <w:bCs/>
          <w:i/>
          <w:iCs/>
          <w:color w:val="000000"/>
          <w:szCs w:val="24"/>
          <w:lang w:eastAsia="ru-RU"/>
        </w:rPr>
        <w:t>аботы), Категор</w:t>
      </w:r>
      <w:r w:rsidRPr="002A7016">
        <w:rPr>
          <w:b/>
          <w:bCs/>
          <w:i/>
          <w:iCs/>
          <w:color w:val="000000"/>
          <w:szCs w:val="24"/>
          <w:lang w:eastAsia="ru-RU"/>
        </w:rPr>
        <w:t>ия (группа)</w:t>
      </w:r>
      <w:r>
        <w:rPr>
          <w:b/>
          <w:bCs/>
          <w:i/>
          <w:iCs/>
          <w:color w:val="000000"/>
          <w:szCs w:val="24"/>
          <w:lang w:eastAsia="ru-RU"/>
        </w:rPr>
        <w:t xml:space="preserve"> </w:t>
      </w:r>
      <w:r w:rsidRPr="002A7016">
        <w:rPr>
          <w:b/>
          <w:bCs/>
          <w:i/>
          <w:iCs/>
          <w:color w:val="000000"/>
          <w:szCs w:val="24"/>
          <w:lang w:eastAsia="ru-RU"/>
        </w:rPr>
        <w:t xml:space="preserve">потребителей, Характеристики </w:t>
      </w:r>
      <w:r>
        <w:rPr>
          <w:b/>
          <w:bCs/>
          <w:i/>
          <w:iCs/>
          <w:color w:val="000000"/>
          <w:szCs w:val="24"/>
          <w:lang w:eastAsia="ru-RU"/>
        </w:rPr>
        <w:t>о</w:t>
      </w:r>
      <w:r w:rsidRPr="002A7016">
        <w:rPr>
          <w:b/>
          <w:bCs/>
          <w:i/>
          <w:iCs/>
          <w:color w:val="000000"/>
          <w:szCs w:val="24"/>
          <w:lang w:eastAsia="ru-RU"/>
        </w:rPr>
        <w:t>бъектов, Название нормативного/иного показателя,</w:t>
      </w:r>
      <w:r>
        <w:rPr>
          <w:b/>
          <w:bCs/>
          <w:i/>
          <w:iCs/>
          <w:color w:val="000000"/>
          <w:szCs w:val="24"/>
          <w:lang w:eastAsia="ru-RU"/>
        </w:rPr>
        <w:t xml:space="preserve"> </w:t>
      </w:r>
      <w:r w:rsidRPr="002A7016">
        <w:rPr>
          <w:b/>
          <w:bCs/>
          <w:i/>
          <w:iCs/>
          <w:color w:val="000000"/>
          <w:szCs w:val="24"/>
          <w:lang w:eastAsia="ru-RU"/>
        </w:rPr>
        <w:t>Наименование услуги, Содерж</w:t>
      </w:r>
      <w:r>
        <w:rPr>
          <w:b/>
          <w:bCs/>
          <w:i/>
          <w:iCs/>
          <w:color w:val="000000"/>
          <w:szCs w:val="24"/>
          <w:lang w:eastAsia="ru-RU"/>
        </w:rPr>
        <w:t>ание р</w:t>
      </w:r>
      <w:r w:rsidRPr="002A7016">
        <w:rPr>
          <w:b/>
          <w:bCs/>
          <w:i/>
          <w:iCs/>
          <w:color w:val="000000"/>
          <w:szCs w:val="24"/>
          <w:lang w:eastAsia="ru-RU"/>
        </w:rPr>
        <w:t>асходов</w:t>
      </w:r>
      <w:r>
        <w:rPr>
          <w:b/>
          <w:bCs/>
          <w:i/>
          <w:iCs/>
          <w:color w:val="000000"/>
          <w:szCs w:val="24"/>
          <w:lang w:eastAsia="ru-RU"/>
        </w:rPr>
        <w:t xml:space="preserve">, </w:t>
      </w:r>
      <w:r w:rsidRPr="002A7016">
        <w:rPr>
          <w:b/>
          <w:bCs/>
          <w:i/>
          <w:iCs/>
          <w:color w:val="000000"/>
          <w:szCs w:val="24"/>
          <w:lang w:eastAsia="ru-RU"/>
        </w:rPr>
        <w:t xml:space="preserve">КФСР, КОСГУ, </w:t>
      </w:r>
      <w:proofErr w:type="spellStart"/>
      <w:r w:rsidRPr="002A7016">
        <w:rPr>
          <w:b/>
          <w:bCs/>
          <w:i/>
          <w:iCs/>
          <w:color w:val="000000"/>
          <w:szCs w:val="24"/>
          <w:lang w:eastAsia="ru-RU"/>
        </w:rPr>
        <w:t>Доп.ЭК</w:t>
      </w:r>
      <w:proofErr w:type="spellEnd"/>
      <w:r w:rsidRPr="002A7016">
        <w:rPr>
          <w:b/>
          <w:bCs/>
          <w:i/>
          <w:iCs/>
          <w:color w:val="000000"/>
          <w:szCs w:val="24"/>
          <w:lang w:eastAsia="ru-RU"/>
        </w:rPr>
        <w:t>, Модельное</w:t>
      </w:r>
      <w:r>
        <w:rPr>
          <w:b/>
          <w:bCs/>
          <w:i/>
          <w:iCs/>
          <w:color w:val="000000"/>
          <w:szCs w:val="24"/>
          <w:lang w:eastAsia="ru-RU"/>
        </w:rPr>
        <w:t xml:space="preserve"> </w:t>
      </w:r>
      <w:r w:rsidRPr="002A7016">
        <w:rPr>
          <w:b/>
          <w:bCs/>
          <w:i/>
          <w:iCs/>
          <w:color w:val="000000"/>
          <w:szCs w:val="24"/>
          <w:lang w:eastAsia="ru-RU"/>
        </w:rPr>
        <w:t xml:space="preserve">учреждение, Компонент стоимости услуги и Вариант расчета, </w:t>
      </w:r>
      <w:r w:rsidRPr="00766E37">
        <w:rPr>
          <w:bCs/>
          <w:i/>
          <w:iCs/>
          <w:color w:val="000000"/>
          <w:szCs w:val="24"/>
          <w:lang w:eastAsia="ru-RU"/>
        </w:rPr>
        <w:t>то поля не доступны для ввода значений. Значения проставляются по соответствию одноименных полей строки расчетной таблицы и добавляемой записи справочника</w:t>
      </w:r>
      <w:r w:rsidRPr="002A7016">
        <w:rPr>
          <w:b/>
          <w:bCs/>
          <w:i/>
          <w:iCs/>
          <w:color w:val="000000"/>
          <w:szCs w:val="24"/>
          <w:lang w:eastAsia="ru-RU"/>
        </w:rPr>
        <w:t xml:space="preserve"> «Расчет стоимости</w:t>
      </w:r>
      <w:r>
        <w:rPr>
          <w:b/>
          <w:bCs/>
          <w:i/>
          <w:iCs/>
          <w:color w:val="000000"/>
          <w:szCs w:val="24"/>
          <w:lang w:eastAsia="ru-RU"/>
        </w:rPr>
        <w:t xml:space="preserve"> </w:t>
      </w:r>
      <w:r w:rsidRPr="002A7016">
        <w:rPr>
          <w:b/>
          <w:bCs/>
          <w:i/>
          <w:iCs/>
          <w:color w:val="000000"/>
          <w:szCs w:val="24"/>
          <w:lang w:eastAsia="ru-RU"/>
        </w:rPr>
        <w:t>услуги (работы) по компонентам расходов».</w:t>
      </w:r>
    </w:p>
    <w:p w:rsidR="002A2F9B" w:rsidRPr="00766E37" w:rsidRDefault="002A2F9B" w:rsidP="002A2F9B">
      <w:pPr>
        <w:autoSpaceDE w:val="0"/>
        <w:autoSpaceDN w:val="0"/>
        <w:adjustRightInd w:val="0"/>
        <w:spacing w:after="0" w:line="240" w:lineRule="auto"/>
        <w:rPr>
          <w:bCs/>
          <w:iCs/>
          <w:color w:val="000000"/>
          <w:szCs w:val="24"/>
          <w:lang w:eastAsia="ru-RU"/>
        </w:rPr>
      </w:pPr>
      <w:r>
        <w:rPr>
          <w:b/>
          <w:bCs/>
          <w:i/>
          <w:iCs/>
          <w:color w:val="000000"/>
          <w:szCs w:val="24"/>
          <w:lang w:eastAsia="ru-RU"/>
        </w:rPr>
        <w:t xml:space="preserve">- </w:t>
      </w:r>
      <w:r w:rsidRPr="002A7016">
        <w:rPr>
          <w:b/>
          <w:bCs/>
          <w:i/>
          <w:iCs/>
          <w:color w:val="000000"/>
          <w:szCs w:val="24"/>
          <w:lang w:eastAsia="ru-RU"/>
        </w:rPr>
        <w:t xml:space="preserve">Итоговое значение – </w:t>
      </w:r>
      <w:r w:rsidRPr="00766E37">
        <w:rPr>
          <w:bCs/>
          <w:iCs/>
          <w:color w:val="000000"/>
          <w:szCs w:val="24"/>
          <w:lang w:eastAsia="ru-RU"/>
        </w:rPr>
        <w:t>итоговое значение норматива расхода или иного показателя. Параметр не</w:t>
      </w:r>
    </w:p>
    <w:p w:rsidR="002A2F9B" w:rsidRDefault="002A2F9B" w:rsidP="002A2F9B">
      <w:pPr>
        <w:autoSpaceDE w:val="0"/>
        <w:autoSpaceDN w:val="0"/>
        <w:adjustRightInd w:val="0"/>
        <w:spacing w:after="0" w:line="240" w:lineRule="auto"/>
        <w:rPr>
          <w:bCs/>
          <w:iCs/>
          <w:color w:val="000000"/>
          <w:szCs w:val="24"/>
          <w:lang w:eastAsia="ru-RU"/>
        </w:rPr>
      </w:pPr>
      <w:r w:rsidRPr="00766E37">
        <w:rPr>
          <w:bCs/>
          <w:iCs/>
          <w:color w:val="000000"/>
          <w:szCs w:val="24"/>
          <w:lang w:eastAsia="ru-RU"/>
        </w:rPr>
        <w:t>используется.</w:t>
      </w:r>
      <w:r>
        <w:rPr>
          <w:bCs/>
          <w:iCs/>
          <w:color w:val="000000"/>
          <w:szCs w:val="24"/>
          <w:lang w:eastAsia="ru-RU"/>
        </w:rPr>
        <w:t xml:space="preserve"> </w:t>
      </w:r>
    </w:p>
    <w:p w:rsidR="002A2F9B" w:rsidRPr="00766E37" w:rsidRDefault="002A2F9B" w:rsidP="002A2F9B">
      <w:pPr>
        <w:autoSpaceDE w:val="0"/>
        <w:autoSpaceDN w:val="0"/>
        <w:adjustRightInd w:val="0"/>
        <w:spacing w:after="0" w:line="240" w:lineRule="auto"/>
        <w:rPr>
          <w:bCs/>
          <w:iCs/>
          <w:color w:val="000000"/>
          <w:szCs w:val="24"/>
          <w:lang w:eastAsia="ru-RU"/>
        </w:rPr>
      </w:pPr>
      <w:r>
        <w:rPr>
          <w:bCs/>
          <w:iCs/>
          <w:color w:val="000000"/>
          <w:szCs w:val="24"/>
          <w:lang w:eastAsia="ru-RU"/>
        </w:rPr>
        <w:t xml:space="preserve">- </w:t>
      </w:r>
      <w:r w:rsidRPr="00766E37">
        <w:rPr>
          <w:b/>
          <w:bCs/>
          <w:iCs/>
          <w:color w:val="000000"/>
          <w:szCs w:val="24"/>
          <w:lang w:eastAsia="ru-RU"/>
        </w:rPr>
        <w:t>Не учитывать показатели по ЗП</w:t>
      </w:r>
      <w:r w:rsidRPr="00766E37">
        <w:rPr>
          <w:bCs/>
          <w:iCs/>
          <w:color w:val="000000"/>
          <w:szCs w:val="24"/>
          <w:lang w:eastAsia="ru-RU"/>
        </w:rPr>
        <w:t xml:space="preserve"> – при включении параметра при расчете стоимости услуги не учитываются</w:t>
      </w:r>
      <w:r>
        <w:rPr>
          <w:bCs/>
          <w:iCs/>
          <w:color w:val="000000"/>
          <w:szCs w:val="24"/>
          <w:lang w:eastAsia="ru-RU"/>
        </w:rPr>
        <w:t xml:space="preserve"> </w:t>
      </w:r>
      <w:r w:rsidRPr="00766E37">
        <w:rPr>
          <w:bCs/>
          <w:iCs/>
          <w:color w:val="000000"/>
          <w:szCs w:val="24"/>
          <w:lang w:eastAsia="ru-RU"/>
        </w:rPr>
        <w:t>показатели по заработной плате.</w:t>
      </w:r>
    </w:p>
    <w:p w:rsidR="002A2F9B" w:rsidRPr="00766E37" w:rsidRDefault="002A2F9B" w:rsidP="002A2F9B">
      <w:pPr>
        <w:autoSpaceDE w:val="0"/>
        <w:autoSpaceDN w:val="0"/>
        <w:adjustRightInd w:val="0"/>
        <w:spacing w:after="0" w:line="240" w:lineRule="auto"/>
        <w:rPr>
          <w:bCs/>
          <w:iCs/>
          <w:color w:val="000000"/>
          <w:szCs w:val="24"/>
          <w:lang w:eastAsia="ru-RU"/>
        </w:rPr>
      </w:pPr>
      <w:r w:rsidRPr="00766E37">
        <w:rPr>
          <w:bCs/>
          <w:iCs/>
          <w:color w:val="000000"/>
          <w:szCs w:val="24"/>
          <w:lang w:eastAsia="ru-RU"/>
        </w:rPr>
        <w:t>Данные в форму добавления расчета стоимости услуг можно добавить, нажав на кнопку</w:t>
      </w:r>
      <w:r>
        <w:rPr>
          <w:bCs/>
          <w:iCs/>
          <w:color w:val="000000"/>
          <w:szCs w:val="24"/>
          <w:lang w:eastAsia="ru-RU"/>
        </w:rPr>
        <w:t xml:space="preserve"> Ок.</w:t>
      </w:r>
    </w:p>
    <w:p w:rsidR="002A2F9B" w:rsidRPr="00DE3E00" w:rsidRDefault="002A2F9B" w:rsidP="002A2F9B">
      <w:pPr>
        <w:autoSpaceDE w:val="0"/>
        <w:autoSpaceDN w:val="0"/>
        <w:adjustRightInd w:val="0"/>
        <w:spacing w:after="0" w:line="240" w:lineRule="auto"/>
        <w:rPr>
          <w:bCs/>
          <w:iCs/>
          <w:color w:val="000000"/>
          <w:szCs w:val="24"/>
          <w:lang w:eastAsia="ru-RU"/>
        </w:rPr>
      </w:pPr>
      <w:r w:rsidRPr="00DE3E00">
        <w:rPr>
          <w:b/>
          <w:bCs/>
          <w:iCs/>
          <w:color w:val="000000"/>
          <w:szCs w:val="24"/>
          <w:lang w:eastAsia="ru-RU"/>
        </w:rPr>
        <w:t>Показать</w:t>
      </w:r>
      <w:r w:rsidRPr="00DE3E00">
        <w:rPr>
          <w:b/>
          <w:bCs/>
          <w:iCs/>
          <w:color w:val="FFFFFF"/>
          <w:szCs w:val="24"/>
          <w:lang w:eastAsia="ru-RU"/>
        </w:rPr>
        <w:t xml:space="preserve"> </w:t>
      </w:r>
      <w:r w:rsidRPr="00DE3E00">
        <w:rPr>
          <w:b/>
          <w:bCs/>
          <w:iCs/>
          <w:color w:val="000000"/>
          <w:szCs w:val="24"/>
          <w:lang w:eastAsia="ru-RU"/>
        </w:rPr>
        <w:t>справочник.</w:t>
      </w:r>
      <w:r w:rsidRPr="00DE3E00">
        <w:rPr>
          <w:b/>
          <w:bCs/>
          <w:iCs/>
          <w:color w:val="FFFFFF"/>
          <w:szCs w:val="24"/>
          <w:lang w:eastAsia="ru-RU"/>
        </w:rPr>
        <w:t xml:space="preserve"> </w:t>
      </w:r>
      <w:r w:rsidRPr="00DE3E00">
        <w:rPr>
          <w:bCs/>
          <w:iCs/>
          <w:color w:val="000000"/>
          <w:szCs w:val="24"/>
          <w:lang w:eastAsia="ru-RU"/>
        </w:rPr>
        <w:t>При нажатии на кнопку открывается справочник</w:t>
      </w:r>
      <w:r w:rsidRPr="00DE3E00">
        <w:rPr>
          <w:b/>
          <w:bCs/>
          <w:iCs/>
          <w:color w:val="000000"/>
          <w:szCs w:val="24"/>
          <w:lang w:eastAsia="ru-RU"/>
        </w:rPr>
        <w:t xml:space="preserve"> </w:t>
      </w:r>
      <w:r w:rsidRPr="00DE3E00">
        <w:rPr>
          <w:b/>
          <w:bCs/>
          <w:iCs/>
          <w:color w:val="000081"/>
          <w:szCs w:val="24"/>
          <w:lang w:eastAsia="ru-RU"/>
        </w:rPr>
        <w:t>Расчет стоимости</w:t>
      </w:r>
      <w:r>
        <w:rPr>
          <w:b/>
          <w:bCs/>
          <w:iCs/>
          <w:color w:val="000081"/>
          <w:szCs w:val="24"/>
          <w:lang w:eastAsia="ru-RU"/>
        </w:rPr>
        <w:t xml:space="preserve"> услуги по компонентам расходов</w:t>
      </w:r>
      <w:r w:rsidRPr="00DE3E00">
        <w:rPr>
          <w:b/>
          <w:bCs/>
          <w:iCs/>
          <w:color w:val="000000"/>
          <w:szCs w:val="24"/>
          <w:lang w:eastAsia="ru-RU"/>
        </w:rPr>
        <w:t>.</w:t>
      </w:r>
      <w:r>
        <w:rPr>
          <w:b/>
          <w:bCs/>
          <w:iCs/>
          <w:color w:val="000000"/>
          <w:szCs w:val="24"/>
          <w:lang w:eastAsia="ru-RU"/>
        </w:rPr>
        <w:t xml:space="preserve"> </w:t>
      </w:r>
      <w:r w:rsidRPr="00DE3E00">
        <w:rPr>
          <w:bCs/>
          <w:iCs/>
          <w:color w:val="000000"/>
          <w:szCs w:val="24"/>
          <w:lang w:eastAsia="ru-RU"/>
        </w:rPr>
        <w:t>В форме справочника отмечается нужная строка и нажимается кнопка Выбрать. Поля</w:t>
      </w:r>
      <w:r>
        <w:rPr>
          <w:bCs/>
          <w:iCs/>
          <w:color w:val="000000"/>
          <w:szCs w:val="24"/>
          <w:lang w:eastAsia="ru-RU"/>
        </w:rPr>
        <w:t xml:space="preserve"> </w:t>
      </w:r>
      <w:r w:rsidRPr="00DE3E00">
        <w:rPr>
          <w:bCs/>
          <w:iCs/>
          <w:color w:val="000000"/>
          <w:szCs w:val="24"/>
          <w:lang w:eastAsia="ru-RU"/>
        </w:rPr>
        <w:t>формы добавления расчета стоимости услуги заполнятся значениями одноименных полей</w:t>
      </w:r>
      <w:r>
        <w:rPr>
          <w:bCs/>
          <w:iCs/>
          <w:color w:val="000000"/>
          <w:szCs w:val="24"/>
          <w:lang w:eastAsia="ru-RU"/>
        </w:rPr>
        <w:t xml:space="preserve"> </w:t>
      </w:r>
      <w:r w:rsidRPr="00DE3E00">
        <w:rPr>
          <w:bCs/>
          <w:iCs/>
          <w:color w:val="000000"/>
          <w:szCs w:val="24"/>
          <w:lang w:eastAsia="ru-RU"/>
        </w:rPr>
        <w:t>справочника.</w:t>
      </w:r>
      <w:r>
        <w:rPr>
          <w:bCs/>
          <w:iCs/>
          <w:color w:val="000000"/>
          <w:szCs w:val="24"/>
          <w:lang w:eastAsia="ru-RU"/>
        </w:rPr>
        <w:t xml:space="preserve"> </w:t>
      </w:r>
    </w:p>
    <w:p w:rsidR="002A2F9B" w:rsidRPr="00DE3E00" w:rsidRDefault="002A2F9B" w:rsidP="002A2F9B">
      <w:pPr>
        <w:autoSpaceDE w:val="0"/>
        <w:autoSpaceDN w:val="0"/>
        <w:adjustRightInd w:val="0"/>
        <w:spacing w:after="0" w:line="240" w:lineRule="auto"/>
        <w:rPr>
          <w:bCs/>
          <w:iCs/>
          <w:color w:val="000000"/>
          <w:szCs w:val="24"/>
          <w:lang w:eastAsia="ru-RU"/>
        </w:rPr>
      </w:pPr>
      <w:r w:rsidRPr="00DE3E00">
        <w:rPr>
          <w:bCs/>
          <w:iCs/>
          <w:color w:val="000000"/>
          <w:szCs w:val="24"/>
          <w:lang w:eastAsia="ru-RU"/>
        </w:rPr>
        <w:t>Чтобы добавить колонку в расчетный лист, необходимо нажать кнопку OK.</w:t>
      </w:r>
    </w:p>
    <w:p w:rsidR="002A2F9B" w:rsidRDefault="002A2F9B" w:rsidP="002A2F9B">
      <w:pPr>
        <w:autoSpaceDE w:val="0"/>
        <w:autoSpaceDN w:val="0"/>
        <w:adjustRightInd w:val="0"/>
        <w:spacing w:after="0" w:line="240" w:lineRule="auto"/>
        <w:rPr>
          <w:b/>
          <w:bCs/>
          <w:i/>
          <w:iCs/>
          <w:color w:val="000000"/>
          <w:szCs w:val="24"/>
          <w:lang w:eastAsia="ru-RU"/>
        </w:rPr>
      </w:pPr>
    </w:p>
    <w:p w:rsidR="002A2F9B" w:rsidRDefault="002A2F9B" w:rsidP="002A2F9B">
      <w:pPr>
        <w:autoSpaceDE w:val="0"/>
        <w:autoSpaceDN w:val="0"/>
        <w:adjustRightInd w:val="0"/>
        <w:spacing w:after="0" w:line="240" w:lineRule="auto"/>
        <w:rPr>
          <w:bCs/>
          <w:iCs/>
          <w:color w:val="000000"/>
          <w:szCs w:val="24"/>
          <w:lang w:eastAsia="ru-RU"/>
        </w:rPr>
      </w:pPr>
      <w:r w:rsidRPr="00DE3E00">
        <w:rPr>
          <w:b/>
          <w:bCs/>
          <w:iCs/>
          <w:color w:val="000000"/>
          <w:szCs w:val="24"/>
          <w:u w:val="single"/>
          <w:lang w:eastAsia="ru-RU"/>
        </w:rPr>
        <w:t>Данные для расчета планируемых расходов</w:t>
      </w:r>
      <w:r w:rsidRPr="00DE3E00">
        <w:rPr>
          <w:bCs/>
          <w:iCs/>
          <w:color w:val="000000"/>
          <w:szCs w:val="24"/>
          <w:lang w:eastAsia="ru-RU"/>
        </w:rPr>
        <w:t xml:space="preserve"> – при добавлении данных из</w:t>
      </w:r>
      <w:r>
        <w:rPr>
          <w:bCs/>
          <w:iCs/>
          <w:color w:val="000000"/>
          <w:szCs w:val="24"/>
          <w:lang w:eastAsia="ru-RU"/>
        </w:rPr>
        <w:t xml:space="preserve"> </w:t>
      </w:r>
      <w:r w:rsidRPr="00DE3E00">
        <w:rPr>
          <w:bCs/>
          <w:iCs/>
          <w:color w:val="000000"/>
          <w:szCs w:val="24"/>
          <w:lang w:eastAsia="ru-RU"/>
        </w:rPr>
        <w:t xml:space="preserve">справочника </w:t>
      </w:r>
      <w:r w:rsidRPr="00DE3E00">
        <w:rPr>
          <w:b/>
          <w:bCs/>
          <w:iCs/>
          <w:color w:val="000000"/>
          <w:szCs w:val="24"/>
          <w:lang w:eastAsia="ru-RU"/>
        </w:rPr>
        <w:t>Данные для расчета планируемых расходов</w:t>
      </w:r>
      <w:r w:rsidRPr="00DE3E00">
        <w:rPr>
          <w:bCs/>
          <w:iCs/>
          <w:color w:val="000000"/>
          <w:szCs w:val="24"/>
          <w:lang w:eastAsia="ru-RU"/>
        </w:rPr>
        <w:t xml:space="preserve"> на экране появится форма:</w:t>
      </w:r>
    </w:p>
    <w:p w:rsidR="002A2F9B" w:rsidRPr="00DE3E00" w:rsidRDefault="002A2F9B" w:rsidP="002A2F9B">
      <w:pPr>
        <w:autoSpaceDE w:val="0"/>
        <w:autoSpaceDN w:val="0"/>
        <w:adjustRightInd w:val="0"/>
        <w:spacing w:after="0" w:line="240" w:lineRule="auto"/>
        <w:rPr>
          <w:bCs/>
          <w:iCs/>
          <w:color w:val="000000"/>
          <w:szCs w:val="24"/>
          <w:lang w:eastAsia="ru-RU"/>
        </w:rPr>
      </w:pPr>
      <w:r w:rsidRPr="001A438D">
        <w:rPr>
          <w:noProof/>
          <w:lang w:eastAsia="ru-RU"/>
        </w:rPr>
        <w:drawing>
          <wp:inline distT="0" distB="0" distL="0" distR="0">
            <wp:extent cx="2990850" cy="3114675"/>
            <wp:effectExtent l="0" t="0" r="0" b="9525"/>
            <wp:docPr id="417" name="Рисунок 4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0850" cy="3114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2F9B" w:rsidRDefault="002A2F9B" w:rsidP="002A2F9B">
      <w:pPr>
        <w:autoSpaceDE w:val="0"/>
        <w:autoSpaceDN w:val="0"/>
        <w:adjustRightInd w:val="0"/>
        <w:spacing w:after="0" w:line="240" w:lineRule="auto"/>
        <w:rPr>
          <w:bCs/>
          <w:iCs/>
          <w:color w:val="000000"/>
          <w:szCs w:val="24"/>
          <w:lang w:eastAsia="ru-RU"/>
        </w:rPr>
      </w:pPr>
    </w:p>
    <w:p w:rsidR="002A2F9B" w:rsidRPr="00DE3E00" w:rsidRDefault="002A2F9B" w:rsidP="002A2F9B">
      <w:pPr>
        <w:autoSpaceDE w:val="0"/>
        <w:autoSpaceDN w:val="0"/>
        <w:adjustRightInd w:val="0"/>
        <w:spacing w:after="0" w:line="240" w:lineRule="auto"/>
        <w:rPr>
          <w:bCs/>
          <w:iCs/>
          <w:color w:val="000000"/>
          <w:szCs w:val="24"/>
          <w:lang w:eastAsia="ru-RU"/>
        </w:rPr>
      </w:pPr>
      <w:r w:rsidRPr="00DE3E00">
        <w:rPr>
          <w:bCs/>
          <w:iCs/>
          <w:color w:val="000000"/>
          <w:szCs w:val="24"/>
          <w:lang w:eastAsia="ru-RU"/>
        </w:rPr>
        <w:t>В форме добавления колонки заполняются следующие поля:</w:t>
      </w:r>
    </w:p>
    <w:p w:rsidR="002A2F9B" w:rsidRPr="00DE3E00" w:rsidRDefault="002A2F9B" w:rsidP="002A2F9B">
      <w:pPr>
        <w:autoSpaceDE w:val="0"/>
        <w:autoSpaceDN w:val="0"/>
        <w:adjustRightInd w:val="0"/>
        <w:spacing w:after="0" w:line="240" w:lineRule="auto"/>
        <w:rPr>
          <w:bCs/>
          <w:iCs/>
          <w:color w:val="000000"/>
          <w:szCs w:val="24"/>
          <w:lang w:eastAsia="ru-RU"/>
        </w:rPr>
      </w:pPr>
      <w:r>
        <w:rPr>
          <w:bCs/>
          <w:iCs/>
          <w:color w:val="000000"/>
          <w:szCs w:val="24"/>
          <w:lang w:eastAsia="ru-RU"/>
        </w:rPr>
        <w:t xml:space="preserve">- </w:t>
      </w:r>
      <w:r w:rsidRPr="00DE3E00">
        <w:rPr>
          <w:b/>
          <w:bCs/>
          <w:iCs/>
          <w:color w:val="000000"/>
          <w:szCs w:val="24"/>
          <w:lang w:eastAsia="ru-RU"/>
        </w:rPr>
        <w:t>Заголовок</w:t>
      </w:r>
      <w:r w:rsidRPr="00DE3E00">
        <w:rPr>
          <w:bCs/>
          <w:iCs/>
          <w:color w:val="000000"/>
          <w:szCs w:val="24"/>
          <w:lang w:eastAsia="ru-RU"/>
        </w:rPr>
        <w:t xml:space="preserve"> – название добавляемой колонки, вводится автоматически при заполнении полей Тип данных,</w:t>
      </w:r>
      <w:r>
        <w:rPr>
          <w:bCs/>
          <w:iCs/>
          <w:color w:val="000000"/>
          <w:szCs w:val="24"/>
          <w:lang w:eastAsia="ru-RU"/>
        </w:rPr>
        <w:t xml:space="preserve"> </w:t>
      </w:r>
      <w:r w:rsidRPr="00DE3E00">
        <w:rPr>
          <w:bCs/>
          <w:iCs/>
          <w:color w:val="000000"/>
          <w:szCs w:val="24"/>
          <w:lang w:eastAsia="ru-RU"/>
        </w:rPr>
        <w:t>Источник данных, Форма отчета, Период с…по, Бланк расходов. Поле является доступным для</w:t>
      </w:r>
      <w:r>
        <w:rPr>
          <w:bCs/>
          <w:iCs/>
          <w:color w:val="000000"/>
          <w:szCs w:val="24"/>
          <w:lang w:eastAsia="ru-RU"/>
        </w:rPr>
        <w:t xml:space="preserve"> </w:t>
      </w:r>
      <w:r w:rsidRPr="00DE3E00">
        <w:rPr>
          <w:bCs/>
          <w:iCs/>
          <w:color w:val="000000"/>
          <w:szCs w:val="24"/>
          <w:lang w:eastAsia="ru-RU"/>
        </w:rPr>
        <w:t>редактирования и необязательным для заполнения.</w:t>
      </w:r>
    </w:p>
    <w:p w:rsidR="002A2F9B" w:rsidRPr="00DE3E00" w:rsidRDefault="002A2F9B" w:rsidP="002A2F9B">
      <w:pPr>
        <w:autoSpaceDE w:val="0"/>
        <w:autoSpaceDN w:val="0"/>
        <w:adjustRightInd w:val="0"/>
        <w:spacing w:after="0" w:line="240" w:lineRule="auto"/>
        <w:rPr>
          <w:bCs/>
          <w:iCs/>
          <w:color w:val="000000"/>
          <w:szCs w:val="24"/>
          <w:lang w:eastAsia="ru-RU"/>
        </w:rPr>
      </w:pPr>
      <w:r w:rsidRPr="00DE3E00">
        <w:rPr>
          <w:b/>
          <w:bCs/>
          <w:i/>
          <w:iCs/>
          <w:color w:val="000000"/>
          <w:szCs w:val="24"/>
          <w:lang w:eastAsia="ru-RU"/>
        </w:rPr>
        <w:t xml:space="preserve">- </w:t>
      </w:r>
      <w:r w:rsidRPr="00DE3E00">
        <w:rPr>
          <w:b/>
          <w:bCs/>
          <w:iCs/>
          <w:color w:val="000000"/>
          <w:szCs w:val="24"/>
          <w:lang w:eastAsia="ru-RU"/>
        </w:rPr>
        <w:t>Взаимодействующий бюджет</w:t>
      </w:r>
      <w:r w:rsidRPr="00DE3E00">
        <w:rPr>
          <w:bCs/>
          <w:iCs/>
          <w:color w:val="000000"/>
          <w:szCs w:val="24"/>
          <w:lang w:eastAsia="ru-RU"/>
        </w:rPr>
        <w:t xml:space="preserve"> – наименование взаимодействующего бюджета, значение </w:t>
      </w:r>
      <w:r>
        <w:rPr>
          <w:bCs/>
          <w:iCs/>
          <w:color w:val="000000"/>
          <w:szCs w:val="24"/>
          <w:lang w:eastAsia="ru-RU"/>
        </w:rPr>
        <w:t>в</w:t>
      </w:r>
      <w:r w:rsidRPr="00DE3E00">
        <w:rPr>
          <w:bCs/>
          <w:iCs/>
          <w:color w:val="000000"/>
          <w:szCs w:val="24"/>
          <w:lang w:eastAsia="ru-RU"/>
        </w:rPr>
        <w:t>ыбирается из</w:t>
      </w:r>
      <w:r>
        <w:rPr>
          <w:bCs/>
          <w:iCs/>
          <w:color w:val="000000"/>
          <w:szCs w:val="24"/>
          <w:lang w:eastAsia="ru-RU"/>
        </w:rPr>
        <w:t xml:space="preserve"> </w:t>
      </w:r>
      <w:r w:rsidRPr="00DE3E00">
        <w:rPr>
          <w:bCs/>
          <w:iCs/>
          <w:color w:val="000000"/>
          <w:szCs w:val="24"/>
          <w:lang w:eastAsia="ru-RU"/>
        </w:rPr>
        <w:t>одноименного справочника.</w:t>
      </w:r>
    </w:p>
    <w:p w:rsidR="002A2F9B" w:rsidRPr="00DE3E00" w:rsidRDefault="002A2F9B" w:rsidP="002A2F9B">
      <w:pPr>
        <w:autoSpaceDE w:val="0"/>
        <w:autoSpaceDN w:val="0"/>
        <w:adjustRightInd w:val="0"/>
        <w:spacing w:after="0" w:line="240" w:lineRule="auto"/>
        <w:rPr>
          <w:bCs/>
          <w:iCs/>
          <w:color w:val="000000"/>
          <w:szCs w:val="24"/>
          <w:lang w:eastAsia="ru-RU"/>
        </w:rPr>
      </w:pPr>
      <w:r>
        <w:rPr>
          <w:bCs/>
          <w:iCs/>
          <w:color w:val="000000"/>
          <w:szCs w:val="24"/>
          <w:lang w:eastAsia="ru-RU"/>
        </w:rPr>
        <w:t xml:space="preserve">- </w:t>
      </w:r>
      <w:r w:rsidRPr="00DE3E00">
        <w:rPr>
          <w:b/>
          <w:bCs/>
          <w:iCs/>
          <w:color w:val="000000"/>
          <w:szCs w:val="24"/>
          <w:lang w:eastAsia="ru-RU"/>
        </w:rPr>
        <w:t>Тип данных</w:t>
      </w:r>
      <w:r w:rsidRPr="00DE3E00">
        <w:rPr>
          <w:bCs/>
          <w:iCs/>
          <w:color w:val="000000"/>
          <w:szCs w:val="24"/>
          <w:lang w:eastAsia="ru-RU"/>
        </w:rPr>
        <w:t xml:space="preserve"> – наименование типа данных, значение выбирается из справочника Типы данных для</w:t>
      </w:r>
      <w:r>
        <w:rPr>
          <w:bCs/>
          <w:iCs/>
          <w:color w:val="000000"/>
          <w:szCs w:val="24"/>
          <w:lang w:eastAsia="ru-RU"/>
        </w:rPr>
        <w:t xml:space="preserve"> р</w:t>
      </w:r>
      <w:r w:rsidRPr="00DE3E00">
        <w:rPr>
          <w:bCs/>
          <w:iCs/>
          <w:color w:val="000000"/>
          <w:szCs w:val="24"/>
          <w:lang w:eastAsia="ru-RU"/>
        </w:rPr>
        <w:t>асчета</w:t>
      </w:r>
      <w:r>
        <w:rPr>
          <w:bCs/>
          <w:iCs/>
          <w:color w:val="000000"/>
          <w:szCs w:val="24"/>
          <w:lang w:eastAsia="ru-RU"/>
        </w:rPr>
        <w:t xml:space="preserve"> </w:t>
      </w:r>
      <w:r w:rsidRPr="00DE3E00">
        <w:rPr>
          <w:bCs/>
          <w:iCs/>
          <w:color w:val="000000"/>
          <w:szCs w:val="24"/>
          <w:lang w:eastAsia="ru-RU"/>
        </w:rPr>
        <w:t>планируемых расходов. Поле является обязательным для заполнения.</w:t>
      </w:r>
    </w:p>
    <w:p w:rsidR="002A2F9B" w:rsidRPr="00DE3E00" w:rsidRDefault="002A2F9B" w:rsidP="002A2F9B">
      <w:pPr>
        <w:autoSpaceDE w:val="0"/>
        <w:autoSpaceDN w:val="0"/>
        <w:adjustRightInd w:val="0"/>
        <w:spacing w:after="0" w:line="240" w:lineRule="auto"/>
        <w:rPr>
          <w:bCs/>
          <w:iCs/>
          <w:color w:val="000000"/>
          <w:szCs w:val="24"/>
          <w:lang w:eastAsia="ru-RU"/>
        </w:rPr>
      </w:pPr>
      <w:r>
        <w:rPr>
          <w:bCs/>
          <w:iCs/>
          <w:color w:val="000000"/>
          <w:szCs w:val="24"/>
          <w:lang w:eastAsia="ru-RU"/>
        </w:rPr>
        <w:t xml:space="preserve">- </w:t>
      </w:r>
      <w:r w:rsidRPr="00DE3E00">
        <w:rPr>
          <w:b/>
          <w:bCs/>
          <w:iCs/>
          <w:color w:val="000000"/>
          <w:szCs w:val="24"/>
          <w:lang w:eastAsia="ru-RU"/>
        </w:rPr>
        <w:t>Источник справочных данных</w:t>
      </w:r>
      <w:r w:rsidRPr="00DE3E00">
        <w:rPr>
          <w:bCs/>
          <w:iCs/>
          <w:color w:val="000000"/>
          <w:szCs w:val="24"/>
          <w:lang w:eastAsia="ru-RU"/>
        </w:rPr>
        <w:t xml:space="preserve"> – название источника исходных данных, для которых создается </w:t>
      </w:r>
      <w:r>
        <w:rPr>
          <w:bCs/>
          <w:iCs/>
          <w:color w:val="000000"/>
          <w:szCs w:val="24"/>
          <w:lang w:eastAsia="ru-RU"/>
        </w:rPr>
        <w:t>к</w:t>
      </w:r>
      <w:r w:rsidRPr="00DE3E00">
        <w:rPr>
          <w:bCs/>
          <w:iCs/>
          <w:color w:val="000000"/>
          <w:szCs w:val="24"/>
          <w:lang w:eastAsia="ru-RU"/>
        </w:rPr>
        <w:t>олонка.</w:t>
      </w:r>
      <w:r>
        <w:rPr>
          <w:bCs/>
          <w:iCs/>
          <w:color w:val="000000"/>
          <w:szCs w:val="24"/>
          <w:lang w:eastAsia="ru-RU"/>
        </w:rPr>
        <w:t xml:space="preserve"> </w:t>
      </w:r>
      <w:r w:rsidRPr="00DE3E00">
        <w:rPr>
          <w:bCs/>
          <w:iCs/>
          <w:color w:val="000000"/>
          <w:szCs w:val="24"/>
          <w:lang w:eastAsia="ru-RU"/>
        </w:rPr>
        <w:t>Значение выбирается из справочника Источники справочных данных. Поле является необязательным для</w:t>
      </w:r>
      <w:r>
        <w:rPr>
          <w:bCs/>
          <w:iCs/>
          <w:color w:val="000000"/>
          <w:szCs w:val="24"/>
          <w:lang w:eastAsia="ru-RU"/>
        </w:rPr>
        <w:t xml:space="preserve"> </w:t>
      </w:r>
      <w:r w:rsidRPr="00DE3E00">
        <w:rPr>
          <w:bCs/>
          <w:iCs/>
          <w:color w:val="000000"/>
          <w:szCs w:val="24"/>
          <w:lang w:eastAsia="ru-RU"/>
        </w:rPr>
        <w:t>заполнения.</w:t>
      </w:r>
    </w:p>
    <w:p w:rsidR="002A2F9B" w:rsidRPr="00DE3E00" w:rsidRDefault="002A2F9B" w:rsidP="002A2F9B">
      <w:pPr>
        <w:autoSpaceDE w:val="0"/>
        <w:autoSpaceDN w:val="0"/>
        <w:adjustRightInd w:val="0"/>
        <w:spacing w:after="0" w:line="240" w:lineRule="auto"/>
        <w:rPr>
          <w:bCs/>
          <w:iCs/>
          <w:color w:val="000000"/>
          <w:szCs w:val="24"/>
          <w:lang w:eastAsia="ru-RU"/>
        </w:rPr>
      </w:pPr>
      <w:r>
        <w:rPr>
          <w:bCs/>
          <w:iCs/>
          <w:color w:val="000000"/>
          <w:szCs w:val="24"/>
          <w:lang w:eastAsia="ru-RU"/>
        </w:rPr>
        <w:t xml:space="preserve">- </w:t>
      </w:r>
      <w:r w:rsidRPr="00DE3E00">
        <w:rPr>
          <w:b/>
          <w:bCs/>
          <w:iCs/>
          <w:color w:val="000000"/>
          <w:szCs w:val="24"/>
          <w:lang w:eastAsia="ru-RU"/>
        </w:rPr>
        <w:t>Тип бланка расходов</w:t>
      </w:r>
      <w:r w:rsidRPr="00DE3E00">
        <w:rPr>
          <w:bCs/>
          <w:iCs/>
          <w:color w:val="000000"/>
          <w:szCs w:val="24"/>
          <w:lang w:eastAsia="ru-RU"/>
        </w:rPr>
        <w:t xml:space="preserve"> – наименование типа бланка расходов, значение выбирается из </w:t>
      </w:r>
      <w:r>
        <w:rPr>
          <w:bCs/>
          <w:iCs/>
          <w:color w:val="000000"/>
          <w:szCs w:val="24"/>
          <w:lang w:eastAsia="ru-RU"/>
        </w:rPr>
        <w:t>о</w:t>
      </w:r>
      <w:r w:rsidRPr="00DE3E00">
        <w:rPr>
          <w:bCs/>
          <w:iCs/>
          <w:color w:val="000000"/>
          <w:szCs w:val="24"/>
          <w:lang w:eastAsia="ru-RU"/>
        </w:rPr>
        <w:t>дноименного</w:t>
      </w:r>
      <w:r>
        <w:rPr>
          <w:bCs/>
          <w:iCs/>
          <w:color w:val="000000"/>
          <w:szCs w:val="24"/>
          <w:lang w:eastAsia="ru-RU"/>
        </w:rPr>
        <w:t xml:space="preserve"> </w:t>
      </w:r>
      <w:r w:rsidRPr="00DE3E00">
        <w:rPr>
          <w:bCs/>
          <w:iCs/>
          <w:color w:val="000000"/>
          <w:szCs w:val="24"/>
          <w:lang w:eastAsia="ru-RU"/>
        </w:rPr>
        <w:t>справочника.</w:t>
      </w:r>
    </w:p>
    <w:p w:rsidR="002A2F9B" w:rsidRPr="00DE3E00" w:rsidRDefault="002A2F9B" w:rsidP="002A2F9B">
      <w:pPr>
        <w:autoSpaceDE w:val="0"/>
        <w:autoSpaceDN w:val="0"/>
        <w:adjustRightInd w:val="0"/>
        <w:spacing w:after="0" w:line="240" w:lineRule="auto"/>
        <w:rPr>
          <w:bCs/>
          <w:iCs/>
          <w:color w:val="000000"/>
          <w:szCs w:val="24"/>
          <w:lang w:eastAsia="ru-RU"/>
        </w:rPr>
      </w:pPr>
      <w:r>
        <w:rPr>
          <w:bCs/>
          <w:iCs/>
          <w:color w:val="000000"/>
          <w:szCs w:val="24"/>
          <w:lang w:eastAsia="ru-RU"/>
        </w:rPr>
        <w:t xml:space="preserve">- </w:t>
      </w:r>
      <w:r w:rsidRPr="00DE3E00">
        <w:rPr>
          <w:b/>
          <w:bCs/>
          <w:iCs/>
          <w:color w:val="000000"/>
          <w:szCs w:val="24"/>
          <w:lang w:eastAsia="ru-RU"/>
        </w:rPr>
        <w:t>Форма отчетов</w:t>
      </w:r>
      <w:r w:rsidRPr="00DE3E00">
        <w:rPr>
          <w:bCs/>
          <w:iCs/>
          <w:color w:val="000000"/>
          <w:szCs w:val="24"/>
          <w:lang w:eastAsia="ru-RU"/>
        </w:rPr>
        <w:t xml:space="preserve"> – наименование формы отчета, выбирается из справочника Фор мы отчета. Поле является</w:t>
      </w:r>
      <w:r>
        <w:rPr>
          <w:bCs/>
          <w:iCs/>
          <w:color w:val="000000"/>
          <w:szCs w:val="24"/>
          <w:lang w:eastAsia="ru-RU"/>
        </w:rPr>
        <w:t xml:space="preserve"> </w:t>
      </w:r>
      <w:r w:rsidRPr="00DE3E00">
        <w:rPr>
          <w:bCs/>
          <w:iCs/>
          <w:color w:val="000000"/>
          <w:szCs w:val="24"/>
          <w:lang w:eastAsia="ru-RU"/>
        </w:rPr>
        <w:t>необязательным для заполнения.</w:t>
      </w:r>
    </w:p>
    <w:p w:rsidR="002A2F9B" w:rsidRDefault="002A2F9B" w:rsidP="002A2F9B">
      <w:pPr>
        <w:autoSpaceDE w:val="0"/>
        <w:autoSpaceDN w:val="0"/>
        <w:adjustRightInd w:val="0"/>
        <w:spacing w:after="0" w:line="240" w:lineRule="auto"/>
        <w:rPr>
          <w:bCs/>
          <w:iCs/>
          <w:color w:val="000000"/>
          <w:szCs w:val="24"/>
          <w:lang w:eastAsia="ru-RU"/>
        </w:rPr>
      </w:pPr>
      <w:r>
        <w:rPr>
          <w:bCs/>
          <w:iCs/>
          <w:color w:val="000000"/>
          <w:szCs w:val="24"/>
          <w:lang w:eastAsia="ru-RU"/>
        </w:rPr>
        <w:t xml:space="preserve">- </w:t>
      </w:r>
      <w:r w:rsidRPr="00DE3E00">
        <w:rPr>
          <w:b/>
          <w:bCs/>
          <w:iCs/>
          <w:color w:val="000000"/>
          <w:szCs w:val="24"/>
          <w:lang w:eastAsia="ru-RU"/>
        </w:rPr>
        <w:t>Бланк расходов</w:t>
      </w:r>
      <w:r w:rsidRPr="00DE3E00">
        <w:rPr>
          <w:bCs/>
          <w:iCs/>
          <w:color w:val="000000"/>
          <w:szCs w:val="24"/>
          <w:lang w:eastAsia="ru-RU"/>
        </w:rPr>
        <w:t xml:space="preserve"> – бланк расходов, по которому формируются данные в колонке. Поле является</w:t>
      </w:r>
      <w:r>
        <w:rPr>
          <w:bCs/>
          <w:iCs/>
          <w:color w:val="000000"/>
          <w:szCs w:val="24"/>
          <w:lang w:eastAsia="ru-RU"/>
        </w:rPr>
        <w:t xml:space="preserve"> необязательным для заполнения. </w:t>
      </w:r>
    </w:p>
    <w:p w:rsidR="002A2F9B" w:rsidRPr="00DE3E00" w:rsidRDefault="002A2F9B" w:rsidP="002A2F9B">
      <w:pPr>
        <w:autoSpaceDE w:val="0"/>
        <w:autoSpaceDN w:val="0"/>
        <w:adjustRightInd w:val="0"/>
        <w:spacing w:after="0" w:line="240" w:lineRule="auto"/>
        <w:rPr>
          <w:bCs/>
          <w:iCs/>
          <w:color w:val="000000"/>
          <w:szCs w:val="24"/>
          <w:lang w:eastAsia="ru-RU"/>
        </w:rPr>
      </w:pPr>
      <w:r>
        <w:rPr>
          <w:bCs/>
          <w:iCs/>
          <w:color w:val="000000"/>
          <w:szCs w:val="24"/>
          <w:lang w:eastAsia="ru-RU"/>
        </w:rPr>
        <w:t xml:space="preserve">- </w:t>
      </w:r>
      <w:r w:rsidRPr="00DE3E00">
        <w:rPr>
          <w:b/>
          <w:bCs/>
          <w:iCs/>
          <w:color w:val="000000"/>
          <w:szCs w:val="24"/>
          <w:lang w:eastAsia="ru-RU"/>
        </w:rPr>
        <w:t>Период с…</w:t>
      </w:r>
      <w:r w:rsidRPr="00DE3E00">
        <w:rPr>
          <w:b/>
          <w:bCs/>
          <w:iCs/>
          <w:color w:val="FFFFFF"/>
          <w:szCs w:val="24"/>
          <w:lang w:eastAsia="ru-RU"/>
        </w:rPr>
        <w:t xml:space="preserve"> </w:t>
      </w:r>
      <w:r w:rsidRPr="00DE3E00">
        <w:rPr>
          <w:b/>
          <w:bCs/>
          <w:iCs/>
          <w:color w:val="000000"/>
          <w:szCs w:val="24"/>
          <w:lang w:eastAsia="ru-RU"/>
        </w:rPr>
        <w:t>по</w:t>
      </w:r>
      <w:r w:rsidRPr="00DE3E00">
        <w:rPr>
          <w:bCs/>
          <w:iCs/>
          <w:color w:val="FFFFFF"/>
          <w:szCs w:val="24"/>
          <w:lang w:eastAsia="ru-RU"/>
        </w:rPr>
        <w:t xml:space="preserve"> </w:t>
      </w:r>
      <w:r w:rsidRPr="00DE3E00">
        <w:rPr>
          <w:bCs/>
          <w:iCs/>
          <w:color w:val="000000"/>
          <w:szCs w:val="24"/>
          <w:lang w:eastAsia="ru-RU"/>
        </w:rPr>
        <w:t>–</w:t>
      </w:r>
      <w:r>
        <w:rPr>
          <w:bCs/>
          <w:iCs/>
          <w:color w:val="000000"/>
          <w:szCs w:val="24"/>
          <w:lang w:eastAsia="ru-RU"/>
        </w:rPr>
        <w:t xml:space="preserve"> </w:t>
      </w:r>
      <w:r w:rsidRPr="00DE3E00">
        <w:rPr>
          <w:bCs/>
          <w:iCs/>
          <w:color w:val="000000"/>
          <w:szCs w:val="24"/>
          <w:lang w:eastAsia="ru-RU"/>
        </w:rPr>
        <w:t>период,</w:t>
      </w:r>
      <w:r>
        <w:rPr>
          <w:bCs/>
          <w:iCs/>
          <w:color w:val="000000"/>
          <w:szCs w:val="24"/>
          <w:lang w:eastAsia="ru-RU"/>
        </w:rPr>
        <w:t xml:space="preserve"> </w:t>
      </w:r>
      <w:r w:rsidRPr="00DE3E00">
        <w:rPr>
          <w:bCs/>
          <w:iCs/>
          <w:color w:val="000000"/>
          <w:szCs w:val="24"/>
          <w:lang w:eastAsia="ru-RU"/>
        </w:rPr>
        <w:t>за</w:t>
      </w:r>
      <w:r>
        <w:rPr>
          <w:bCs/>
          <w:iCs/>
          <w:color w:val="000000"/>
          <w:szCs w:val="24"/>
          <w:lang w:eastAsia="ru-RU"/>
        </w:rPr>
        <w:t xml:space="preserve"> </w:t>
      </w:r>
      <w:r w:rsidRPr="00DE3E00">
        <w:rPr>
          <w:bCs/>
          <w:iCs/>
          <w:color w:val="000000"/>
          <w:szCs w:val="24"/>
          <w:lang w:eastAsia="ru-RU"/>
        </w:rPr>
        <w:t>к</w:t>
      </w:r>
      <w:r>
        <w:rPr>
          <w:bCs/>
          <w:iCs/>
          <w:color w:val="000000"/>
          <w:szCs w:val="24"/>
          <w:lang w:eastAsia="ru-RU"/>
        </w:rPr>
        <w:t>о</w:t>
      </w:r>
      <w:r w:rsidRPr="00DE3E00">
        <w:rPr>
          <w:bCs/>
          <w:iCs/>
          <w:color w:val="000000"/>
          <w:szCs w:val="24"/>
          <w:lang w:eastAsia="ru-RU"/>
        </w:rPr>
        <w:t>торый добавляются справочные данные. Период должен начинаться с первого</w:t>
      </w:r>
      <w:r>
        <w:rPr>
          <w:bCs/>
          <w:iCs/>
          <w:color w:val="000000"/>
          <w:szCs w:val="24"/>
          <w:lang w:eastAsia="ru-RU"/>
        </w:rPr>
        <w:t xml:space="preserve"> </w:t>
      </w:r>
      <w:r w:rsidRPr="00DE3E00">
        <w:rPr>
          <w:bCs/>
          <w:iCs/>
          <w:color w:val="000000"/>
          <w:szCs w:val="24"/>
          <w:lang w:eastAsia="ru-RU"/>
        </w:rPr>
        <w:t>числа месяца. Обязательное для заполнения поле.</w:t>
      </w:r>
    </w:p>
    <w:p w:rsidR="002A2F9B" w:rsidRPr="00DE3E00" w:rsidRDefault="002A2F9B" w:rsidP="002A2F9B">
      <w:pPr>
        <w:autoSpaceDE w:val="0"/>
        <w:autoSpaceDN w:val="0"/>
        <w:adjustRightInd w:val="0"/>
        <w:spacing w:after="0" w:line="240" w:lineRule="auto"/>
        <w:rPr>
          <w:bCs/>
          <w:iCs/>
          <w:color w:val="000000"/>
          <w:szCs w:val="24"/>
          <w:lang w:eastAsia="ru-RU"/>
        </w:rPr>
      </w:pPr>
      <w:r>
        <w:rPr>
          <w:bCs/>
          <w:iCs/>
          <w:color w:val="000000"/>
          <w:szCs w:val="24"/>
          <w:lang w:eastAsia="ru-RU"/>
        </w:rPr>
        <w:t xml:space="preserve">- </w:t>
      </w:r>
      <w:r w:rsidRPr="00DE3E00">
        <w:rPr>
          <w:b/>
          <w:bCs/>
          <w:iCs/>
          <w:color w:val="000000"/>
          <w:szCs w:val="24"/>
          <w:lang w:eastAsia="ru-RU"/>
        </w:rPr>
        <w:t>На дату</w:t>
      </w:r>
      <w:r w:rsidRPr="00DE3E00">
        <w:rPr>
          <w:bCs/>
          <w:iCs/>
          <w:color w:val="000000"/>
          <w:szCs w:val="24"/>
          <w:lang w:eastAsia="ru-RU"/>
        </w:rPr>
        <w:t xml:space="preserve"> – дата, которой соответствуют данные для расчета планируемых расходов.</w:t>
      </w:r>
    </w:p>
    <w:p w:rsidR="002A2F9B" w:rsidRPr="00DE3E00" w:rsidRDefault="002A2F9B" w:rsidP="002A2F9B">
      <w:pPr>
        <w:autoSpaceDE w:val="0"/>
        <w:autoSpaceDN w:val="0"/>
        <w:adjustRightInd w:val="0"/>
        <w:spacing w:after="0" w:line="240" w:lineRule="auto"/>
        <w:rPr>
          <w:bCs/>
          <w:iCs/>
          <w:color w:val="000000"/>
          <w:szCs w:val="24"/>
          <w:lang w:eastAsia="ru-RU"/>
        </w:rPr>
      </w:pPr>
      <w:r>
        <w:rPr>
          <w:bCs/>
          <w:iCs/>
          <w:color w:val="000000"/>
          <w:szCs w:val="24"/>
          <w:lang w:eastAsia="ru-RU"/>
        </w:rPr>
        <w:t xml:space="preserve">- </w:t>
      </w:r>
      <w:r w:rsidRPr="00DE3E00">
        <w:rPr>
          <w:b/>
          <w:bCs/>
          <w:iCs/>
          <w:color w:val="000000"/>
          <w:szCs w:val="24"/>
          <w:lang w:eastAsia="ru-RU"/>
        </w:rPr>
        <w:t xml:space="preserve">КФСР </w:t>
      </w:r>
      <w:r w:rsidRPr="00DE3E00">
        <w:rPr>
          <w:bCs/>
          <w:iCs/>
          <w:color w:val="000000"/>
          <w:szCs w:val="24"/>
          <w:lang w:eastAsia="ru-RU"/>
        </w:rPr>
        <w:t>– код функциональной статьи расхода, значение выбирается из одноименного справочника.</w:t>
      </w:r>
      <w:r>
        <w:rPr>
          <w:bCs/>
          <w:iCs/>
          <w:color w:val="000000"/>
          <w:szCs w:val="24"/>
          <w:lang w:eastAsia="ru-RU"/>
        </w:rPr>
        <w:t xml:space="preserve"> </w:t>
      </w:r>
      <w:r w:rsidRPr="00DE3E00">
        <w:rPr>
          <w:bCs/>
          <w:iCs/>
          <w:color w:val="000000"/>
          <w:szCs w:val="24"/>
          <w:lang w:eastAsia="ru-RU"/>
        </w:rPr>
        <w:t>Необязательное для заполнения поле.</w:t>
      </w:r>
    </w:p>
    <w:p w:rsidR="002A2F9B" w:rsidRPr="00DE3E00" w:rsidRDefault="002A2F9B" w:rsidP="002A2F9B">
      <w:pPr>
        <w:autoSpaceDE w:val="0"/>
        <w:autoSpaceDN w:val="0"/>
        <w:adjustRightInd w:val="0"/>
        <w:spacing w:after="0" w:line="240" w:lineRule="auto"/>
        <w:rPr>
          <w:bCs/>
          <w:iCs/>
          <w:color w:val="000000"/>
          <w:szCs w:val="24"/>
          <w:lang w:eastAsia="ru-RU"/>
        </w:rPr>
      </w:pPr>
      <w:r>
        <w:rPr>
          <w:bCs/>
          <w:iCs/>
          <w:color w:val="000000"/>
          <w:szCs w:val="24"/>
          <w:lang w:eastAsia="ru-RU"/>
        </w:rPr>
        <w:t xml:space="preserve">- </w:t>
      </w:r>
      <w:r w:rsidRPr="00DE3E00">
        <w:rPr>
          <w:b/>
          <w:bCs/>
          <w:iCs/>
          <w:color w:val="000000"/>
          <w:szCs w:val="24"/>
          <w:lang w:eastAsia="ru-RU"/>
        </w:rPr>
        <w:t xml:space="preserve">КЦСР </w:t>
      </w:r>
      <w:r w:rsidRPr="00DE3E00">
        <w:rPr>
          <w:bCs/>
          <w:iCs/>
          <w:color w:val="000000"/>
          <w:szCs w:val="24"/>
          <w:lang w:eastAsia="ru-RU"/>
        </w:rPr>
        <w:t>– код целевой статьи расходов, значение выбирается из одноименного справочника. Необязательное</w:t>
      </w:r>
      <w:r>
        <w:rPr>
          <w:bCs/>
          <w:iCs/>
          <w:color w:val="000000"/>
          <w:szCs w:val="24"/>
          <w:lang w:eastAsia="ru-RU"/>
        </w:rPr>
        <w:t xml:space="preserve"> </w:t>
      </w:r>
      <w:r w:rsidRPr="00DE3E00">
        <w:rPr>
          <w:bCs/>
          <w:iCs/>
          <w:color w:val="000000"/>
          <w:szCs w:val="24"/>
          <w:lang w:eastAsia="ru-RU"/>
        </w:rPr>
        <w:t>для заполнения поле.</w:t>
      </w:r>
    </w:p>
    <w:p w:rsidR="002A2F9B" w:rsidRPr="00DE3E00" w:rsidRDefault="002A2F9B" w:rsidP="002A2F9B">
      <w:pPr>
        <w:autoSpaceDE w:val="0"/>
        <w:autoSpaceDN w:val="0"/>
        <w:adjustRightInd w:val="0"/>
        <w:spacing w:after="0" w:line="240" w:lineRule="auto"/>
        <w:rPr>
          <w:bCs/>
          <w:iCs/>
          <w:color w:val="000000"/>
          <w:szCs w:val="24"/>
          <w:lang w:eastAsia="ru-RU"/>
        </w:rPr>
      </w:pPr>
      <w:r>
        <w:rPr>
          <w:bCs/>
          <w:iCs/>
          <w:color w:val="000000"/>
          <w:szCs w:val="24"/>
          <w:lang w:eastAsia="ru-RU"/>
        </w:rPr>
        <w:t xml:space="preserve">- </w:t>
      </w:r>
      <w:r w:rsidRPr="00DE3E00">
        <w:rPr>
          <w:b/>
          <w:bCs/>
          <w:iCs/>
          <w:color w:val="000000"/>
          <w:szCs w:val="24"/>
          <w:lang w:eastAsia="ru-RU"/>
        </w:rPr>
        <w:t>КВР</w:t>
      </w:r>
      <w:r w:rsidRPr="00DE3E00">
        <w:rPr>
          <w:bCs/>
          <w:iCs/>
          <w:color w:val="000000"/>
          <w:szCs w:val="24"/>
          <w:lang w:eastAsia="ru-RU"/>
        </w:rPr>
        <w:t xml:space="preserve"> – код вида расходов, значение выбирается из одноименного справочника. Необязательное для</w:t>
      </w:r>
    </w:p>
    <w:p w:rsidR="002A2F9B" w:rsidRPr="00DE3E00" w:rsidRDefault="002A2F9B" w:rsidP="002A2F9B">
      <w:pPr>
        <w:autoSpaceDE w:val="0"/>
        <w:autoSpaceDN w:val="0"/>
        <w:adjustRightInd w:val="0"/>
        <w:spacing w:after="0" w:line="240" w:lineRule="auto"/>
        <w:rPr>
          <w:bCs/>
          <w:iCs/>
          <w:color w:val="000000"/>
          <w:szCs w:val="24"/>
          <w:lang w:eastAsia="ru-RU"/>
        </w:rPr>
      </w:pPr>
      <w:r w:rsidRPr="00DE3E00">
        <w:rPr>
          <w:bCs/>
          <w:iCs/>
          <w:color w:val="000000"/>
          <w:szCs w:val="24"/>
          <w:lang w:eastAsia="ru-RU"/>
        </w:rPr>
        <w:t>заполнения поле.</w:t>
      </w:r>
    </w:p>
    <w:p w:rsidR="002A2F9B" w:rsidRPr="00DE3E00" w:rsidRDefault="002A2F9B" w:rsidP="002A2F9B">
      <w:pPr>
        <w:autoSpaceDE w:val="0"/>
        <w:autoSpaceDN w:val="0"/>
        <w:adjustRightInd w:val="0"/>
        <w:spacing w:after="0" w:line="240" w:lineRule="auto"/>
        <w:rPr>
          <w:bCs/>
          <w:iCs/>
          <w:color w:val="000000"/>
          <w:szCs w:val="24"/>
          <w:lang w:eastAsia="ru-RU"/>
        </w:rPr>
      </w:pPr>
      <w:r w:rsidRPr="00DE3E00">
        <w:rPr>
          <w:b/>
          <w:bCs/>
          <w:iCs/>
          <w:color w:val="000000"/>
          <w:szCs w:val="24"/>
          <w:lang w:eastAsia="ru-RU"/>
        </w:rPr>
        <w:t>- КОСГУ</w:t>
      </w:r>
      <w:r w:rsidRPr="00DE3E00">
        <w:rPr>
          <w:bCs/>
          <w:iCs/>
          <w:color w:val="000000"/>
          <w:szCs w:val="24"/>
          <w:lang w:eastAsia="ru-RU"/>
        </w:rPr>
        <w:t xml:space="preserve"> – код операций сектора государственного управления, значение выбирается из </w:t>
      </w:r>
      <w:r>
        <w:rPr>
          <w:bCs/>
          <w:iCs/>
          <w:color w:val="000000"/>
          <w:szCs w:val="24"/>
          <w:lang w:eastAsia="ru-RU"/>
        </w:rPr>
        <w:t>о</w:t>
      </w:r>
      <w:r w:rsidRPr="00DE3E00">
        <w:rPr>
          <w:bCs/>
          <w:iCs/>
          <w:color w:val="000000"/>
          <w:szCs w:val="24"/>
          <w:lang w:eastAsia="ru-RU"/>
        </w:rPr>
        <w:t>дноименного</w:t>
      </w:r>
      <w:r>
        <w:rPr>
          <w:bCs/>
          <w:iCs/>
          <w:color w:val="000000"/>
          <w:szCs w:val="24"/>
          <w:lang w:eastAsia="ru-RU"/>
        </w:rPr>
        <w:t xml:space="preserve"> </w:t>
      </w:r>
      <w:r w:rsidRPr="00DE3E00">
        <w:rPr>
          <w:bCs/>
          <w:iCs/>
          <w:color w:val="000000"/>
          <w:szCs w:val="24"/>
          <w:lang w:eastAsia="ru-RU"/>
        </w:rPr>
        <w:t>справочника. Необязательное для заполнения поле.</w:t>
      </w:r>
    </w:p>
    <w:p w:rsidR="002A2F9B" w:rsidRPr="002C2C9F" w:rsidRDefault="002A2F9B" w:rsidP="002A2F9B">
      <w:pPr>
        <w:autoSpaceDE w:val="0"/>
        <w:autoSpaceDN w:val="0"/>
        <w:adjustRightInd w:val="0"/>
        <w:spacing w:after="0" w:line="240" w:lineRule="auto"/>
        <w:rPr>
          <w:bCs/>
          <w:iCs/>
          <w:color w:val="000000"/>
          <w:szCs w:val="24"/>
          <w:lang w:eastAsia="ru-RU"/>
        </w:rPr>
      </w:pPr>
      <w:r>
        <w:rPr>
          <w:bCs/>
          <w:iCs/>
          <w:color w:val="000000"/>
          <w:szCs w:val="24"/>
          <w:lang w:eastAsia="ru-RU"/>
        </w:rPr>
        <w:t xml:space="preserve">- </w:t>
      </w:r>
      <w:r w:rsidRPr="00DE3E00">
        <w:rPr>
          <w:b/>
          <w:bCs/>
          <w:iCs/>
          <w:color w:val="000000"/>
          <w:szCs w:val="24"/>
          <w:lang w:eastAsia="ru-RU"/>
        </w:rPr>
        <w:t>Доп. ЭК</w:t>
      </w:r>
      <w:r w:rsidRPr="00DE3E00">
        <w:rPr>
          <w:bCs/>
          <w:iCs/>
          <w:color w:val="000000"/>
          <w:szCs w:val="24"/>
          <w:lang w:eastAsia="ru-RU"/>
        </w:rPr>
        <w:t xml:space="preserve"> – дополнительный экономический код, значение выбирается из одноименного </w:t>
      </w:r>
      <w:r w:rsidRPr="002C2C9F">
        <w:rPr>
          <w:bCs/>
          <w:iCs/>
          <w:color w:val="000000"/>
          <w:szCs w:val="24"/>
          <w:lang w:eastAsia="ru-RU"/>
        </w:rPr>
        <w:t>справочника. Необязательное для заполнения поле.</w:t>
      </w:r>
    </w:p>
    <w:p w:rsidR="002A2F9B" w:rsidRPr="002C2C9F" w:rsidRDefault="002A2F9B" w:rsidP="002A2F9B">
      <w:pPr>
        <w:autoSpaceDE w:val="0"/>
        <w:autoSpaceDN w:val="0"/>
        <w:adjustRightInd w:val="0"/>
        <w:spacing w:after="0" w:line="240" w:lineRule="auto"/>
        <w:rPr>
          <w:bCs/>
          <w:i/>
          <w:iCs/>
          <w:color w:val="000000"/>
          <w:szCs w:val="24"/>
          <w:lang w:eastAsia="ru-RU"/>
        </w:rPr>
      </w:pPr>
      <w:r w:rsidRPr="002C2C9F">
        <w:rPr>
          <w:bCs/>
          <w:i/>
          <w:iCs/>
          <w:color w:val="000000"/>
          <w:szCs w:val="24"/>
          <w:lang w:eastAsia="ru-RU"/>
        </w:rPr>
        <w:t xml:space="preserve">Если включен параметр </w:t>
      </w:r>
      <w:proofErr w:type="gramStart"/>
      <w:r w:rsidRPr="002C2C9F">
        <w:rPr>
          <w:b/>
          <w:bCs/>
          <w:i/>
          <w:iCs/>
          <w:color w:val="000000"/>
          <w:szCs w:val="24"/>
          <w:lang w:eastAsia="ru-RU"/>
        </w:rPr>
        <w:t>Согласно</w:t>
      </w:r>
      <w:proofErr w:type="gramEnd"/>
      <w:r w:rsidRPr="002C2C9F">
        <w:rPr>
          <w:b/>
          <w:bCs/>
          <w:i/>
          <w:iCs/>
          <w:color w:val="000000"/>
          <w:szCs w:val="24"/>
          <w:lang w:eastAsia="ru-RU"/>
        </w:rPr>
        <w:t xml:space="preserve"> записи справочника</w:t>
      </w:r>
      <w:r w:rsidRPr="002C2C9F">
        <w:rPr>
          <w:bCs/>
          <w:i/>
          <w:iCs/>
          <w:color w:val="000000"/>
          <w:szCs w:val="24"/>
          <w:lang w:eastAsia="ru-RU"/>
        </w:rPr>
        <w:t xml:space="preserve"> </w:t>
      </w:r>
      <w:r>
        <w:rPr>
          <w:bCs/>
          <w:i/>
          <w:iCs/>
          <w:color w:val="000000"/>
          <w:szCs w:val="24"/>
          <w:lang w:eastAsia="ru-RU"/>
        </w:rPr>
        <w:t>р</w:t>
      </w:r>
      <w:r w:rsidRPr="002C2C9F">
        <w:rPr>
          <w:bCs/>
          <w:i/>
          <w:iCs/>
          <w:color w:val="000000"/>
          <w:szCs w:val="24"/>
          <w:lang w:eastAsia="ru-RU"/>
        </w:rPr>
        <w:t>ядом с полем Бланк расходов, то поле не доступно для ввода значений. Значение проставляется по соответствию одноименного поля строки расчетной таблицы и добавляемой записи справочника.</w:t>
      </w:r>
    </w:p>
    <w:p w:rsidR="002A2F9B" w:rsidRPr="002C2C9F" w:rsidRDefault="002A2F9B" w:rsidP="002A2F9B">
      <w:pPr>
        <w:autoSpaceDE w:val="0"/>
        <w:autoSpaceDN w:val="0"/>
        <w:adjustRightInd w:val="0"/>
        <w:spacing w:after="0" w:line="240" w:lineRule="auto"/>
        <w:rPr>
          <w:bCs/>
          <w:iCs/>
          <w:color w:val="000000"/>
          <w:szCs w:val="24"/>
          <w:lang w:eastAsia="ru-RU"/>
        </w:rPr>
      </w:pPr>
      <w:r>
        <w:rPr>
          <w:b/>
          <w:bCs/>
          <w:i/>
          <w:iCs/>
          <w:color w:val="000000"/>
          <w:szCs w:val="24"/>
          <w:lang w:eastAsia="ru-RU"/>
        </w:rPr>
        <w:t xml:space="preserve">- </w:t>
      </w:r>
      <w:r w:rsidRPr="002A7016">
        <w:rPr>
          <w:b/>
          <w:bCs/>
          <w:i/>
          <w:iCs/>
          <w:color w:val="000000"/>
          <w:szCs w:val="24"/>
          <w:lang w:eastAsia="ru-RU"/>
        </w:rPr>
        <w:t xml:space="preserve">КВСР – </w:t>
      </w:r>
      <w:r w:rsidRPr="002C2C9F">
        <w:rPr>
          <w:bCs/>
          <w:iCs/>
          <w:color w:val="000000"/>
          <w:szCs w:val="24"/>
          <w:lang w:eastAsia="ru-RU"/>
        </w:rPr>
        <w:t>код ведомственной статьи расходов, значение выбирается из одноименного справочника.</w:t>
      </w:r>
      <w:r>
        <w:rPr>
          <w:bCs/>
          <w:iCs/>
          <w:color w:val="000000"/>
          <w:szCs w:val="24"/>
          <w:lang w:eastAsia="ru-RU"/>
        </w:rPr>
        <w:t xml:space="preserve"> </w:t>
      </w:r>
      <w:r w:rsidRPr="002C2C9F">
        <w:rPr>
          <w:bCs/>
          <w:iCs/>
          <w:color w:val="000000"/>
          <w:szCs w:val="24"/>
          <w:lang w:eastAsia="ru-RU"/>
        </w:rPr>
        <w:t>Необязательное для заполнения поле.</w:t>
      </w:r>
    </w:p>
    <w:p w:rsidR="002A2F9B" w:rsidRPr="002C2C9F" w:rsidRDefault="002A2F9B" w:rsidP="002A2F9B">
      <w:pPr>
        <w:autoSpaceDE w:val="0"/>
        <w:autoSpaceDN w:val="0"/>
        <w:adjustRightInd w:val="0"/>
        <w:spacing w:after="0" w:line="240" w:lineRule="auto"/>
        <w:rPr>
          <w:bCs/>
          <w:iCs/>
          <w:color w:val="000000"/>
          <w:szCs w:val="24"/>
          <w:lang w:eastAsia="ru-RU"/>
        </w:rPr>
      </w:pPr>
      <w:r w:rsidRPr="002C2C9F">
        <w:rPr>
          <w:bCs/>
          <w:iCs/>
          <w:color w:val="000000"/>
          <w:szCs w:val="24"/>
          <w:lang w:eastAsia="ru-RU"/>
        </w:rPr>
        <w:t xml:space="preserve">- </w:t>
      </w:r>
      <w:r w:rsidRPr="002C2C9F">
        <w:rPr>
          <w:b/>
          <w:bCs/>
          <w:iCs/>
          <w:color w:val="000000"/>
          <w:szCs w:val="24"/>
          <w:lang w:eastAsia="ru-RU"/>
        </w:rPr>
        <w:t>Доп. ФК</w:t>
      </w:r>
      <w:r w:rsidRPr="002C2C9F">
        <w:rPr>
          <w:bCs/>
          <w:iCs/>
          <w:color w:val="000000"/>
          <w:szCs w:val="24"/>
          <w:lang w:eastAsia="ru-RU"/>
        </w:rPr>
        <w:t xml:space="preserve"> – дополнительный функциональный код, значение выбирается из одноименного</w:t>
      </w:r>
      <w:r>
        <w:rPr>
          <w:bCs/>
          <w:iCs/>
          <w:color w:val="000000"/>
          <w:szCs w:val="24"/>
          <w:lang w:eastAsia="ru-RU"/>
        </w:rPr>
        <w:t xml:space="preserve"> с</w:t>
      </w:r>
      <w:r w:rsidRPr="002C2C9F">
        <w:rPr>
          <w:bCs/>
          <w:iCs/>
          <w:color w:val="000000"/>
          <w:szCs w:val="24"/>
          <w:lang w:eastAsia="ru-RU"/>
        </w:rPr>
        <w:t>правочника.</w:t>
      </w:r>
      <w:r>
        <w:rPr>
          <w:bCs/>
          <w:iCs/>
          <w:color w:val="000000"/>
          <w:szCs w:val="24"/>
          <w:lang w:eastAsia="ru-RU"/>
        </w:rPr>
        <w:t xml:space="preserve"> </w:t>
      </w:r>
      <w:r w:rsidRPr="002C2C9F">
        <w:rPr>
          <w:bCs/>
          <w:iCs/>
          <w:color w:val="000000"/>
          <w:szCs w:val="24"/>
          <w:lang w:eastAsia="ru-RU"/>
        </w:rPr>
        <w:t>Необязательное для заполнения поле.</w:t>
      </w:r>
    </w:p>
    <w:p w:rsidR="002A2F9B" w:rsidRPr="002C2C9F" w:rsidRDefault="002A2F9B" w:rsidP="002A2F9B">
      <w:pPr>
        <w:autoSpaceDE w:val="0"/>
        <w:autoSpaceDN w:val="0"/>
        <w:adjustRightInd w:val="0"/>
        <w:spacing w:after="0" w:line="240" w:lineRule="auto"/>
        <w:rPr>
          <w:bCs/>
          <w:iCs/>
          <w:color w:val="000000"/>
          <w:szCs w:val="24"/>
          <w:lang w:eastAsia="ru-RU"/>
        </w:rPr>
      </w:pPr>
      <w:r>
        <w:rPr>
          <w:bCs/>
          <w:iCs/>
          <w:color w:val="000000"/>
          <w:szCs w:val="24"/>
          <w:lang w:eastAsia="ru-RU"/>
        </w:rPr>
        <w:t xml:space="preserve">- </w:t>
      </w:r>
      <w:r w:rsidRPr="002C2C9F">
        <w:rPr>
          <w:b/>
          <w:bCs/>
          <w:iCs/>
          <w:color w:val="000000"/>
          <w:szCs w:val="24"/>
          <w:lang w:eastAsia="ru-RU"/>
        </w:rPr>
        <w:t>Доп. КР</w:t>
      </w:r>
      <w:r w:rsidRPr="002C2C9F">
        <w:rPr>
          <w:bCs/>
          <w:iCs/>
          <w:color w:val="000000"/>
          <w:szCs w:val="24"/>
          <w:lang w:eastAsia="ru-RU"/>
        </w:rPr>
        <w:t xml:space="preserve"> – дополнительный код расходов, значение выбирается из одноименного справочника.</w:t>
      </w:r>
      <w:r>
        <w:rPr>
          <w:bCs/>
          <w:iCs/>
          <w:color w:val="000000"/>
          <w:szCs w:val="24"/>
          <w:lang w:eastAsia="ru-RU"/>
        </w:rPr>
        <w:t xml:space="preserve"> </w:t>
      </w:r>
      <w:r w:rsidRPr="002C2C9F">
        <w:rPr>
          <w:bCs/>
          <w:iCs/>
          <w:color w:val="000000"/>
          <w:szCs w:val="24"/>
          <w:lang w:eastAsia="ru-RU"/>
        </w:rPr>
        <w:t>Необязательное для заполнения поле.</w:t>
      </w:r>
    </w:p>
    <w:p w:rsidR="002A2F9B" w:rsidRPr="002C2C9F" w:rsidRDefault="002A2F9B" w:rsidP="002A2F9B">
      <w:pPr>
        <w:autoSpaceDE w:val="0"/>
        <w:autoSpaceDN w:val="0"/>
        <w:adjustRightInd w:val="0"/>
        <w:spacing w:after="0" w:line="240" w:lineRule="auto"/>
        <w:rPr>
          <w:bCs/>
          <w:iCs/>
          <w:color w:val="000000"/>
          <w:szCs w:val="24"/>
          <w:lang w:eastAsia="ru-RU"/>
        </w:rPr>
      </w:pPr>
      <w:r>
        <w:rPr>
          <w:bCs/>
          <w:iCs/>
          <w:color w:val="000000"/>
          <w:szCs w:val="24"/>
          <w:lang w:eastAsia="ru-RU"/>
        </w:rPr>
        <w:t xml:space="preserve">- </w:t>
      </w:r>
      <w:r w:rsidRPr="002C2C9F">
        <w:rPr>
          <w:b/>
          <w:bCs/>
          <w:iCs/>
          <w:color w:val="000000"/>
          <w:szCs w:val="24"/>
          <w:lang w:eastAsia="ru-RU"/>
        </w:rPr>
        <w:t>Код цели</w:t>
      </w:r>
      <w:r w:rsidRPr="002C2C9F">
        <w:rPr>
          <w:bCs/>
          <w:iCs/>
          <w:color w:val="000000"/>
          <w:szCs w:val="24"/>
          <w:lang w:eastAsia="ru-RU"/>
        </w:rPr>
        <w:t xml:space="preserve"> </w:t>
      </w:r>
      <w:r>
        <w:rPr>
          <w:bCs/>
          <w:iCs/>
          <w:color w:val="000000"/>
          <w:szCs w:val="24"/>
          <w:lang w:eastAsia="ru-RU"/>
        </w:rPr>
        <w:t>– код цели,</w:t>
      </w:r>
      <w:r w:rsidRPr="002C2C9F">
        <w:rPr>
          <w:bCs/>
          <w:iCs/>
          <w:color w:val="000000"/>
          <w:szCs w:val="24"/>
          <w:lang w:eastAsia="ru-RU"/>
        </w:rPr>
        <w:t xml:space="preserve"> значение выбирается из одноименного справочника. Необязательное для </w:t>
      </w:r>
      <w:r>
        <w:rPr>
          <w:bCs/>
          <w:iCs/>
          <w:color w:val="000000"/>
          <w:szCs w:val="24"/>
          <w:lang w:eastAsia="ru-RU"/>
        </w:rPr>
        <w:t>з</w:t>
      </w:r>
      <w:r w:rsidRPr="002C2C9F">
        <w:rPr>
          <w:bCs/>
          <w:iCs/>
          <w:color w:val="000000"/>
          <w:szCs w:val="24"/>
          <w:lang w:eastAsia="ru-RU"/>
        </w:rPr>
        <w:t>аполнения</w:t>
      </w:r>
      <w:r>
        <w:rPr>
          <w:bCs/>
          <w:iCs/>
          <w:color w:val="000000"/>
          <w:szCs w:val="24"/>
          <w:lang w:eastAsia="ru-RU"/>
        </w:rPr>
        <w:t xml:space="preserve"> </w:t>
      </w:r>
      <w:r w:rsidRPr="002C2C9F">
        <w:rPr>
          <w:bCs/>
          <w:iCs/>
          <w:color w:val="000000"/>
          <w:szCs w:val="24"/>
          <w:lang w:eastAsia="ru-RU"/>
        </w:rPr>
        <w:t>поле.</w:t>
      </w:r>
    </w:p>
    <w:p w:rsidR="002A2F9B" w:rsidRPr="002C2C9F" w:rsidRDefault="002A2F9B" w:rsidP="002A2F9B">
      <w:pPr>
        <w:autoSpaceDE w:val="0"/>
        <w:autoSpaceDN w:val="0"/>
        <w:adjustRightInd w:val="0"/>
        <w:spacing w:after="0" w:line="240" w:lineRule="auto"/>
        <w:rPr>
          <w:bCs/>
          <w:iCs/>
          <w:color w:val="000000"/>
          <w:szCs w:val="24"/>
          <w:lang w:eastAsia="ru-RU"/>
        </w:rPr>
      </w:pPr>
      <w:r>
        <w:rPr>
          <w:bCs/>
          <w:iCs/>
          <w:color w:val="000000"/>
          <w:szCs w:val="24"/>
          <w:lang w:eastAsia="ru-RU"/>
        </w:rPr>
        <w:t xml:space="preserve">- </w:t>
      </w:r>
      <w:r w:rsidRPr="002C2C9F">
        <w:rPr>
          <w:b/>
          <w:bCs/>
          <w:iCs/>
          <w:color w:val="000000"/>
          <w:szCs w:val="24"/>
          <w:lang w:eastAsia="ru-RU"/>
        </w:rPr>
        <w:t xml:space="preserve">КВФО </w:t>
      </w:r>
      <w:r w:rsidRPr="002C2C9F">
        <w:rPr>
          <w:bCs/>
          <w:iCs/>
          <w:color w:val="000000"/>
          <w:szCs w:val="24"/>
          <w:lang w:eastAsia="ru-RU"/>
        </w:rPr>
        <w:t>– код вида финансового обеспечения, значение выбирается из одноименного справочника.</w:t>
      </w:r>
    </w:p>
    <w:p w:rsidR="002A2F9B" w:rsidRDefault="002A2F9B" w:rsidP="002A2F9B">
      <w:pPr>
        <w:autoSpaceDE w:val="0"/>
        <w:autoSpaceDN w:val="0"/>
        <w:adjustRightInd w:val="0"/>
        <w:spacing w:after="0" w:line="240" w:lineRule="auto"/>
        <w:rPr>
          <w:bCs/>
          <w:iCs/>
          <w:color w:val="000000"/>
          <w:szCs w:val="24"/>
          <w:lang w:eastAsia="ru-RU"/>
        </w:rPr>
      </w:pPr>
      <w:r w:rsidRPr="002C2C9F">
        <w:rPr>
          <w:bCs/>
          <w:iCs/>
          <w:color w:val="000000"/>
          <w:szCs w:val="24"/>
          <w:lang w:eastAsia="ru-RU"/>
        </w:rPr>
        <w:t>Необязательное для заполнения поле.</w:t>
      </w:r>
      <w:r>
        <w:rPr>
          <w:bCs/>
          <w:iCs/>
          <w:color w:val="000000"/>
          <w:szCs w:val="24"/>
          <w:lang w:eastAsia="ru-RU"/>
        </w:rPr>
        <w:t xml:space="preserve"> </w:t>
      </w:r>
    </w:p>
    <w:p w:rsidR="002A2F9B" w:rsidRPr="002C2C9F" w:rsidRDefault="002A2F9B" w:rsidP="002A2F9B">
      <w:pPr>
        <w:autoSpaceDE w:val="0"/>
        <w:autoSpaceDN w:val="0"/>
        <w:adjustRightInd w:val="0"/>
        <w:spacing w:after="0" w:line="240" w:lineRule="auto"/>
        <w:rPr>
          <w:bCs/>
          <w:iCs/>
          <w:color w:val="000000"/>
          <w:szCs w:val="24"/>
          <w:lang w:eastAsia="ru-RU"/>
        </w:rPr>
      </w:pPr>
      <w:r w:rsidRPr="002C2C9F">
        <w:rPr>
          <w:bCs/>
          <w:iCs/>
          <w:color w:val="000000"/>
          <w:szCs w:val="24"/>
          <w:lang w:eastAsia="ru-RU"/>
        </w:rPr>
        <w:t xml:space="preserve">Для просмотра данных, добавляемых в колонку, нажимается кнопка </w:t>
      </w:r>
      <w:proofErr w:type="gramStart"/>
      <w:r w:rsidRPr="002C2C9F">
        <w:rPr>
          <w:b/>
          <w:bCs/>
          <w:iCs/>
          <w:color w:val="000000"/>
          <w:szCs w:val="24"/>
          <w:lang w:eastAsia="ru-RU"/>
        </w:rPr>
        <w:t>Показать</w:t>
      </w:r>
      <w:proofErr w:type="gramEnd"/>
      <w:r w:rsidRPr="002C2C9F">
        <w:rPr>
          <w:b/>
          <w:bCs/>
          <w:iCs/>
          <w:color w:val="000000"/>
          <w:szCs w:val="24"/>
          <w:lang w:eastAsia="ru-RU"/>
        </w:rPr>
        <w:t xml:space="preserve"> справочник</w:t>
      </w:r>
      <w:r w:rsidRPr="002C2C9F">
        <w:rPr>
          <w:bCs/>
          <w:iCs/>
          <w:color w:val="000000"/>
          <w:szCs w:val="24"/>
          <w:lang w:eastAsia="ru-RU"/>
        </w:rPr>
        <w:t xml:space="preserve">. На экране появится справочник </w:t>
      </w:r>
      <w:r w:rsidRPr="002C2C9F">
        <w:rPr>
          <w:b/>
          <w:bCs/>
          <w:iCs/>
          <w:color w:val="000000"/>
          <w:szCs w:val="24"/>
          <w:lang w:eastAsia="ru-RU"/>
        </w:rPr>
        <w:t>Данные для расчета планируемых расходов</w:t>
      </w:r>
      <w:r>
        <w:rPr>
          <w:bCs/>
          <w:iCs/>
          <w:color w:val="000000"/>
          <w:szCs w:val="24"/>
          <w:lang w:eastAsia="ru-RU"/>
        </w:rPr>
        <w:t>.</w:t>
      </w:r>
    </w:p>
    <w:p w:rsidR="002A2F9B" w:rsidRPr="002C2C9F" w:rsidRDefault="002A2F9B" w:rsidP="002A2F9B">
      <w:pPr>
        <w:autoSpaceDE w:val="0"/>
        <w:autoSpaceDN w:val="0"/>
        <w:adjustRightInd w:val="0"/>
        <w:spacing w:after="0" w:line="240" w:lineRule="auto"/>
        <w:rPr>
          <w:bCs/>
          <w:iCs/>
          <w:color w:val="000000"/>
          <w:szCs w:val="24"/>
          <w:lang w:eastAsia="ru-RU"/>
        </w:rPr>
      </w:pPr>
      <w:r w:rsidRPr="002C2C9F">
        <w:rPr>
          <w:bCs/>
          <w:iCs/>
          <w:color w:val="000000"/>
          <w:szCs w:val="24"/>
          <w:lang w:eastAsia="ru-RU"/>
        </w:rPr>
        <w:t>В справочнике данные автоматически фильтруются по параметрам, указанным в форме</w:t>
      </w:r>
      <w:r>
        <w:rPr>
          <w:bCs/>
          <w:iCs/>
          <w:color w:val="000000"/>
          <w:szCs w:val="24"/>
          <w:lang w:eastAsia="ru-RU"/>
        </w:rPr>
        <w:t xml:space="preserve"> </w:t>
      </w:r>
      <w:r w:rsidRPr="002C2C9F">
        <w:rPr>
          <w:bCs/>
          <w:iCs/>
          <w:color w:val="000000"/>
          <w:szCs w:val="24"/>
          <w:lang w:eastAsia="ru-RU"/>
        </w:rPr>
        <w:t>добавления колонки. В справочнике отмечаются нужные строки и нажимается кнопка Выбрать.</w:t>
      </w:r>
      <w:r>
        <w:rPr>
          <w:bCs/>
          <w:iCs/>
          <w:color w:val="000000"/>
          <w:szCs w:val="24"/>
          <w:lang w:eastAsia="ru-RU"/>
        </w:rPr>
        <w:t xml:space="preserve"> </w:t>
      </w:r>
      <w:r w:rsidRPr="002C2C9F">
        <w:rPr>
          <w:bCs/>
          <w:iCs/>
          <w:color w:val="000000"/>
          <w:szCs w:val="24"/>
          <w:lang w:eastAsia="ru-RU"/>
        </w:rPr>
        <w:t>Колонка будет добавлена в расчетный лист.</w:t>
      </w:r>
    </w:p>
    <w:p w:rsidR="002A2F9B" w:rsidRDefault="002A2F9B" w:rsidP="002A2F9B">
      <w:pPr>
        <w:autoSpaceDE w:val="0"/>
        <w:autoSpaceDN w:val="0"/>
        <w:adjustRightInd w:val="0"/>
        <w:spacing w:after="0" w:line="240" w:lineRule="auto"/>
        <w:rPr>
          <w:b/>
          <w:bCs/>
          <w:iCs/>
          <w:color w:val="000000"/>
          <w:szCs w:val="24"/>
          <w:u w:val="single"/>
          <w:lang w:eastAsia="ru-RU"/>
        </w:rPr>
      </w:pPr>
    </w:p>
    <w:p w:rsidR="002A2F9B" w:rsidRPr="002C2C9F" w:rsidRDefault="002A2F9B" w:rsidP="002A2F9B">
      <w:pPr>
        <w:autoSpaceDE w:val="0"/>
        <w:autoSpaceDN w:val="0"/>
        <w:adjustRightInd w:val="0"/>
        <w:spacing w:after="0" w:line="240" w:lineRule="auto"/>
        <w:rPr>
          <w:bCs/>
          <w:iCs/>
          <w:color w:val="000000"/>
          <w:szCs w:val="24"/>
          <w:lang w:eastAsia="ru-RU"/>
        </w:rPr>
      </w:pPr>
      <w:r w:rsidRPr="002C2C9F">
        <w:rPr>
          <w:b/>
          <w:bCs/>
          <w:iCs/>
          <w:color w:val="000000"/>
          <w:szCs w:val="24"/>
          <w:u w:val="single"/>
          <w:lang w:eastAsia="ru-RU"/>
        </w:rPr>
        <w:t>Индивидуальные коэффициенты</w:t>
      </w:r>
      <w:r w:rsidRPr="002C2C9F">
        <w:rPr>
          <w:b/>
          <w:bCs/>
          <w:iCs/>
          <w:color w:val="000000"/>
          <w:szCs w:val="24"/>
          <w:lang w:eastAsia="ru-RU"/>
        </w:rPr>
        <w:t xml:space="preserve"> – </w:t>
      </w:r>
      <w:r w:rsidRPr="002C2C9F">
        <w:rPr>
          <w:bCs/>
          <w:iCs/>
          <w:color w:val="000000"/>
          <w:szCs w:val="24"/>
          <w:lang w:eastAsia="ru-RU"/>
        </w:rPr>
        <w:t>при добавлении данных из справочника</w:t>
      </w:r>
      <w:r>
        <w:rPr>
          <w:bCs/>
          <w:iCs/>
          <w:color w:val="000000"/>
          <w:szCs w:val="24"/>
          <w:lang w:eastAsia="ru-RU"/>
        </w:rPr>
        <w:t xml:space="preserve"> </w:t>
      </w:r>
      <w:r w:rsidRPr="002C2C9F">
        <w:rPr>
          <w:bCs/>
          <w:iCs/>
          <w:color w:val="000000"/>
          <w:szCs w:val="24"/>
          <w:lang w:eastAsia="ru-RU"/>
        </w:rPr>
        <w:t>Индивидуальные коэффициенты на экране появится форма:</w:t>
      </w:r>
    </w:p>
    <w:p w:rsidR="002A2F9B" w:rsidRDefault="002A2F9B" w:rsidP="002A2F9B">
      <w:pPr>
        <w:autoSpaceDE w:val="0"/>
        <w:autoSpaceDN w:val="0"/>
        <w:adjustRightInd w:val="0"/>
        <w:spacing w:after="0" w:line="240" w:lineRule="auto"/>
        <w:rPr>
          <w:b/>
          <w:bCs/>
          <w:i/>
          <w:iCs/>
          <w:color w:val="000000"/>
          <w:szCs w:val="24"/>
          <w:lang w:eastAsia="ru-RU"/>
        </w:rPr>
      </w:pPr>
      <w:r w:rsidRPr="001A438D">
        <w:rPr>
          <w:noProof/>
          <w:lang w:eastAsia="ru-RU"/>
        </w:rPr>
        <w:drawing>
          <wp:inline distT="0" distB="0" distL="0" distR="0">
            <wp:extent cx="3124200" cy="3286125"/>
            <wp:effectExtent l="0" t="0" r="0" b="9525"/>
            <wp:docPr id="416" name="Рисунок 4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4200" cy="3286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2F9B" w:rsidRDefault="002A2F9B" w:rsidP="002A2F9B">
      <w:pPr>
        <w:autoSpaceDE w:val="0"/>
        <w:autoSpaceDN w:val="0"/>
        <w:adjustRightInd w:val="0"/>
        <w:spacing w:after="0" w:line="240" w:lineRule="auto"/>
        <w:rPr>
          <w:bCs/>
          <w:iCs/>
          <w:color w:val="000000"/>
          <w:szCs w:val="24"/>
          <w:lang w:eastAsia="ru-RU"/>
        </w:rPr>
      </w:pPr>
    </w:p>
    <w:p w:rsidR="002A2F9B" w:rsidRPr="002C2C9F" w:rsidRDefault="002A2F9B" w:rsidP="002A2F9B">
      <w:pPr>
        <w:autoSpaceDE w:val="0"/>
        <w:autoSpaceDN w:val="0"/>
        <w:adjustRightInd w:val="0"/>
        <w:spacing w:after="0" w:line="240" w:lineRule="auto"/>
        <w:rPr>
          <w:bCs/>
          <w:iCs/>
          <w:color w:val="000000"/>
          <w:szCs w:val="24"/>
          <w:lang w:eastAsia="ru-RU"/>
        </w:rPr>
      </w:pPr>
      <w:r w:rsidRPr="002C2C9F">
        <w:rPr>
          <w:bCs/>
          <w:iCs/>
          <w:color w:val="000000"/>
          <w:szCs w:val="24"/>
          <w:lang w:eastAsia="ru-RU"/>
        </w:rPr>
        <w:t>В форме добавления колонки заполняются следующие поля:</w:t>
      </w:r>
    </w:p>
    <w:p w:rsidR="002A2F9B" w:rsidRPr="002C2C9F" w:rsidRDefault="002A2F9B" w:rsidP="002A2F9B">
      <w:pPr>
        <w:autoSpaceDE w:val="0"/>
        <w:autoSpaceDN w:val="0"/>
        <w:adjustRightInd w:val="0"/>
        <w:spacing w:after="0" w:line="240" w:lineRule="auto"/>
        <w:rPr>
          <w:bCs/>
          <w:iCs/>
          <w:color w:val="000000"/>
          <w:szCs w:val="24"/>
          <w:lang w:eastAsia="ru-RU"/>
        </w:rPr>
      </w:pPr>
      <w:r>
        <w:rPr>
          <w:bCs/>
          <w:iCs/>
          <w:color w:val="000000"/>
          <w:szCs w:val="24"/>
          <w:lang w:eastAsia="ru-RU"/>
        </w:rPr>
        <w:t xml:space="preserve">- </w:t>
      </w:r>
      <w:r w:rsidRPr="002C2C9F">
        <w:rPr>
          <w:b/>
          <w:bCs/>
          <w:iCs/>
          <w:color w:val="000000"/>
          <w:szCs w:val="24"/>
          <w:lang w:eastAsia="ru-RU"/>
        </w:rPr>
        <w:t xml:space="preserve">Заголовок </w:t>
      </w:r>
      <w:r w:rsidRPr="002C2C9F">
        <w:rPr>
          <w:bCs/>
          <w:iCs/>
          <w:color w:val="000000"/>
          <w:szCs w:val="24"/>
          <w:lang w:eastAsia="ru-RU"/>
        </w:rPr>
        <w:t>– название добавляемой колонки. Поле является обязательным для заполнения.</w:t>
      </w:r>
    </w:p>
    <w:p w:rsidR="002A2F9B" w:rsidRPr="002C2C9F" w:rsidRDefault="002A2F9B" w:rsidP="002A2F9B">
      <w:pPr>
        <w:autoSpaceDE w:val="0"/>
        <w:autoSpaceDN w:val="0"/>
        <w:adjustRightInd w:val="0"/>
        <w:spacing w:after="0" w:line="240" w:lineRule="auto"/>
        <w:rPr>
          <w:bCs/>
          <w:iCs/>
          <w:color w:val="000000"/>
          <w:szCs w:val="24"/>
          <w:lang w:eastAsia="ru-RU"/>
        </w:rPr>
      </w:pPr>
      <w:r>
        <w:rPr>
          <w:bCs/>
          <w:iCs/>
          <w:color w:val="000000"/>
          <w:szCs w:val="24"/>
          <w:lang w:eastAsia="ru-RU"/>
        </w:rPr>
        <w:t xml:space="preserve">- </w:t>
      </w:r>
      <w:r w:rsidRPr="002C2C9F">
        <w:rPr>
          <w:b/>
          <w:bCs/>
          <w:iCs/>
          <w:color w:val="000000"/>
          <w:szCs w:val="24"/>
          <w:lang w:eastAsia="ru-RU"/>
        </w:rPr>
        <w:t>Наименование коэффициента</w:t>
      </w:r>
      <w:r w:rsidRPr="002C2C9F">
        <w:rPr>
          <w:bCs/>
          <w:iCs/>
          <w:color w:val="000000"/>
          <w:szCs w:val="24"/>
          <w:lang w:eastAsia="ru-RU"/>
        </w:rPr>
        <w:t xml:space="preserve"> – наименование индивидуального коэффициента, значение поля выбирается</w:t>
      </w:r>
      <w:r>
        <w:rPr>
          <w:bCs/>
          <w:iCs/>
          <w:color w:val="000000"/>
          <w:szCs w:val="24"/>
          <w:lang w:eastAsia="ru-RU"/>
        </w:rPr>
        <w:t xml:space="preserve"> </w:t>
      </w:r>
      <w:r w:rsidRPr="002C2C9F">
        <w:rPr>
          <w:bCs/>
          <w:iCs/>
          <w:color w:val="000000"/>
          <w:szCs w:val="24"/>
          <w:lang w:eastAsia="ru-RU"/>
        </w:rPr>
        <w:t>из справочника Варианты коэффициентов. Обязательное для заполнения.</w:t>
      </w:r>
    </w:p>
    <w:p w:rsidR="002A2F9B" w:rsidRPr="002C2C9F" w:rsidRDefault="002A2F9B" w:rsidP="002A2F9B">
      <w:pPr>
        <w:autoSpaceDE w:val="0"/>
        <w:autoSpaceDN w:val="0"/>
        <w:adjustRightInd w:val="0"/>
        <w:spacing w:after="0" w:line="240" w:lineRule="auto"/>
        <w:rPr>
          <w:bCs/>
          <w:iCs/>
          <w:color w:val="000000"/>
          <w:szCs w:val="24"/>
          <w:lang w:eastAsia="ru-RU"/>
        </w:rPr>
      </w:pPr>
      <w:r>
        <w:rPr>
          <w:bCs/>
          <w:iCs/>
          <w:color w:val="000000"/>
          <w:szCs w:val="24"/>
          <w:lang w:eastAsia="ru-RU"/>
        </w:rPr>
        <w:t xml:space="preserve">- </w:t>
      </w:r>
      <w:r w:rsidRPr="002C2C9F">
        <w:rPr>
          <w:b/>
          <w:bCs/>
          <w:iCs/>
          <w:color w:val="000000"/>
          <w:szCs w:val="24"/>
          <w:lang w:eastAsia="ru-RU"/>
        </w:rPr>
        <w:t>Услуга (работа)</w:t>
      </w:r>
      <w:r w:rsidRPr="002C2C9F">
        <w:rPr>
          <w:bCs/>
          <w:iCs/>
          <w:color w:val="000000"/>
          <w:szCs w:val="24"/>
          <w:lang w:eastAsia="ru-RU"/>
        </w:rPr>
        <w:t xml:space="preserve"> – наименование бюджетной услуги (работы), значение поля выбирается из справочника</w:t>
      </w:r>
      <w:r>
        <w:rPr>
          <w:bCs/>
          <w:iCs/>
          <w:color w:val="000000"/>
          <w:szCs w:val="24"/>
          <w:lang w:eastAsia="ru-RU"/>
        </w:rPr>
        <w:t xml:space="preserve"> </w:t>
      </w:r>
      <w:r w:rsidRPr="002C2C9F">
        <w:rPr>
          <w:bCs/>
          <w:iCs/>
          <w:color w:val="000000"/>
          <w:szCs w:val="24"/>
          <w:lang w:eastAsia="ru-RU"/>
        </w:rPr>
        <w:t>Ведомственный перечень услуг (р</w:t>
      </w:r>
      <w:r>
        <w:rPr>
          <w:bCs/>
          <w:iCs/>
          <w:color w:val="000000"/>
          <w:szCs w:val="24"/>
          <w:lang w:eastAsia="ru-RU"/>
        </w:rPr>
        <w:t>абот)</w:t>
      </w:r>
      <w:r w:rsidRPr="002C2C9F">
        <w:rPr>
          <w:bCs/>
          <w:iCs/>
          <w:color w:val="000000"/>
          <w:szCs w:val="24"/>
          <w:lang w:eastAsia="ru-RU"/>
        </w:rPr>
        <w:t>. Обязательное для заполнения поле.</w:t>
      </w:r>
    </w:p>
    <w:p w:rsidR="002A2F9B" w:rsidRPr="002C2C9F" w:rsidRDefault="002A2F9B" w:rsidP="002A2F9B">
      <w:pPr>
        <w:autoSpaceDE w:val="0"/>
        <w:autoSpaceDN w:val="0"/>
        <w:adjustRightInd w:val="0"/>
        <w:spacing w:after="0" w:line="240" w:lineRule="auto"/>
        <w:rPr>
          <w:bCs/>
          <w:iCs/>
          <w:color w:val="000000"/>
          <w:szCs w:val="24"/>
          <w:lang w:eastAsia="ru-RU"/>
        </w:rPr>
      </w:pPr>
      <w:r>
        <w:rPr>
          <w:bCs/>
          <w:iCs/>
          <w:color w:val="000000"/>
          <w:szCs w:val="24"/>
          <w:lang w:eastAsia="ru-RU"/>
        </w:rPr>
        <w:t xml:space="preserve">- </w:t>
      </w:r>
      <w:r w:rsidRPr="002C2C9F">
        <w:rPr>
          <w:b/>
          <w:bCs/>
          <w:iCs/>
          <w:color w:val="000000"/>
          <w:szCs w:val="24"/>
          <w:lang w:eastAsia="ru-RU"/>
        </w:rPr>
        <w:t>Вариант предоставления услуги (работы)</w:t>
      </w:r>
      <w:r w:rsidRPr="002C2C9F">
        <w:rPr>
          <w:bCs/>
          <w:iCs/>
          <w:color w:val="000000"/>
          <w:szCs w:val="24"/>
          <w:lang w:eastAsia="ru-RU"/>
        </w:rPr>
        <w:t xml:space="preserve"> – наименование варианта предоставления услуги (работы),</w:t>
      </w:r>
      <w:r>
        <w:rPr>
          <w:bCs/>
          <w:iCs/>
          <w:color w:val="000000"/>
          <w:szCs w:val="24"/>
          <w:lang w:eastAsia="ru-RU"/>
        </w:rPr>
        <w:t xml:space="preserve"> </w:t>
      </w:r>
      <w:r w:rsidRPr="002C2C9F">
        <w:rPr>
          <w:bCs/>
          <w:iCs/>
          <w:color w:val="000000"/>
          <w:szCs w:val="24"/>
          <w:lang w:eastAsia="ru-RU"/>
        </w:rPr>
        <w:t>значение выбирается из одноименного справочника. Необязательное для заполнения.</w:t>
      </w:r>
    </w:p>
    <w:p w:rsidR="002A2F9B" w:rsidRPr="002C2C9F" w:rsidRDefault="002A2F9B" w:rsidP="002A2F9B">
      <w:pPr>
        <w:autoSpaceDE w:val="0"/>
        <w:autoSpaceDN w:val="0"/>
        <w:adjustRightInd w:val="0"/>
        <w:spacing w:after="0" w:line="240" w:lineRule="auto"/>
        <w:rPr>
          <w:bCs/>
          <w:iCs/>
          <w:color w:val="000000"/>
          <w:szCs w:val="24"/>
          <w:lang w:eastAsia="ru-RU"/>
        </w:rPr>
      </w:pPr>
      <w:r>
        <w:rPr>
          <w:bCs/>
          <w:iCs/>
          <w:color w:val="000000"/>
          <w:szCs w:val="24"/>
          <w:lang w:eastAsia="ru-RU"/>
        </w:rPr>
        <w:t xml:space="preserve">- </w:t>
      </w:r>
      <w:r w:rsidRPr="002C2C9F">
        <w:rPr>
          <w:b/>
          <w:bCs/>
          <w:iCs/>
          <w:color w:val="000000"/>
          <w:szCs w:val="24"/>
          <w:lang w:eastAsia="ru-RU"/>
        </w:rPr>
        <w:t>КОСГУ</w:t>
      </w:r>
      <w:r w:rsidRPr="002C2C9F">
        <w:rPr>
          <w:bCs/>
          <w:iCs/>
          <w:color w:val="000000"/>
          <w:szCs w:val="24"/>
          <w:lang w:eastAsia="ru-RU"/>
        </w:rPr>
        <w:t xml:space="preserve"> – код операций сектора государственного управления, значение поля выбирается из одноименного</w:t>
      </w:r>
      <w:r>
        <w:rPr>
          <w:bCs/>
          <w:iCs/>
          <w:color w:val="000000"/>
          <w:szCs w:val="24"/>
          <w:lang w:eastAsia="ru-RU"/>
        </w:rPr>
        <w:t xml:space="preserve"> </w:t>
      </w:r>
      <w:r w:rsidRPr="002C2C9F">
        <w:rPr>
          <w:bCs/>
          <w:iCs/>
          <w:color w:val="000000"/>
          <w:szCs w:val="24"/>
          <w:lang w:eastAsia="ru-RU"/>
        </w:rPr>
        <w:t>справочника.</w:t>
      </w:r>
    </w:p>
    <w:p w:rsidR="002A2F9B" w:rsidRPr="002C2C9F" w:rsidRDefault="002A2F9B" w:rsidP="002A2F9B">
      <w:pPr>
        <w:autoSpaceDE w:val="0"/>
        <w:autoSpaceDN w:val="0"/>
        <w:adjustRightInd w:val="0"/>
        <w:spacing w:after="0" w:line="240" w:lineRule="auto"/>
        <w:rPr>
          <w:bCs/>
          <w:iCs/>
          <w:color w:val="000000"/>
          <w:szCs w:val="24"/>
          <w:lang w:eastAsia="ru-RU"/>
        </w:rPr>
      </w:pPr>
      <w:r>
        <w:rPr>
          <w:bCs/>
          <w:iCs/>
          <w:color w:val="000000"/>
          <w:szCs w:val="24"/>
          <w:lang w:eastAsia="ru-RU"/>
        </w:rPr>
        <w:t xml:space="preserve">- </w:t>
      </w:r>
      <w:proofErr w:type="spellStart"/>
      <w:r w:rsidRPr="002C2C9F">
        <w:rPr>
          <w:b/>
          <w:bCs/>
          <w:iCs/>
          <w:color w:val="000000"/>
          <w:szCs w:val="24"/>
          <w:lang w:eastAsia="ru-RU"/>
        </w:rPr>
        <w:t>Доп.ЭК</w:t>
      </w:r>
      <w:proofErr w:type="spellEnd"/>
      <w:r w:rsidRPr="002C2C9F">
        <w:rPr>
          <w:bCs/>
          <w:iCs/>
          <w:color w:val="000000"/>
          <w:szCs w:val="24"/>
          <w:lang w:eastAsia="ru-RU"/>
        </w:rPr>
        <w:t xml:space="preserve"> – дополнительный экономический код, значение поля выбирается из одноименного </w:t>
      </w:r>
      <w:r>
        <w:rPr>
          <w:bCs/>
          <w:iCs/>
          <w:color w:val="000000"/>
          <w:szCs w:val="24"/>
          <w:lang w:eastAsia="ru-RU"/>
        </w:rPr>
        <w:t>с</w:t>
      </w:r>
      <w:r w:rsidRPr="002C2C9F">
        <w:rPr>
          <w:bCs/>
          <w:iCs/>
          <w:color w:val="000000"/>
          <w:szCs w:val="24"/>
          <w:lang w:eastAsia="ru-RU"/>
        </w:rPr>
        <w:t>правочника.</w:t>
      </w:r>
    </w:p>
    <w:p w:rsidR="002A2F9B" w:rsidRPr="002C2C9F" w:rsidRDefault="002A2F9B" w:rsidP="002A2F9B">
      <w:pPr>
        <w:autoSpaceDE w:val="0"/>
        <w:autoSpaceDN w:val="0"/>
        <w:adjustRightInd w:val="0"/>
        <w:spacing w:after="0" w:line="240" w:lineRule="auto"/>
        <w:rPr>
          <w:bCs/>
          <w:iCs/>
          <w:color w:val="000000"/>
          <w:szCs w:val="24"/>
          <w:lang w:eastAsia="ru-RU"/>
        </w:rPr>
      </w:pPr>
      <w:r>
        <w:rPr>
          <w:bCs/>
          <w:iCs/>
          <w:color w:val="000000"/>
          <w:szCs w:val="24"/>
          <w:lang w:eastAsia="ru-RU"/>
        </w:rPr>
        <w:t xml:space="preserve">- </w:t>
      </w:r>
      <w:r w:rsidRPr="002C2C9F">
        <w:rPr>
          <w:b/>
          <w:bCs/>
          <w:iCs/>
          <w:color w:val="000000"/>
          <w:szCs w:val="24"/>
          <w:lang w:eastAsia="ru-RU"/>
        </w:rPr>
        <w:t xml:space="preserve">Организация </w:t>
      </w:r>
      <w:r w:rsidRPr="002C2C9F">
        <w:rPr>
          <w:bCs/>
          <w:iCs/>
          <w:color w:val="000000"/>
          <w:szCs w:val="24"/>
          <w:lang w:eastAsia="ru-RU"/>
        </w:rPr>
        <w:t>– наименование организации, значение выбирается из одноименного справочника.</w:t>
      </w:r>
    </w:p>
    <w:p w:rsidR="002A2F9B" w:rsidRPr="002C2C9F" w:rsidRDefault="002A2F9B" w:rsidP="002A2F9B">
      <w:pPr>
        <w:autoSpaceDE w:val="0"/>
        <w:autoSpaceDN w:val="0"/>
        <w:adjustRightInd w:val="0"/>
        <w:spacing w:after="0" w:line="240" w:lineRule="auto"/>
        <w:rPr>
          <w:bCs/>
          <w:i/>
          <w:iCs/>
          <w:color w:val="000000"/>
          <w:szCs w:val="24"/>
          <w:lang w:eastAsia="ru-RU"/>
        </w:rPr>
      </w:pPr>
      <w:r w:rsidRPr="002C2C9F">
        <w:rPr>
          <w:bCs/>
          <w:i/>
          <w:iCs/>
          <w:color w:val="000000"/>
          <w:szCs w:val="24"/>
          <w:lang w:eastAsia="ru-RU"/>
        </w:rPr>
        <w:t xml:space="preserve">Если включен параметр </w:t>
      </w:r>
      <w:proofErr w:type="gramStart"/>
      <w:r w:rsidRPr="002C2C9F">
        <w:rPr>
          <w:bCs/>
          <w:i/>
          <w:iCs/>
          <w:color w:val="000000"/>
          <w:szCs w:val="24"/>
          <w:lang w:eastAsia="ru-RU"/>
        </w:rPr>
        <w:t>Согласно</w:t>
      </w:r>
      <w:proofErr w:type="gramEnd"/>
      <w:r w:rsidRPr="002C2C9F">
        <w:rPr>
          <w:bCs/>
          <w:i/>
          <w:iCs/>
          <w:color w:val="000000"/>
          <w:szCs w:val="24"/>
          <w:lang w:eastAsia="ru-RU"/>
        </w:rPr>
        <w:t xml:space="preserve"> записи справочника рядом с полями</w:t>
      </w:r>
      <w:r w:rsidRPr="002A7016">
        <w:rPr>
          <w:b/>
          <w:bCs/>
          <w:i/>
          <w:iCs/>
          <w:color w:val="000000"/>
          <w:szCs w:val="24"/>
          <w:lang w:eastAsia="ru-RU"/>
        </w:rPr>
        <w:t xml:space="preserve"> КОСГУ,</w:t>
      </w:r>
      <w:r>
        <w:rPr>
          <w:b/>
          <w:bCs/>
          <w:i/>
          <w:iCs/>
          <w:color w:val="000000"/>
          <w:szCs w:val="24"/>
          <w:lang w:eastAsia="ru-RU"/>
        </w:rPr>
        <w:t xml:space="preserve"> </w:t>
      </w:r>
      <w:r w:rsidRPr="002A7016">
        <w:rPr>
          <w:b/>
          <w:bCs/>
          <w:i/>
          <w:iCs/>
          <w:color w:val="000000"/>
          <w:szCs w:val="24"/>
          <w:lang w:eastAsia="ru-RU"/>
        </w:rPr>
        <w:t xml:space="preserve">Доп. ЭК и Организация, </w:t>
      </w:r>
      <w:r w:rsidRPr="002C2C9F">
        <w:rPr>
          <w:bCs/>
          <w:i/>
          <w:iCs/>
          <w:color w:val="000000"/>
          <w:szCs w:val="24"/>
          <w:lang w:eastAsia="ru-RU"/>
        </w:rPr>
        <w:t>то поля не доступны для ввода значений</w:t>
      </w:r>
      <w:r w:rsidRPr="002A7016">
        <w:rPr>
          <w:b/>
          <w:bCs/>
          <w:i/>
          <w:iCs/>
          <w:color w:val="000000"/>
          <w:szCs w:val="24"/>
          <w:lang w:eastAsia="ru-RU"/>
        </w:rPr>
        <w:t xml:space="preserve">. </w:t>
      </w:r>
      <w:r w:rsidRPr="002C2C9F">
        <w:rPr>
          <w:bCs/>
          <w:i/>
          <w:iCs/>
          <w:color w:val="000000"/>
          <w:szCs w:val="24"/>
          <w:lang w:eastAsia="ru-RU"/>
        </w:rPr>
        <w:t xml:space="preserve">Значения проставляются по </w:t>
      </w:r>
      <w:r>
        <w:rPr>
          <w:bCs/>
          <w:i/>
          <w:iCs/>
          <w:color w:val="000000"/>
          <w:szCs w:val="24"/>
          <w:lang w:eastAsia="ru-RU"/>
        </w:rPr>
        <w:t>с</w:t>
      </w:r>
      <w:r w:rsidRPr="002C2C9F">
        <w:rPr>
          <w:bCs/>
          <w:i/>
          <w:iCs/>
          <w:color w:val="000000"/>
          <w:szCs w:val="24"/>
          <w:lang w:eastAsia="ru-RU"/>
        </w:rPr>
        <w:t>оответствию одноименных полей с</w:t>
      </w:r>
      <w:r>
        <w:rPr>
          <w:bCs/>
          <w:i/>
          <w:iCs/>
          <w:color w:val="000000"/>
          <w:szCs w:val="24"/>
          <w:lang w:eastAsia="ru-RU"/>
        </w:rPr>
        <w:t>троки р</w:t>
      </w:r>
      <w:r w:rsidRPr="002C2C9F">
        <w:rPr>
          <w:bCs/>
          <w:i/>
          <w:iCs/>
          <w:color w:val="000000"/>
          <w:szCs w:val="24"/>
          <w:lang w:eastAsia="ru-RU"/>
        </w:rPr>
        <w:t>асчетной таблицы и добавляемой записи</w:t>
      </w:r>
      <w:r>
        <w:rPr>
          <w:bCs/>
          <w:i/>
          <w:iCs/>
          <w:color w:val="000000"/>
          <w:szCs w:val="24"/>
          <w:lang w:eastAsia="ru-RU"/>
        </w:rPr>
        <w:t xml:space="preserve"> </w:t>
      </w:r>
      <w:r w:rsidRPr="002C2C9F">
        <w:rPr>
          <w:bCs/>
          <w:i/>
          <w:iCs/>
          <w:color w:val="000000"/>
          <w:szCs w:val="24"/>
          <w:lang w:eastAsia="ru-RU"/>
        </w:rPr>
        <w:t>справочника.</w:t>
      </w:r>
    </w:p>
    <w:p w:rsidR="002A2F9B" w:rsidRDefault="002A2F9B" w:rsidP="002A2F9B">
      <w:pPr>
        <w:autoSpaceDE w:val="0"/>
        <w:autoSpaceDN w:val="0"/>
        <w:adjustRightInd w:val="0"/>
        <w:spacing w:after="0" w:line="240" w:lineRule="auto"/>
        <w:rPr>
          <w:b/>
          <w:bCs/>
          <w:i/>
          <w:iCs/>
          <w:color w:val="000000"/>
          <w:szCs w:val="24"/>
          <w:lang w:eastAsia="ru-RU"/>
        </w:rPr>
      </w:pPr>
    </w:p>
    <w:p w:rsidR="002A2F9B" w:rsidRDefault="002A2F9B" w:rsidP="002A2F9B">
      <w:pPr>
        <w:autoSpaceDE w:val="0"/>
        <w:autoSpaceDN w:val="0"/>
        <w:adjustRightInd w:val="0"/>
        <w:spacing w:after="0" w:line="240" w:lineRule="auto"/>
        <w:rPr>
          <w:b/>
          <w:bCs/>
          <w:iCs/>
          <w:color w:val="000000"/>
          <w:szCs w:val="24"/>
          <w:lang w:eastAsia="ru-RU"/>
        </w:rPr>
      </w:pPr>
      <w:r w:rsidRPr="00E77AAE">
        <w:rPr>
          <w:b/>
          <w:bCs/>
          <w:iCs/>
          <w:color w:val="000000"/>
          <w:szCs w:val="24"/>
          <w:u w:val="single"/>
          <w:lang w:eastAsia="ru-RU"/>
        </w:rPr>
        <w:t>Объекты бюджетного учета – параметры организации</w:t>
      </w:r>
      <w:r>
        <w:rPr>
          <w:b/>
          <w:bCs/>
          <w:iCs/>
          <w:color w:val="000000"/>
          <w:szCs w:val="24"/>
          <w:lang w:eastAsia="ru-RU"/>
        </w:rPr>
        <w:t xml:space="preserve"> - </w:t>
      </w:r>
      <w:r w:rsidRPr="00E77AAE">
        <w:rPr>
          <w:bCs/>
          <w:iCs/>
          <w:color w:val="000000"/>
          <w:szCs w:val="24"/>
          <w:lang w:eastAsia="ru-RU"/>
        </w:rPr>
        <w:t>п</w:t>
      </w:r>
      <w:r w:rsidRPr="00E77AAE">
        <w:rPr>
          <w:szCs w:val="24"/>
          <w:lang w:eastAsia="ru-RU"/>
        </w:rPr>
        <w:t xml:space="preserve">ри добавлении данных из справочника </w:t>
      </w:r>
      <w:r>
        <w:rPr>
          <w:szCs w:val="24"/>
          <w:lang w:eastAsia="ru-RU"/>
        </w:rPr>
        <w:t>н</w:t>
      </w:r>
      <w:r w:rsidRPr="00E77AAE">
        <w:rPr>
          <w:szCs w:val="24"/>
          <w:lang w:eastAsia="ru-RU"/>
        </w:rPr>
        <w:t>а экране появится форма:</w:t>
      </w:r>
    </w:p>
    <w:p w:rsidR="002A2F9B" w:rsidRDefault="002A2F9B" w:rsidP="002A2F9B">
      <w:pPr>
        <w:autoSpaceDE w:val="0"/>
        <w:autoSpaceDN w:val="0"/>
        <w:adjustRightInd w:val="0"/>
        <w:spacing w:after="0" w:line="240" w:lineRule="auto"/>
        <w:rPr>
          <w:noProof/>
          <w:lang w:eastAsia="ru-RU"/>
        </w:rPr>
      </w:pPr>
      <w:r w:rsidRPr="006E14D8">
        <w:rPr>
          <w:noProof/>
          <w:lang w:eastAsia="ru-RU"/>
        </w:rPr>
        <w:drawing>
          <wp:inline distT="0" distB="0" distL="0" distR="0">
            <wp:extent cx="3419475" cy="1571625"/>
            <wp:effectExtent l="0" t="0" r="9525" b="9525"/>
            <wp:docPr id="414" name="Рисунок 4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9475" cy="1571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2F9B" w:rsidRDefault="002A2F9B" w:rsidP="002A2F9B">
      <w:pPr>
        <w:autoSpaceDE w:val="0"/>
        <w:autoSpaceDN w:val="0"/>
        <w:adjustRightInd w:val="0"/>
        <w:spacing w:after="0" w:line="240" w:lineRule="auto"/>
        <w:rPr>
          <w:noProof/>
          <w:lang w:eastAsia="ru-RU"/>
        </w:rPr>
      </w:pPr>
    </w:p>
    <w:p w:rsidR="002A2F9B" w:rsidRPr="00E77AAE" w:rsidRDefault="002A2F9B" w:rsidP="002A2F9B">
      <w:pPr>
        <w:autoSpaceDE w:val="0"/>
        <w:autoSpaceDN w:val="0"/>
        <w:adjustRightInd w:val="0"/>
        <w:spacing w:after="0" w:line="240" w:lineRule="auto"/>
        <w:rPr>
          <w:szCs w:val="24"/>
          <w:lang w:eastAsia="ru-RU"/>
        </w:rPr>
      </w:pPr>
      <w:r w:rsidRPr="00E77AAE">
        <w:rPr>
          <w:szCs w:val="24"/>
          <w:lang w:eastAsia="ru-RU"/>
        </w:rPr>
        <w:t>В форме добавления колонки заполняются следующие поля:</w:t>
      </w:r>
    </w:p>
    <w:p w:rsidR="002A2F9B" w:rsidRPr="00E77AAE" w:rsidRDefault="002A2F9B" w:rsidP="002A2F9B">
      <w:pPr>
        <w:autoSpaceDE w:val="0"/>
        <w:autoSpaceDN w:val="0"/>
        <w:adjustRightInd w:val="0"/>
        <w:spacing w:after="0" w:line="240" w:lineRule="auto"/>
        <w:rPr>
          <w:szCs w:val="24"/>
          <w:lang w:eastAsia="ru-RU"/>
        </w:rPr>
      </w:pPr>
      <w:r>
        <w:rPr>
          <w:szCs w:val="24"/>
          <w:lang w:eastAsia="ru-RU"/>
        </w:rPr>
        <w:t>-</w:t>
      </w:r>
      <w:r w:rsidRPr="00E77AAE">
        <w:rPr>
          <w:szCs w:val="24"/>
          <w:lang w:eastAsia="ru-RU"/>
        </w:rPr>
        <w:t xml:space="preserve"> </w:t>
      </w:r>
      <w:r w:rsidRPr="00E77AAE">
        <w:rPr>
          <w:b/>
          <w:bCs/>
          <w:szCs w:val="24"/>
          <w:lang w:eastAsia="ru-RU"/>
        </w:rPr>
        <w:t xml:space="preserve">Заголовок </w:t>
      </w:r>
      <w:r w:rsidRPr="00E77AAE">
        <w:rPr>
          <w:szCs w:val="24"/>
          <w:lang w:eastAsia="ru-RU"/>
        </w:rPr>
        <w:t xml:space="preserve">– название добавляемой колонки, вводится автоматически при заполнении полей </w:t>
      </w:r>
      <w:r w:rsidRPr="00E77AAE">
        <w:rPr>
          <w:b/>
          <w:bCs/>
          <w:szCs w:val="24"/>
          <w:lang w:eastAsia="ru-RU"/>
        </w:rPr>
        <w:t>Название</w:t>
      </w:r>
      <w:r>
        <w:rPr>
          <w:b/>
          <w:bCs/>
          <w:szCs w:val="24"/>
          <w:lang w:eastAsia="ru-RU"/>
        </w:rPr>
        <w:t xml:space="preserve"> </w:t>
      </w:r>
      <w:r w:rsidRPr="00E77AAE">
        <w:rPr>
          <w:b/>
          <w:bCs/>
          <w:szCs w:val="24"/>
          <w:lang w:eastAsia="ru-RU"/>
        </w:rPr>
        <w:t xml:space="preserve">параметра, </w:t>
      </w:r>
      <w:proofErr w:type="gramStart"/>
      <w:r w:rsidRPr="00E77AAE">
        <w:rPr>
          <w:b/>
          <w:bCs/>
          <w:szCs w:val="24"/>
          <w:lang w:eastAsia="ru-RU"/>
        </w:rPr>
        <w:t>По</w:t>
      </w:r>
      <w:proofErr w:type="gramEnd"/>
      <w:r w:rsidRPr="00E77AAE">
        <w:rPr>
          <w:b/>
          <w:bCs/>
          <w:szCs w:val="24"/>
          <w:lang w:eastAsia="ru-RU"/>
        </w:rPr>
        <w:t xml:space="preserve"> состоянию на</w:t>
      </w:r>
      <w:r w:rsidRPr="00E77AAE">
        <w:rPr>
          <w:szCs w:val="24"/>
          <w:lang w:eastAsia="ru-RU"/>
        </w:rPr>
        <w:t>. Поле является доступным для редактирования.</w:t>
      </w:r>
    </w:p>
    <w:p w:rsidR="002A2F9B" w:rsidRPr="00E77AAE" w:rsidRDefault="002A2F9B" w:rsidP="002A2F9B">
      <w:pPr>
        <w:autoSpaceDE w:val="0"/>
        <w:autoSpaceDN w:val="0"/>
        <w:adjustRightInd w:val="0"/>
        <w:spacing w:after="0" w:line="240" w:lineRule="auto"/>
        <w:rPr>
          <w:szCs w:val="24"/>
          <w:lang w:eastAsia="ru-RU"/>
        </w:rPr>
      </w:pPr>
      <w:r>
        <w:rPr>
          <w:b/>
          <w:bCs/>
          <w:szCs w:val="24"/>
          <w:lang w:eastAsia="ru-RU"/>
        </w:rPr>
        <w:t xml:space="preserve">- </w:t>
      </w:r>
      <w:r w:rsidRPr="00E77AAE">
        <w:rPr>
          <w:b/>
          <w:bCs/>
          <w:szCs w:val="24"/>
          <w:lang w:eastAsia="ru-RU"/>
        </w:rPr>
        <w:t xml:space="preserve">Название параметра – </w:t>
      </w:r>
      <w:r w:rsidRPr="00E77AAE">
        <w:rPr>
          <w:szCs w:val="24"/>
          <w:lang w:eastAsia="ru-RU"/>
        </w:rPr>
        <w:t xml:space="preserve">наименование параметра, значение выбирается из справочника </w:t>
      </w:r>
      <w:r w:rsidRPr="00E77AAE">
        <w:rPr>
          <w:i/>
          <w:iCs/>
          <w:szCs w:val="24"/>
          <w:lang w:eastAsia="ru-RU"/>
        </w:rPr>
        <w:t>Хар</w:t>
      </w:r>
      <w:r>
        <w:rPr>
          <w:i/>
          <w:iCs/>
          <w:szCs w:val="24"/>
          <w:lang w:eastAsia="ru-RU"/>
        </w:rPr>
        <w:t>актер</w:t>
      </w:r>
      <w:r w:rsidRPr="00E77AAE">
        <w:rPr>
          <w:i/>
          <w:iCs/>
          <w:szCs w:val="24"/>
          <w:lang w:eastAsia="ru-RU"/>
        </w:rPr>
        <w:t>истики</w:t>
      </w:r>
      <w:r>
        <w:rPr>
          <w:i/>
          <w:iCs/>
          <w:szCs w:val="24"/>
          <w:lang w:eastAsia="ru-RU"/>
        </w:rPr>
        <w:t xml:space="preserve"> </w:t>
      </w:r>
      <w:r w:rsidRPr="00E77AAE">
        <w:rPr>
          <w:i/>
          <w:iCs/>
          <w:szCs w:val="24"/>
          <w:lang w:eastAsia="ru-RU"/>
        </w:rPr>
        <w:t xml:space="preserve">объектов. </w:t>
      </w:r>
      <w:r w:rsidRPr="00E77AAE">
        <w:rPr>
          <w:szCs w:val="24"/>
          <w:lang w:eastAsia="ru-RU"/>
        </w:rPr>
        <w:t>Поле является обязательным для заполнения.</w:t>
      </w:r>
    </w:p>
    <w:p w:rsidR="002A2F9B" w:rsidRPr="00E77AAE" w:rsidRDefault="002A2F9B" w:rsidP="002A2F9B">
      <w:pPr>
        <w:autoSpaceDE w:val="0"/>
        <w:autoSpaceDN w:val="0"/>
        <w:adjustRightInd w:val="0"/>
        <w:spacing w:after="0" w:line="240" w:lineRule="auto"/>
        <w:rPr>
          <w:szCs w:val="24"/>
          <w:lang w:eastAsia="ru-RU"/>
        </w:rPr>
      </w:pPr>
      <w:r>
        <w:rPr>
          <w:szCs w:val="24"/>
          <w:lang w:eastAsia="ru-RU"/>
        </w:rPr>
        <w:t xml:space="preserve">- </w:t>
      </w:r>
      <w:r w:rsidRPr="00E77AAE">
        <w:rPr>
          <w:b/>
          <w:bCs/>
          <w:szCs w:val="24"/>
          <w:lang w:eastAsia="ru-RU"/>
        </w:rPr>
        <w:t xml:space="preserve">По состоянию на – </w:t>
      </w:r>
      <w:r w:rsidRPr="00E77AAE">
        <w:rPr>
          <w:szCs w:val="24"/>
          <w:lang w:eastAsia="ru-RU"/>
        </w:rPr>
        <w:t>по состоянию на дату, значение выбирается из системного календаря дат. Поле является</w:t>
      </w:r>
      <w:r>
        <w:rPr>
          <w:szCs w:val="24"/>
          <w:lang w:eastAsia="ru-RU"/>
        </w:rPr>
        <w:t xml:space="preserve"> </w:t>
      </w:r>
      <w:r w:rsidRPr="00E77AAE">
        <w:rPr>
          <w:szCs w:val="24"/>
          <w:lang w:eastAsia="ru-RU"/>
        </w:rPr>
        <w:t>обязательным для заполнения.</w:t>
      </w:r>
    </w:p>
    <w:p w:rsidR="002A2F9B" w:rsidRDefault="002A2F9B" w:rsidP="002A2F9B">
      <w:pPr>
        <w:autoSpaceDE w:val="0"/>
        <w:autoSpaceDN w:val="0"/>
        <w:adjustRightInd w:val="0"/>
        <w:spacing w:after="0" w:line="240" w:lineRule="auto"/>
        <w:rPr>
          <w:szCs w:val="24"/>
          <w:lang w:eastAsia="ru-RU"/>
        </w:rPr>
      </w:pPr>
    </w:p>
    <w:p w:rsidR="002A2F9B" w:rsidRDefault="002A2F9B" w:rsidP="002A2F9B">
      <w:pPr>
        <w:autoSpaceDE w:val="0"/>
        <w:autoSpaceDN w:val="0"/>
        <w:adjustRightInd w:val="0"/>
        <w:spacing w:after="0" w:line="240" w:lineRule="auto"/>
        <w:rPr>
          <w:bCs/>
          <w:iCs/>
          <w:color w:val="000000"/>
          <w:szCs w:val="24"/>
          <w:lang w:eastAsia="ru-RU"/>
        </w:rPr>
      </w:pPr>
      <w:r w:rsidRPr="003C477C">
        <w:rPr>
          <w:b/>
          <w:bCs/>
          <w:iCs/>
          <w:color w:val="000000"/>
          <w:szCs w:val="24"/>
          <w:u w:val="single"/>
          <w:lang w:eastAsia="ru-RU"/>
        </w:rPr>
        <w:t>ЭД «Государственное задание»</w:t>
      </w:r>
      <w:r w:rsidRPr="003C477C">
        <w:rPr>
          <w:bCs/>
          <w:iCs/>
          <w:color w:val="000000"/>
          <w:szCs w:val="24"/>
          <w:lang w:eastAsia="ru-RU"/>
        </w:rPr>
        <w:t xml:space="preserve"> – при добавлении данных из ЭД «Государственное</w:t>
      </w:r>
      <w:r>
        <w:rPr>
          <w:bCs/>
          <w:iCs/>
          <w:color w:val="000000"/>
          <w:szCs w:val="24"/>
          <w:lang w:eastAsia="ru-RU"/>
        </w:rPr>
        <w:t xml:space="preserve"> </w:t>
      </w:r>
      <w:r w:rsidRPr="003C477C">
        <w:rPr>
          <w:bCs/>
          <w:iCs/>
          <w:color w:val="000000"/>
          <w:szCs w:val="24"/>
          <w:lang w:eastAsia="ru-RU"/>
        </w:rPr>
        <w:t>(муниципальное) задание» на экране появится форма:</w:t>
      </w:r>
    </w:p>
    <w:p w:rsidR="002A2F9B" w:rsidRPr="003C477C" w:rsidRDefault="002A2F9B" w:rsidP="002A2F9B">
      <w:pPr>
        <w:autoSpaceDE w:val="0"/>
        <w:autoSpaceDN w:val="0"/>
        <w:adjustRightInd w:val="0"/>
        <w:spacing w:after="0" w:line="240" w:lineRule="auto"/>
        <w:rPr>
          <w:bCs/>
          <w:iCs/>
          <w:color w:val="000000"/>
          <w:szCs w:val="24"/>
          <w:lang w:eastAsia="ru-RU"/>
        </w:rPr>
      </w:pPr>
      <w:r w:rsidRPr="006E14D8">
        <w:rPr>
          <w:noProof/>
          <w:lang w:eastAsia="ru-RU"/>
        </w:rPr>
        <w:drawing>
          <wp:inline distT="0" distB="0" distL="0" distR="0">
            <wp:extent cx="3562350" cy="3590925"/>
            <wp:effectExtent l="0" t="0" r="0" b="9525"/>
            <wp:docPr id="413" name="Рисунок 4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2350" cy="3590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2F9B" w:rsidRPr="002A7016" w:rsidRDefault="002A2F9B" w:rsidP="002A2F9B">
      <w:pPr>
        <w:autoSpaceDE w:val="0"/>
        <w:autoSpaceDN w:val="0"/>
        <w:adjustRightInd w:val="0"/>
        <w:spacing w:after="0" w:line="240" w:lineRule="auto"/>
        <w:rPr>
          <w:b/>
          <w:bCs/>
          <w:i/>
          <w:iCs/>
          <w:color w:val="000000"/>
          <w:szCs w:val="24"/>
          <w:lang w:eastAsia="ru-RU"/>
        </w:rPr>
      </w:pPr>
    </w:p>
    <w:p w:rsidR="002A2F9B" w:rsidRPr="003C477C" w:rsidRDefault="002A2F9B" w:rsidP="002A2F9B">
      <w:pPr>
        <w:autoSpaceDE w:val="0"/>
        <w:autoSpaceDN w:val="0"/>
        <w:adjustRightInd w:val="0"/>
        <w:spacing w:after="0" w:line="240" w:lineRule="auto"/>
        <w:rPr>
          <w:bCs/>
          <w:iCs/>
          <w:color w:val="000000"/>
          <w:szCs w:val="24"/>
          <w:lang w:eastAsia="ru-RU"/>
        </w:rPr>
      </w:pPr>
      <w:r w:rsidRPr="003C477C">
        <w:rPr>
          <w:bCs/>
          <w:iCs/>
          <w:color w:val="000000"/>
          <w:szCs w:val="24"/>
          <w:lang w:eastAsia="ru-RU"/>
        </w:rPr>
        <w:t>В форме добавления колонки заполняются следующие поля:</w:t>
      </w:r>
    </w:p>
    <w:p w:rsidR="002A2F9B" w:rsidRPr="003C477C" w:rsidRDefault="002A2F9B" w:rsidP="002A2F9B">
      <w:pPr>
        <w:autoSpaceDE w:val="0"/>
        <w:autoSpaceDN w:val="0"/>
        <w:adjustRightInd w:val="0"/>
        <w:spacing w:after="0" w:line="240" w:lineRule="auto"/>
        <w:rPr>
          <w:bCs/>
          <w:iCs/>
          <w:color w:val="000000"/>
          <w:szCs w:val="24"/>
          <w:lang w:eastAsia="ru-RU"/>
        </w:rPr>
      </w:pPr>
      <w:r>
        <w:rPr>
          <w:bCs/>
          <w:iCs/>
          <w:color w:val="000000"/>
          <w:szCs w:val="24"/>
          <w:lang w:eastAsia="ru-RU"/>
        </w:rPr>
        <w:t xml:space="preserve">- </w:t>
      </w:r>
      <w:r w:rsidRPr="003C477C">
        <w:rPr>
          <w:b/>
          <w:bCs/>
          <w:iCs/>
          <w:color w:val="000000"/>
          <w:szCs w:val="24"/>
          <w:lang w:eastAsia="ru-RU"/>
        </w:rPr>
        <w:t>Заголовок</w:t>
      </w:r>
      <w:r w:rsidRPr="003C477C">
        <w:rPr>
          <w:bCs/>
          <w:iCs/>
          <w:color w:val="000000"/>
          <w:szCs w:val="24"/>
          <w:lang w:eastAsia="ru-RU"/>
        </w:rPr>
        <w:t xml:space="preserve"> – название добавляемой колонки. Поле является обязательным для заполнения.</w:t>
      </w:r>
    </w:p>
    <w:p w:rsidR="002A2F9B" w:rsidRPr="003C477C" w:rsidRDefault="002A2F9B" w:rsidP="002A2F9B">
      <w:pPr>
        <w:autoSpaceDE w:val="0"/>
        <w:autoSpaceDN w:val="0"/>
        <w:adjustRightInd w:val="0"/>
        <w:spacing w:after="0" w:line="240" w:lineRule="auto"/>
        <w:rPr>
          <w:bCs/>
          <w:iCs/>
          <w:color w:val="000000"/>
          <w:szCs w:val="24"/>
          <w:lang w:eastAsia="ru-RU"/>
        </w:rPr>
      </w:pPr>
      <w:r>
        <w:rPr>
          <w:bCs/>
          <w:iCs/>
          <w:color w:val="000000"/>
          <w:szCs w:val="24"/>
          <w:lang w:eastAsia="ru-RU"/>
        </w:rPr>
        <w:t xml:space="preserve">- </w:t>
      </w:r>
      <w:r w:rsidRPr="003C477C">
        <w:rPr>
          <w:b/>
          <w:bCs/>
          <w:iCs/>
          <w:color w:val="000000"/>
          <w:szCs w:val="24"/>
          <w:lang w:eastAsia="ru-RU"/>
        </w:rPr>
        <w:t>Дата с ... по</w:t>
      </w:r>
      <w:r w:rsidRPr="003C477C">
        <w:rPr>
          <w:bCs/>
          <w:iCs/>
          <w:color w:val="000000"/>
          <w:szCs w:val="24"/>
          <w:lang w:eastAsia="ru-RU"/>
        </w:rPr>
        <w:t xml:space="preserve"> – начальная и конечная дата. Поле является необязательным для заполнения.</w:t>
      </w:r>
    </w:p>
    <w:p w:rsidR="002A2F9B" w:rsidRPr="003C477C" w:rsidRDefault="002A2F9B" w:rsidP="002A2F9B">
      <w:pPr>
        <w:autoSpaceDE w:val="0"/>
        <w:autoSpaceDN w:val="0"/>
        <w:adjustRightInd w:val="0"/>
        <w:spacing w:after="0" w:line="240" w:lineRule="auto"/>
        <w:rPr>
          <w:bCs/>
          <w:iCs/>
          <w:color w:val="000000"/>
          <w:szCs w:val="24"/>
          <w:lang w:eastAsia="ru-RU"/>
        </w:rPr>
      </w:pPr>
      <w:r>
        <w:rPr>
          <w:bCs/>
          <w:iCs/>
          <w:color w:val="000000"/>
          <w:szCs w:val="24"/>
          <w:lang w:eastAsia="ru-RU"/>
        </w:rPr>
        <w:t xml:space="preserve">- </w:t>
      </w:r>
      <w:r w:rsidRPr="003C477C">
        <w:rPr>
          <w:b/>
          <w:bCs/>
          <w:iCs/>
          <w:color w:val="000000"/>
          <w:szCs w:val="24"/>
          <w:lang w:eastAsia="ru-RU"/>
        </w:rPr>
        <w:t>Тип суммы</w:t>
      </w:r>
      <w:r w:rsidRPr="003C477C">
        <w:rPr>
          <w:bCs/>
          <w:iCs/>
          <w:color w:val="000000"/>
          <w:szCs w:val="24"/>
          <w:lang w:eastAsia="ru-RU"/>
        </w:rPr>
        <w:t xml:space="preserve"> – обязательное для заполнения, значение выбирается из раскрывающегося списка: Отчетный</w:t>
      </w:r>
      <w:r>
        <w:rPr>
          <w:bCs/>
          <w:iCs/>
          <w:color w:val="000000"/>
          <w:szCs w:val="24"/>
          <w:lang w:eastAsia="ru-RU"/>
        </w:rPr>
        <w:t xml:space="preserve"> </w:t>
      </w:r>
      <w:r w:rsidRPr="003C477C">
        <w:rPr>
          <w:bCs/>
          <w:iCs/>
          <w:color w:val="000000"/>
          <w:szCs w:val="24"/>
          <w:lang w:eastAsia="ru-RU"/>
        </w:rPr>
        <w:t>г</w:t>
      </w:r>
      <w:r>
        <w:rPr>
          <w:bCs/>
          <w:iCs/>
          <w:color w:val="000000"/>
          <w:szCs w:val="24"/>
          <w:lang w:eastAsia="ru-RU"/>
        </w:rPr>
        <w:t>од, Текущий год, 1-й год планирования, 2-й год планирования, 3-й год планир</w:t>
      </w:r>
      <w:r w:rsidRPr="003C477C">
        <w:rPr>
          <w:bCs/>
          <w:iCs/>
          <w:color w:val="000000"/>
          <w:szCs w:val="24"/>
          <w:lang w:eastAsia="ru-RU"/>
        </w:rPr>
        <w:t>ования.</w:t>
      </w:r>
    </w:p>
    <w:p w:rsidR="002A2F9B" w:rsidRPr="003C477C" w:rsidRDefault="002A2F9B" w:rsidP="002A2F9B">
      <w:pPr>
        <w:autoSpaceDE w:val="0"/>
        <w:autoSpaceDN w:val="0"/>
        <w:adjustRightInd w:val="0"/>
        <w:spacing w:after="0" w:line="240" w:lineRule="auto"/>
        <w:rPr>
          <w:bCs/>
          <w:iCs/>
          <w:color w:val="000000"/>
          <w:szCs w:val="24"/>
          <w:lang w:eastAsia="ru-RU"/>
        </w:rPr>
      </w:pPr>
      <w:r>
        <w:rPr>
          <w:bCs/>
          <w:iCs/>
          <w:color w:val="000000"/>
          <w:szCs w:val="24"/>
          <w:lang w:eastAsia="ru-RU"/>
        </w:rPr>
        <w:t xml:space="preserve">- </w:t>
      </w:r>
      <w:r w:rsidRPr="003C477C">
        <w:rPr>
          <w:b/>
          <w:bCs/>
          <w:iCs/>
          <w:color w:val="000000"/>
          <w:szCs w:val="24"/>
          <w:lang w:eastAsia="ru-RU"/>
        </w:rPr>
        <w:t>Версия</w:t>
      </w:r>
      <w:r w:rsidRPr="003C477C">
        <w:rPr>
          <w:bCs/>
          <w:iCs/>
          <w:color w:val="000000"/>
          <w:szCs w:val="24"/>
          <w:lang w:eastAsia="ru-RU"/>
        </w:rPr>
        <w:t xml:space="preserve"> – версия планирования расходов, значение выбирается из одноименного справочника. Поле</w:t>
      </w:r>
    </w:p>
    <w:p w:rsidR="002A2F9B" w:rsidRPr="003C477C" w:rsidRDefault="002A2F9B" w:rsidP="002A2F9B">
      <w:pPr>
        <w:autoSpaceDE w:val="0"/>
        <w:autoSpaceDN w:val="0"/>
        <w:adjustRightInd w:val="0"/>
        <w:spacing w:after="0" w:line="240" w:lineRule="auto"/>
        <w:rPr>
          <w:bCs/>
          <w:iCs/>
          <w:color w:val="000000"/>
          <w:szCs w:val="24"/>
          <w:lang w:eastAsia="ru-RU"/>
        </w:rPr>
      </w:pPr>
      <w:r w:rsidRPr="003C477C">
        <w:rPr>
          <w:bCs/>
          <w:iCs/>
          <w:color w:val="000000"/>
          <w:szCs w:val="24"/>
          <w:lang w:eastAsia="ru-RU"/>
        </w:rPr>
        <w:t>является необязательным для заполнения.</w:t>
      </w:r>
    </w:p>
    <w:p w:rsidR="002A2F9B" w:rsidRPr="003C477C" w:rsidRDefault="002A2F9B" w:rsidP="002A2F9B">
      <w:pPr>
        <w:autoSpaceDE w:val="0"/>
        <w:autoSpaceDN w:val="0"/>
        <w:adjustRightInd w:val="0"/>
        <w:spacing w:after="0" w:line="240" w:lineRule="auto"/>
        <w:rPr>
          <w:bCs/>
          <w:iCs/>
          <w:color w:val="000000"/>
          <w:szCs w:val="24"/>
          <w:lang w:eastAsia="ru-RU"/>
        </w:rPr>
      </w:pPr>
      <w:r>
        <w:rPr>
          <w:bCs/>
          <w:iCs/>
          <w:color w:val="000000"/>
          <w:szCs w:val="24"/>
          <w:lang w:eastAsia="ru-RU"/>
        </w:rPr>
        <w:t xml:space="preserve">- </w:t>
      </w:r>
      <w:r w:rsidRPr="003C477C">
        <w:rPr>
          <w:b/>
          <w:bCs/>
          <w:iCs/>
          <w:color w:val="000000"/>
          <w:szCs w:val="24"/>
          <w:lang w:eastAsia="ru-RU"/>
        </w:rPr>
        <w:t>Статус документа</w:t>
      </w:r>
      <w:r w:rsidRPr="003C477C">
        <w:rPr>
          <w:bCs/>
          <w:iCs/>
          <w:color w:val="000000"/>
          <w:szCs w:val="24"/>
          <w:lang w:eastAsia="ru-RU"/>
        </w:rPr>
        <w:t xml:space="preserve"> – наименование статусов документа. П</w:t>
      </w:r>
      <w:r>
        <w:rPr>
          <w:bCs/>
          <w:iCs/>
          <w:color w:val="000000"/>
          <w:szCs w:val="24"/>
          <w:lang w:eastAsia="ru-RU"/>
        </w:rPr>
        <w:t xml:space="preserve">оле является необязательным для </w:t>
      </w:r>
      <w:r w:rsidRPr="003C477C">
        <w:rPr>
          <w:bCs/>
          <w:iCs/>
          <w:color w:val="000000"/>
          <w:szCs w:val="24"/>
          <w:lang w:eastAsia="ru-RU"/>
        </w:rPr>
        <w:t>заполнения.</w:t>
      </w:r>
    </w:p>
    <w:p w:rsidR="002A2F9B" w:rsidRPr="003C477C" w:rsidRDefault="002A2F9B" w:rsidP="002A2F9B">
      <w:pPr>
        <w:autoSpaceDE w:val="0"/>
        <w:autoSpaceDN w:val="0"/>
        <w:adjustRightInd w:val="0"/>
        <w:spacing w:after="0" w:line="240" w:lineRule="auto"/>
        <w:rPr>
          <w:bCs/>
          <w:iCs/>
          <w:color w:val="000000"/>
          <w:szCs w:val="24"/>
          <w:lang w:eastAsia="ru-RU"/>
        </w:rPr>
      </w:pPr>
      <w:r>
        <w:rPr>
          <w:bCs/>
          <w:iCs/>
          <w:color w:val="000000"/>
          <w:szCs w:val="24"/>
          <w:lang w:eastAsia="ru-RU"/>
        </w:rPr>
        <w:t xml:space="preserve">- </w:t>
      </w:r>
      <w:r w:rsidRPr="003C477C">
        <w:rPr>
          <w:b/>
          <w:bCs/>
          <w:iCs/>
          <w:color w:val="000000"/>
          <w:szCs w:val="24"/>
          <w:lang w:eastAsia="ru-RU"/>
        </w:rPr>
        <w:t>Орган власти (ГРБС), доводящий задание</w:t>
      </w:r>
      <w:r w:rsidRPr="003C477C">
        <w:rPr>
          <w:bCs/>
          <w:iCs/>
          <w:color w:val="000000"/>
          <w:szCs w:val="24"/>
          <w:lang w:eastAsia="ru-RU"/>
        </w:rPr>
        <w:t xml:space="preserve"> – орган власти (главный распорядитель бюджетных средств),</w:t>
      </w:r>
      <w:r>
        <w:rPr>
          <w:bCs/>
          <w:iCs/>
          <w:color w:val="000000"/>
          <w:szCs w:val="24"/>
          <w:lang w:eastAsia="ru-RU"/>
        </w:rPr>
        <w:t xml:space="preserve"> </w:t>
      </w:r>
      <w:r w:rsidRPr="003C477C">
        <w:rPr>
          <w:bCs/>
          <w:iCs/>
          <w:color w:val="000000"/>
          <w:szCs w:val="24"/>
          <w:lang w:eastAsia="ru-RU"/>
        </w:rPr>
        <w:t>доводящий государственное задание. Поле является необязательным для заполнения.</w:t>
      </w:r>
    </w:p>
    <w:p w:rsidR="002A2F9B" w:rsidRPr="003C477C" w:rsidRDefault="002A2F9B" w:rsidP="002A2F9B">
      <w:pPr>
        <w:autoSpaceDE w:val="0"/>
        <w:autoSpaceDN w:val="0"/>
        <w:adjustRightInd w:val="0"/>
        <w:spacing w:after="0" w:line="240" w:lineRule="auto"/>
        <w:rPr>
          <w:bCs/>
          <w:iCs/>
          <w:color w:val="000000"/>
          <w:szCs w:val="24"/>
          <w:lang w:eastAsia="ru-RU"/>
        </w:rPr>
      </w:pPr>
      <w:r>
        <w:rPr>
          <w:bCs/>
          <w:iCs/>
          <w:color w:val="000000"/>
          <w:szCs w:val="24"/>
          <w:lang w:eastAsia="ru-RU"/>
        </w:rPr>
        <w:t xml:space="preserve">- </w:t>
      </w:r>
      <w:r w:rsidRPr="003C477C">
        <w:rPr>
          <w:b/>
          <w:bCs/>
          <w:iCs/>
          <w:color w:val="000000"/>
          <w:szCs w:val="24"/>
          <w:lang w:eastAsia="ru-RU"/>
        </w:rPr>
        <w:t>Бюджетное учреждение, оказывающее услугу</w:t>
      </w:r>
      <w:r w:rsidRPr="003C477C">
        <w:rPr>
          <w:bCs/>
          <w:iCs/>
          <w:color w:val="000000"/>
          <w:szCs w:val="24"/>
          <w:lang w:eastAsia="ru-RU"/>
        </w:rPr>
        <w:t xml:space="preserve"> – наим</w:t>
      </w:r>
      <w:r>
        <w:rPr>
          <w:bCs/>
          <w:iCs/>
          <w:color w:val="000000"/>
          <w:szCs w:val="24"/>
          <w:lang w:eastAsia="ru-RU"/>
        </w:rPr>
        <w:t xml:space="preserve">енование бюджетного учреждения, </w:t>
      </w:r>
      <w:r w:rsidRPr="003C477C">
        <w:rPr>
          <w:bCs/>
          <w:iCs/>
          <w:color w:val="000000"/>
          <w:szCs w:val="24"/>
          <w:lang w:eastAsia="ru-RU"/>
        </w:rPr>
        <w:t>оказывающего</w:t>
      </w:r>
      <w:r>
        <w:rPr>
          <w:bCs/>
          <w:iCs/>
          <w:color w:val="000000"/>
          <w:szCs w:val="24"/>
          <w:lang w:eastAsia="ru-RU"/>
        </w:rPr>
        <w:t xml:space="preserve"> </w:t>
      </w:r>
      <w:r w:rsidRPr="003C477C">
        <w:rPr>
          <w:bCs/>
          <w:iCs/>
          <w:color w:val="000000"/>
          <w:szCs w:val="24"/>
          <w:lang w:eastAsia="ru-RU"/>
        </w:rPr>
        <w:t>услугу. Поле является необязательным для заполнения.</w:t>
      </w:r>
    </w:p>
    <w:p w:rsidR="002A2F9B" w:rsidRPr="003C477C" w:rsidRDefault="002A2F9B" w:rsidP="002A2F9B">
      <w:pPr>
        <w:autoSpaceDE w:val="0"/>
        <w:autoSpaceDN w:val="0"/>
        <w:adjustRightInd w:val="0"/>
        <w:spacing w:after="0" w:line="240" w:lineRule="auto"/>
        <w:rPr>
          <w:bCs/>
          <w:iCs/>
          <w:color w:val="000000"/>
          <w:szCs w:val="24"/>
          <w:lang w:eastAsia="ru-RU"/>
        </w:rPr>
      </w:pPr>
      <w:r>
        <w:rPr>
          <w:bCs/>
          <w:iCs/>
          <w:color w:val="000000"/>
          <w:szCs w:val="24"/>
          <w:lang w:eastAsia="ru-RU"/>
        </w:rPr>
        <w:t xml:space="preserve">- </w:t>
      </w:r>
      <w:r w:rsidRPr="003C477C">
        <w:rPr>
          <w:b/>
          <w:bCs/>
          <w:iCs/>
          <w:color w:val="000000"/>
          <w:szCs w:val="24"/>
          <w:lang w:eastAsia="ru-RU"/>
        </w:rPr>
        <w:t>Ведомственная принадлежность/Группы организаций</w:t>
      </w:r>
      <w:r w:rsidRPr="003C477C">
        <w:rPr>
          <w:bCs/>
          <w:iCs/>
          <w:color w:val="000000"/>
          <w:szCs w:val="24"/>
          <w:lang w:eastAsia="ru-RU"/>
        </w:rPr>
        <w:t xml:space="preserve"> – принадлежность услуги к ведомству или</w:t>
      </w:r>
    </w:p>
    <w:p w:rsidR="002A2F9B" w:rsidRPr="003C477C" w:rsidRDefault="002A2F9B" w:rsidP="002A2F9B">
      <w:pPr>
        <w:autoSpaceDE w:val="0"/>
        <w:autoSpaceDN w:val="0"/>
        <w:adjustRightInd w:val="0"/>
        <w:spacing w:after="0" w:line="240" w:lineRule="auto"/>
        <w:rPr>
          <w:bCs/>
          <w:iCs/>
          <w:color w:val="000000"/>
          <w:szCs w:val="24"/>
          <w:lang w:eastAsia="ru-RU"/>
        </w:rPr>
      </w:pPr>
      <w:r w:rsidRPr="003C477C">
        <w:rPr>
          <w:bCs/>
          <w:iCs/>
          <w:color w:val="000000"/>
          <w:szCs w:val="24"/>
          <w:lang w:eastAsia="ru-RU"/>
        </w:rPr>
        <w:t>организации. Поле является необязательным для заполнения.</w:t>
      </w:r>
    </w:p>
    <w:p w:rsidR="002A2F9B" w:rsidRPr="003C477C" w:rsidRDefault="002A2F9B" w:rsidP="002A2F9B">
      <w:pPr>
        <w:autoSpaceDE w:val="0"/>
        <w:autoSpaceDN w:val="0"/>
        <w:adjustRightInd w:val="0"/>
        <w:spacing w:after="0" w:line="240" w:lineRule="auto"/>
        <w:rPr>
          <w:bCs/>
          <w:iCs/>
          <w:color w:val="000000"/>
          <w:szCs w:val="24"/>
          <w:lang w:eastAsia="ru-RU"/>
        </w:rPr>
      </w:pPr>
      <w:r>
        <w:rPr>
          <w:bCs/>
          <w:iCs/>
          <w:color w:val="000000"/>
          <w:szCs w:val="24"/>
          <w:lang w:eastAsia="ru-RU"/>
        </w:rPr>
        <w:t xml:space="preserve">- </w:t>
      </w:r>
      <w:r w:rsidRPr="003C477C">
        <w:rPr>
          <w:b/>
          <w:bCs/>
          <w:iCs/>
          <w:color w:val="000000"/>
          <w:szCs w:val="24"/>
          <w:lang w:eastAsia="ru-RU"/>
        </w:rPr>
        <w:t>Услуга/ работа</w:t>
      </w:r>
      <w:r w:rsidRPr="003C477C">
        <w:rPr>
          <w:bCs/>
          <w:iCs/>
          <w:color w:val="000000"/>
          <w:szCs w:val="24"/>
          <w:lang w:eastAsia="ru-RU"/>
        </w:rPr>
        <w:t xml:space="preserve"> – наименование услуги (работы). Поле является необязательным для заполнения.</w:t>
      </w:r>
    </w:p>
    <w:p w:rsidR="002A2F9B" w:rsidRPr="003C477C" w:rsidRDefault="002A2F9B" w:rsidP="002A2F9B">
      <w:pPr>
        <w:autoSpaceDE w:val="0"/>
        <w:autoSpaceDN w:val="0"/>
        <w:adjustRightInd w:val="0"/>
        <w:spacing w:after="0" w:line="240" w:lineRule="auto"/>
        <w:rPr>
          <w:bCs/>
          <w:iCs/>
          <w:color w:val="000000"/>
          <w:szCs w:val="24"/>
          <w:lang w:eastAsia="ru-RU"/>
        </w:rPr>
      </w:pPr>
      <w:r>
        <w:rPr>
          <w:bCs/>
          <w:iCs/>
          <w:color w:val="000000"/>
          <w:szCs w:val="24"/>
          <w:lang w:eastAsia="ru-RU"/>
        </w:rPr>
        <w:t xml:space="preserve">- </w:t>
      </w:r>
      <w:r w:rsidRPr="003C477C">
        <w:rPr>
          <w:b/>
          <w:bCs/>
          <w:iCs/>
          <w:color w:val="000000"/>
          <w:szCs w:val="24"/>
          <w:lang w:eastAsia="ru-RU"/>
        </w:rPr>
        <w:t>Название показателя</w:t>
      </w:r>
      <w:r w:rsidRPr="003C477C">
        <w:rPr>
          <w:bCs/>
          <w:iCs/>
          <w:color w:val="000000"/>
          <w:szCs w:val="24"/>
          <w:lang w:eastAsia="ru-RU"/>
        </w:rPr>
        <w:t xml:space="preserve"> – наименование типа данных для расчета планируемых расходов, значение выбирается</w:t>
      </w:r>
      <w:r>
        <w:rPr>
          <w:bCs/>
          <w:iCs/>
          <w:color w:val="000000"/>
          <w:szCs w:val="24"/>
          <w:lang w:eastAsia="ru-RU"/>
        </w:rPr>
        <w:t xml:space="preserve"> </w:t>
      </w:r>
      <w:r w:rsidRPr="003C477C">
        <w:rPr>
          <w:bCs/>
          <w:iCs/>
          <w:color w:val="000000"/>
          <w:szCs w:val="24"/>
          <w:lang w:eastAsia="ru-RU"/>
        </w:rPr>
        <w:t>из одноименного справочника. Поле является необязательным для заполнения.</w:t>
      </w:r>
    </w:p>
    <w:p w:rsidR="002A2F9B" w:rsidRPr="003C477C" w:rsidRDefault="002A2F9B" w:rsidP="002A2F9B">
      <w:pPr>
        <w:autoSpaceDE w:val="0"/>
        <w:autoSpaceDN w:val="0"/>
        <w:adjustRightInd w:val="0"/>
        <w:spacing w:after="0" w:line="240" w:lineRule="auto"/>
        <w:rPr>
          <w:szCs w:val="24"/>
        </w:rPr>
      </w:pPr>
      <w:r w:rsidRPr="003C477C">
        <w:rPr>
          <w:bCs/>
          <w:i/>
          <w:iCs/>
          <w:color w:val="000000"/>
          <w:szCs w:val="24"/>
          <w:lang w:eastAsia="ru-RU"/>
        </w:rPr>
        <w:t>Если</w:t>
      </w:r>
      <w:r w:rsidRPr="003C477C">
        <w:rPr>
          <w:bCs/>
          <w:i/>
          <w:iCs/>
          <w:color w:val="FFFFFF"/>
          <w:szCs w:val="24"/>
          <w:lang w:eastAsia="ru-RU"/>
        </w:rPr>
        <w:t xml:space="preserve"> </w:t>
      </w:r>
      <w:r w:rsidRPr="003C477C">
        <w:rPr>
          <w:bCs/>
          <w:i/>
          <w:iCs/>
          <w:color w:val="000000"/>
          <w:szCs w:val="24"/>
          <w:lang w:eastAsia="ru-RU"/>
        </w:rPr>
        <w:t>активен пара</w:t>
      </w:r>
      <w:r>
        <w:rPr>
          <w:bCs/>
          <w:i/>
          <w:iCs/>
          <w:color w:val="000000"/>
          <w:szCs w:val="24"/>
          <w:lang w:eastAsia="ru-RU"/>
        </w:rPr>
        <w:t xml:space="preserve">метр </w:t>
      </w:r>
      <w:proofErr w:type="gramStart"/>
      <w:r w:rsidRPr="003C477C">
        <w:rPr>
          <w:b/>
          <w:bCs/>
          <w:i/>
          <w:iCs/>
          <w:color w:val="000000"/>
          <w:szCs w:val="24"/>
          <w:lang w:eastAsia="ru-RU"/>
        </w:rPr>
        <w:t>Согласно</w:t>
      </w:r>
      <w:proofErr w:type="gramEnd"/>
      <w:r w:rsidRPr="003C477C">
        <w:rPr>
          <w:b/>
          <w:bCs/>
          <w:i/>
          <w:iCs/>
          <w:color w:val="000000"/>
          <w:szCs w:val="24"/>
          <w:lang w:eastAsia="ru-RU"/>
        </w:rPr>
        <w:t xml:space="preserve"> записи справочника</w:t>
      </w:r>
      <w:r w:rsidRPr="003C477C">
        <w:rPr>
          <w:bCs/>
          <w:i/>
          <w:iCs/>
          <w:color w:val="000000"/>
          <w:szCs w:val="24"/>
          <w:lang w:eastAsia="ru-RU"/>
        </w:rPr>
        <w:t xml:space="preserve"> рядом с полями </w:t>
      </w:r>
      <w:r w:rsidRPr="003C477C">
        <w:rPr>
          <w:b/>
          <w:bCs/>
          <w:i/>
          <w:iCs/>
          <w:color w:val="000000"/>
          <w:szCs w:val="24"/>
          <w:lang w:eastAsia="ru-RU"/>
        </w:rPr>
        <w:t>Бюджетное учреждение, оказывающее услугу, Ведомственная принадлежность/Группы организаций, Услуга/работа,</w:t>
      </w:r>
      <w:r w:rsidRPr="003C477C">
        <w:rPr>
          <w:bCs/>
          <w:i/>
          <w:iCs/>
          <w:color w:val="000000"/>
          <w:szCs w:val="24"/>
          <w:lang w:eastAsia="ru-RU"/>
        </w:rPr>
        <w:t xml:space="preserve"> то поля не доступны для ввода значений. Значения проставляются значениями одноименных полей строки расчетной таблицы и добавляемой записи документа. Чтобы добавить колонку в расчетный лист, необходимо нажать кнопку </w:t>
      </w:r>
      <w:proofErr w:type="gramStart"/>
      <w:r w:rsidRPr="003C477C">
        <w:rPr>
          <w:bCs/>
          <w:i/>
          <w:iCs/>
          <w:color w:val="000000"/>
          <w:szCs w:val="24"/>
          <w:lang w:eastAsia="ru-RU"/>
        </w:rPr>
        <w:t>OK._</w:t>
      </w:r>
      <w:proofErr w:type="gramEnd"/>
      <w:r w:rsidRPr="003C477C">
        <w:rPr>
          <w:bCs/>
          <w:i/>
          <w:iCs/>
          <w:color w:val="000000"/>
          <w:szCs w:val="24"/>
          <w:lang w:eastAsia="ru-RU"/>
        </w:rPr>
        <w:t>_</w:t>
      </w:r>
    </w:p>
    <w:p w:rsidR="002A2F9B" w:rsidRDefault="002A2F9B" w:rsidP="002A2F9B">
      <w:pPr>
        <w:spacing w:line="0" w:lineRule="atLeast"/>
        <w:rPr>
          <w:szCs w:val="24"/>
        </w:rPr>
      </w:pPr>
    </w:p>
    <w:p w:rsidR="002A2F9B" w:rsidRPr="002A7016" w:rsidRDefault="002A2F9B" w:rsidP="002A2F9B">
      <w:pPr>
        <w:spacing w:line="0" w:lineRule="atLeast"/>
        <w:rPr>
          <w:szCs w:val="24"/>
        </w:rPr>
      </w:pPr>
      <w:r w:rsidRPr="002A7016">
        <w:rPr>
          <w:szCs w:val="24"/>
        </w:rPr>
        <w:t>Для того, чтобы создать новый лист для расчетов, необходимо встать внизу на наименовании первого листа и правой кнопкой мыши выбрать из контекстного меню «Вставить»:</w:t>
      </w:r>
    </w:p>
    <w:p w:rsidR="002A2F9B" w:rsidRPr="002A7016" w:rsidRDefault="00B26928" w:rsidP="00B26928">
      <w:pPr>
        <w:spacing w:line="0" w:lineRule="atLeast"/>
        <w:ind w:firstLine="0"/>
        <w:rPr>
          <w:szCs w:val="24"/>
        </w:rPr>
      </w:pPr>
      <w:r>
        <w:rPr>
          <w:noProof/>
          <w:szCs w:val="24"/>
          <w:lang w:eastAsia="ru-RU"/>
        </w:rPr>
        <w:drawing>
          <wp:inline distT="0" distB="0" distL="0" distR="0">
            <wp:extent cx="4430486" cy="3876675"/>
            <wp:effectExtent l="0" t="0" r="8255" b="0"/>
            <wp:docPr id="426" name="Рисунок 4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/>
                    <pic:cNvPicPr>
                      <a:picLocks noChangeAspect="1" noChangeArrowheads="1"/>
                    </pic:cNvPicPr>
                  </pic:nvPicPr>
                  <pic:blipFill>
                    <a:blip r:embed="rId1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4851" cy="38804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2F9B" w:rsidRPr="002A7016" w:rsidRDefault="002A2F9B" w:rsidP="002A2F9B">
      <w:pPr>
        <w:spacing w:line="0" w:lineRule="atLeast"/>
        <w:rPr>
          <w:szCs w:val="24"/>
        </w:rPr>
      </w:pPr>
      <w:r w:rsidRPr="002A7016">
        <w:rPr>
          <w:szCs w:val="24"/>
        </w:rPr>
        <w:t>В появившемся окне, если хотим создать новый лист, выбираем «Новый лист» и нажимаем кнопку «Далее»:</w:t>
      </w:r>
    </w:p>
    <w:p w:rsidR="002A2F9B" w:rsidRPr="002A7016" w:rsidRDefault="00B26928" w:rsidP="002A2F9B">
      <w:pPr>
        <w:spacing w:line="0" w:lineRule="atLeast"/>
        <w:rPr>
          <w:noProof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 wp14:anchorId="717FDFEC" wp14:editId="5C174BD5">
            <wp:extent cx="2054627" cy="2352675"/>
            <wp:effectExtent l="0" t="0" r="3175" b="0"/>
            <wp:docPr id="427" name="Рисунок 4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2"/>
                    <a:stretch>
                      <a:fillRect/>
                    </a:stretch>
                  </pic:blipFill>
                  <pic:spPr>
                    <a:xfrm>
                      <a:off x="0" y="0"/>
                      <a:ext cx="2059293" cy="23580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2F9B" w:rsidRPr="002A7016" w:rsidRDefault="002A2F9B" w:rsidP="002A2F9B">
      <w:pPr>
        <w:spacing w:line="0" w:lineRule="atLeast"/>
        <w:rPr>
          <w:noProof/>
          <w:szCs w:val="24"/>
          <w:lang w:eastAsia="ru-RU"/>
        </w:rPr>
      </w:pPr>
      <w:r w:rsidRPr="002A7016">
        <w:rPr>
          <w:noProof/>
          <w:szCs w:val="24"/>
          <w:lang w:eastAsia="ru-RU"/>
        </w:rPr>
        <w:t xml:space="preserve">Далее, если необходимо создать лист для вставки таблиц из </w:t>
      </w:r>
      <w:r w:rsidRPr="002A7016">
        <w:rPr>
          <w:noProof/>
          <w:szCs w:val="24"/>
          <w:lang w:val="en-US" w:eastAsia="ru-RU"/>
        </w:rPr>
        <w:t>Excel</w:t>
      </w:r>
      <w:r w:rsidRPr="002A7016">
        <w:rPr>
          <w:noProof/>
          <w:szCs w:val="24"/>
          <w:lang w:eastAsia="ru-RU"/>
        </w:rPr>
        <w:t xml:space="preserve"> или заведения своих расчетов, тогда вводим наименование нового листа и нажимаем кнопку «Далее»:</w:t>
      </w:r>
    </w:p>
    <w:p w:rsidR="002A2F9B" w:rsidRPr="00042D92" w:rsidRDefault="00B26928" w:rsidP="00B26928">
      <w:pPr>
        <w:spacing w:line="0" w:lineRule="atLeast"/>
        <w:ind w:firstLine="0"/>
        <w:rPr>
          <w:noProof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 wp14:anchorId="4E672DE4" wp14:editId="434207F5">
            <wp:extent cx="2204357" cy="2524125"/>
            <wp:effectExtent l="0" t="0" r="5715" b="0"/>
            <wp:docPr id="428" name="Рисунок 4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3"/>
                    <a:stretch>
                      <a:fillRect/>
                    </a:stretch>
                  </pic:blipFill>
                  <pic:spPr>
                    <a:xfrm>
                      <a:off x="0" y="0"/>
                      <a:ext cx="2210304" cy="25309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2F9B" w:rsidRPr="00042D92" w:rsidRDefault="002A2F9B" w:rsidP="002A2F9B">
      <w:pPr>
        <w:spacing w:line="0" w:lineRule="atLeast"/>
        <w:rPr>
          <w:noProof/>
          <w:szCs w:val="24"/>
          <w:lang w:eastAsia="ru-RU"/>
        </w:rPr>
      </w:pPr>
      <w:r w:rsidRPr="00042D92">
        <w:rPr>
          <w:noProof/>
          <w:szCs w:val="24"/>
          <w:lang w:eastAsia="ru-RU"/>
        </w:rPr>
        <w:t>Нажимаем на кнопку «Ок»:</w:t>
      </w:r>
    </w:p>
    <w:p w:rsidR="002A2F9B" w:rsidRDefault="00B26928" w:rsidP="00B26928">
      <w:pPr>
        <w:spacing w:line="0" w:lineRule="atLeast"/>
        <w:ind w:firstLine="0"/>
        <w:rPr>
          <w:noProof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 wp14:anchorId="6A953EB0" wp14:editId="15C657DA">
            <wp:extent cx="2171700" cy="2486731"/>
            <wp:effectExtent l="0" t="0" r="0" b="8890"/>
            <wp:docPr id="429" name="Рисунок 4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4"/>
                    <a:stretch>
                      <a:fillRect/>
                    </a:stretch>
                  </pic:blipFill>
                  <pic:spPr>
                    <a:xfrm>
                      <a:off x="0" y="0"/>
                      <a:ext cx="2173746" cy="24890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2F9B" w:rsidRPr="00042D92" w:rsidRDefault="002A2F9B" w:rsidP="00B26928">
      <w:pPr>
        <w:spacing w:line="0" w:lineRule="atLeast"/>
        <w:ind w:firstLine="0"/>
        <w:rPr>
          <w:noProof/>
          <w:szCs w:val="24"/>
          <w:lang w:eastAsia="ru-RU"/>
        </w:rPr>
      </w:pPr>
    </w:p>
    <w:p w:rsidR="002A2F9B" w:rsidRPr="00042D92" w:rsidRDefault="002A2F9B" w:rsidP="002A2F9B">
      <w:pPr>
        <w:spacing w:line="0" w:lineRule="atLeast"/>
        <w:rPr>
          <w:noProof/>
          <w:szCs w:val="24"/>
          <w:lang w:eastAsia="ru-RU"/>
        </w:rPr>
      </w:pPr>
      <w:r w:rsidRPr="00042D92">
        <w:rPr>
          <w:noProof/>
          <w:szCs w:val="24"/>
          <w:lang w:eastAsia="ru-RU"/>
        </w:rPr>
        <w:t xml:space="preserve">Если хотим вставить на новый лист таблицу из </w:t>
      </w:r>
      <w:r w:rsidRPr="00042D92">
        <w:rPr>
          <w:noProof/>
          <w:szCs w:val="24"/>
          <w:lang w:val="en-US" w:eastAsia="ru-RU"/>
        </w:rPr>
        <w:t>Excel</w:t>
      </w:r>
      <w:r w:rsidRPr="00042D92">
        <w:rPr>
          <w:noProof/>
          <w:szCs w:val="24"/>
          <w:lang w:eastAsia="ru-RU"/>
        </w:rPr>
        <w:t xml:space="preserve">, заходим в </w:t>
      </w:r>
      <w:r w:rsidRPr="00042D92">
        <w:rPr>
          <w:noProof/>
          <w:szCs w:val="24"/>
          <w:lang w:val="en-US" w:eastAsia="ru-RU"/>
        </w:rPr>
        <w:t>Excel</w:t>
      </w:r>
      <w:r w:rsidRPr="00042D92">
        <w:rPr>
          <w:noProof/>
          <w:szCs w:val="24"/>
          <w:lang w:eastAsia="ru-RU"/>
        </w:rPr>
        <w:t xml:space="preserve"> файл. </w:t>
      </w:r>
    </w:p>
    <w:p w:rsidR="002A2F9B" w:rsidRPr="00042D92" w:rsidRDefault="002A2F9B" w:rsidP="002A2F9B">
      <w:pPr>
        <w:spacing w:line="0" w:lineRule="atLeast"/>
        <w:rPr>
          <w:noProof/>
          <w:szCs w:val="24"/>
          <w:lang w:eastAsia="ru-RU"/>
        </w:rPr>
      </w:pPr>
      <w:r w:rsidRPr="00042D92">
        <w:rPr>
          <w:b/>
          <w:noProof/>
          <w:color w:val="FF0000"/>
          <w:szCs w:val="24"/>
          <w:lang w:eastAsia="ru-RU"/>
        </w:rPr>
        <w:t xml:space="preserve">Очень важно! </w:t>
      </w:r>
      <w:r w:rsidRPr="00042D92">
        <w:rPr>
          <w:noProof/>
          <w:szCs w:val="24"/>
          <w:lang w:eastAsia="ru-RU"/>
        </w:rPr>
        <w:t xml:space="preserve">Если в документе </w:t>
      </w:r>
      <w:r w:rsidRPr="00042D92">
        <w:rPr>
          <w:noProof/>
          <w:szCs w:val="24"/>
          <w:lang w:val="en-US" w:eastAsia="ru-RU"/>
        </w:rPr>
        <w:t>Excel</w:t>
      </w:r>
      <w:r w:rsidRPr="00042D92">
        <w:rPr>
          <w:noProof/>
          <w:szCs w:val="24"/>
          <w:lang w:eastAsia="ru-RU"/>
        </w:rPr>
        <w:t xml:space="preserve"> имеются формулы, которые вы также хотите перенести в расчетную таблицу, необходимо сделать следующее:</w:t>
      </w:r>
    </w:p>
    <w:p w:rsidR="002A2F9B" w:rsidRPr="00042D92" w:rsidRDefault="002A2F9B" w:rsidP="002A2F9B">
      <w:pPr>
        <w:spacing w:line="0" w:lineRule="atLeast"/>
        <w:rPr>
          <w:noProof/>
          <w:szCs w:val="24"/>
          <w:lang w:eastAsia="ru-RU"/>
        </w:rPr>
      </w:pPr>
      <w:r w:rsidRPr="00042D92">
        <w:rPr>
          <w:noProof/>
          <w:szCs w:val="24"/>
          <w:lang w:eastAsia="ru-RU"/>
        </w:rPr>
        <w:t xml:space="preserve">Зайти в меню Файл – Параметры – Формулы, в появившемся окне необходимо, чтобы был выключен стиль ссылок </w:t>
      </w:r>
      <w:r w:rsidRPr="00042D92">
        <w:rPr>
          <w:noProof/>
          <w:szCs w:val="24"/>
          <w:lang w:val="en-US" w:eastAsia="ru-RU"/>
        </w:rPr>
        <w:t>R</w:t>
      </w:r>
      <w:r w:rsidRPr="00042D92">
        <w:rPr>
          <w:noProof/>
          <w:szCs w:val="24"/>
          <w:lang w:eastAsia="ru-RU"/>
        </w:rPr>
        <w:t>1</w:t>
      </w:r>
      <w:r w:rsidRPr="00042D92">
        <w:rPr>
          <w:noProof/>
          <w:szCs w:val="24"/>
          <w:lang w:val="en-US" w:eastAsia="ru-RU"/>
        </w:rPr>
        <w:t>C</w:t>
      </w:r>
      <w:r w:rsidRPr="00042D92">
        <w:rPr>
          <w:noProof/>
          <w:szCs w:val="24"/>
          <w:lang w:eastAsia="ru-RU"/>
        </w:rPr>
        <w:t>1:</w:t>
      </w:r>
    </w:p>
    <w:p w:rsidR="002A2F9B" w:rsidRPr="00042D92" w:rsidRDefault="002A2F9B" w:rsidP="002A2F9B">
      <w:pPr>
        <w:spacing w:line="0" w:lineRule="atLeast"/>
        <w:rPr>
          <w:noProof/>
          <w:szCs w:val="24"/>
          <w:lang w:eastAsia="ru-RU"/>
        </w:rPr>
      </w:pPr>
      <w:r>
        <w:rPr>
          <w:noProof/>
          <w:szCs w:val="24"/>
          <w:lang w:eastAsia="ru-RU"/>
        </w:rPr>
        <w:drawing>
          <wp:inline distT="0" distB="0" distL="0" distR="0">
            <wp:extent cx="5057775" cy="3648075"/>
            <wp:effectExtent l="0" t="0" r="9525" b="9525"/>
            <wp:docPr id="407" name="Рисунок 4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1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7775" cy="3648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2F9B" w:rsidRPr="00042D92" w:rsidRDefault="002A2F9B" w:rsidP="002A2F9B">
      <w:pPr>
        <w:spacing w:line="0" w:lineRule="atLeast"/>
        <w:rPr>
          <w:noProof/>
          <w:szCs w:val="24"/>
          <w:lang w:eastAsia="ru-RU"/>
        </w:rPr>
      </w:pPr>
      <w:r w:rsidRPr="00042D92">
        <w:rPr>
          <w:noProof/>
          <w:szCs w:val="24"/>
          <w:lang w:eastAsia="ru-RU"/>
        </w:rPr>
        <w:t>Далее необходимо в меню Формулы включить параметр «Показать формулы»:</w:t>
      </w:r>
    </w:p>
    <w:p w:rsidR="002A2F9B" w:rsidRPr="00042D92" w:rsidRDefault="002A2F9B" w:rsidP="002A2F9B">
      <w:pPr>
        <w:spacing w:line="0" w:lineRule="atLeast"/>
        <w:rPr>
          <w:noProof/>
          <w:szCs w:val="24"/>
          <w:lang w:eastAsia="ru-RU"/>
        </w:rPr>
      </w:pPr>
      <w:r w:rsidRPr="00A82539">
        <w:rPr>
          <w:noProof/>
          <w:szCs w:val="24"/>
          <w:lang w:eastAsia="ru-RU"/>
        </w:rPr>
        <w:drawing>
          <wp:inline distT="0" distB="0" distL="0" distR="0">
            <wp:extent cx="6829425" cy="1409700"/>
            <wp:effectExtent l="0" t="0" r="9525" b="0"/>
            <wp:docPr id="406" name="Рисунок 4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7"/>
                    <pic:cNvPicPr>
                      <a:picLocks noChangeAspect="1" noChangeArrowheads="1"/>
                    </pic:cNvPicPr>
                  </pic:nvPicPr>
                  <pic:blipFill>
                    <a:blip r:embed="rId1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9425" cy="140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2F9B" w:rsidRPr="00042D92" w:rsidRDefault="002A2F9B" w:rsidP="002A2F9B">
      <w:pPr>
        <w:spacing w:line="0" w:lineRule="atLeast"/>
        <w:rPr>
          <w:noProof/>
          <w:szCs w:val="24"/>
          <w:lang w:eastAsia="ru-RU"/>
        </w:rPr>
      </w:pPr>
      <w:r w:rsidRPr="00042D92">
        <w:rPr>
          <w:noProof/>
          <w:szCs w:val="24"/>
          <w:lang w:eastAsia="ru-RU"/>
        </w:rPr>
        <w:t>Также необходимо показать все скрытые строки, для этого выделяем таблицу и заходим в меню Главная и выбираем то, что нужно отобразить:</w:t>
      </w:r>
    </w:p>
    <w:p w:rsidR="002A2F9B" w:rsidRPr="00042D92" w:rsidRDefault="002A2F9B" w:rsidP="002A2F9B">
      <w:pPr>
        <w:spacing w:line="0" w:lineRule="atLeast"/>
        <w:rPr>
          <w:noProof/>
          <w:szCs w:val="24"/>
          <w:lang w:eastAsia="ru-RU"/>
        </w:rPr>
      </w:pPr>
      <w:r w:rsidRPr="00A82539">
        <w:rPr>
          <w:noProof/>
          <w:szCs w:val="24"/>
          <w:lang w:eastAsia="ru-RU"/>
        </w:rPr>
        <w:drawing>
          <wp:inline distT="0" distB="0" distL="0" distR="0">
            <wp:extent cx="6296025" cy="1781175"/>
            <wp:effectExtent l="0" t="0" r="9525" b="9525"/>
            <wp:docPr id="405" name="Рисунок 4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"/>
                    <pic:cNvPicPr>
                      <a:picLocks noChangeAspect="1" noChangeArrowheads="1"/>
                    </pic:cNvPicPr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1781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2F9B" w:rsidRPr="00042D92" w:rsidRDefault="002A2F9B" w:rsidP="002A2F9B">
      <w:pPr>
        <w:spacing w:line="0" w:lineRule="atLeast"/>
        <w:rPr>
          <w:noProof/>
          <w:szCs w:val="24"/>
          <w:lang w:eastAsia="ru-RU"/>
        </w:rPr>
      </w:pPr>
      <w:r w:rsidRPr="00042D92">
        <w:rPr>
          <w:noProof/>
          <w:szCs w:val="24"/>
          <w:lang w:eastAsia="ru-RU"/>
        </w:rPr>
        <w:t>Только после этого , выделяем область которая нам необходима, но выделяем с самой верхней ячейки А1 или 11:</w:t>
      </w:r>
    </w:p>
    <w:p w:rsidR="002A2F9B" w:rsidRPr="00042D92" w:rsidRDefault="002A2F9B" w:rsidP="002A2F9B">
      <w:pPr>
        <w:spacing w:line="0" w:lineRule="atLeast"/>
        <w:rPr>
          <w:noProof/>
          <w:szCs w:val="24"/>
          <w:lang w:eastAsia="ru-RU"/>
        </w:rPr>
      </w:pPr>
      <w:r w:rsidRPr="00A82539">
        <w:rPr>
          <w:noProof/>
          <w:szCs w:val="24"/>
          <w:lang w:eastAsia="ru-RU"/>
        </w:rPr>
        <w:drawing>
          <wp:inline distT="0" distB="0" distL="0" distR="0">
            <wp:extent cx="3895725" cy="4352925"/>
            <wp:effectExtent l="0" t="0" r="9525" b="9525"/>
            <wp:docPr id="404" name="Рисунок 4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"/>
                    <pic:cNvPicPr>
                      <a:picLocks noChangeAspect="1" noChangeArrowheads="1"/>
                    </pic:cNvPicPr>
                  </pic:nvPicPr>
                  <pic:blipFill>
                    <a:blip r:embed="rId1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5725" cy="435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2F9B" w:rsidRPr="00042D92" w:rsidRDefault="002A2F9B" w:rsidP="002A2F9B">
      <w:pPr>
        <w:spacing w:line="0" w:lineRule="atLeast"/>
        <w:rPr>
          <w:noProof/>
          <w:szCs w:val="24"/>
          <w:lang w:eastAsia="ru-RU"/>
        </w:rPr>
      </w:pPr>
      <w:r w:rsidRPr="00042D92">
        <w:rPr>
          <w:noProof/>
          <w:szCs w:val="24"/>
          <w:lang w:eastAsia="ru-RU"/>
        </w:rPr>
        <w:t>Копируем область и переходим в лист в расчетной таблице, встаем на самую верхнюю ячейку А1 и вставляем:</w:t>
      </w:r>
    </w:p>
    <w:p w:rsidR="002A2F9B" w:rsidRPr="00A82539" w:rsidRDefault="00B26928" w:rsidP="002A2F9B">
      <w:pPr>
        <w:spacing w:line="0" w:lineRule="atLeast"/>
        <w:rPr>
          <w:noProof/>
          <w:szCs w:val="24"/>
          <w:lang w:eastAsia="ru-RU"/>
        </w:rPr>
      </w:pPr>
      <w:r>
        <w:rPr>
          <w:noProof/>
          <w:szCs w:val="24"/>
          <w:lang w:eastAsia="ru-RU"/>
        </w:rPr>
        <w:drawing>
          <wp:inline distT="0" distB="0" distL="0" distR="0">
            <wp:extent cx="2103120" cy="2743200"/>
            <wp:effectExtent l="0" t="0" r="0" b="0"/>
            <wp:docPr id="430" name="Рисунок 4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1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312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2F9B" w:rsidRPr="00042D92" w:rsidRDefault="002A2F9B" w:rsidP="002A2F9B">
      <w:pPr>
        <w:spacing w:line="0" w:lineRule="atLeast"/>
        <w:rPr>
          <w:noProof/>
          <w:szCs w:val="24"/>
          <w:lang w:eastAsia="ru-RU"/>
        </w:rPr>
      </w:pPr>
    </w:p>
    <w:p w:rsidR="002A2F9B" w:rsidRPr="00042D92" w:rsidRDefault="002A2F9B" w:rsidP="002A2F9B">
      <w:pPr>
        <w:spacing w:line="0" w:lineRule="atLeast"/>
        <w:rPr>
          <w:szCs w:val="24"/>
        </w:rPr>
      </w:pPr>
      <w:r w:rsidRPr="00042D92">
        <w:rPr>
          <w:szCs w:val="24"/>
        </w:rPr>
        <w:t>При необходимос</w:t>
      </w:r>
      <w:r w:rsidR="00B26928">
        <w:rPr>
          <w:szCs w:val="24"/>
        </w:rPr>
        <w:t>ти редактируем данные в ячейках.</w:t>
      </w:r>
    </w:p>
    <w:p w:rsidR="002A2F9B" w:rsidRPr="00042D92" w:rsidRDefault="002A2F9B" w:rsidP="002A2F9B">
      <w:pPr>
        <w:spacing w:line="0" w:lineRule="atLeast"/>
        <w:rPr>
          <w:szCs w:val="24"/>
        </w:rPr>
      </w:pPr>
      <w:r w:rsidRPr="00042D92">
        <w:rPr>
          <w:szCs w:val="24"/>
        </w:rPr>
        <w:t xml:space="preserve">Затем необходимо с первого листа сделать ссылки на ячейки со значениями </w:t>
      </w:r>
      <w:r w:rsidR="00B26928">
        <w:rPr>
          <w:szCs w:val="24"/>
        </w:rPr>
        <w:t>на</w:t>
      </w:r>
      <w:r w:rsidRPr="00042D92">
        <w:rPr>
          <w:szCs w:val="24"/>
        </w:rPr>
        <w:t xml:space="preserve"> втором листе.</w:t>
      </w:r>
    </w:p>
    <w:p w:rsidR="002A2F9B" w:rsidRPr="00042D92" w:rsidRDefault="002A2F9B" w:rsidP="002A2F9B">
      <w:pPr>
        <w:spacing w:line="0" w:lineRule="atLeast"/>
        <w:rPr>
          <w:szCs w:val="24"/>
        </w:rPr>
      </w:pPr>
      <w:r w:rsidRPr="00042D92">
        <w:rPr>
          <w:szCs w:val="24"/>
        </w:rPr>
        <w:t xml:space="preserve">Встаем на ячейку </w:t>
      </w:r>
      <w:r w:rsidR="00B26928">
        <w:rPr>
          <w:szCs w:val="24"/>
        </w:rPr>
        <w:t>на</w:t>
      </w:r>
      <w:r w:rsidRPr="00042D92">
        <w:rPr>
          <w:szCs w:val="24"/>
        </w:rPr>
        <w:t xml:space="preserve"> первом листе, куда необходимо подтянуть ссылку, ставим знак «=»:</w:t>
      </w:r>
    </w:p>
    <w:p w:rsidR="00B26928" w:rsidRPr="00042D92" w:rsidRDefault="00B26928" w:rsidP="00B26928">
      <w:pPr>
        <w:spacing w:line="0" w:lineRule="atLeast"/>
        <w:ind w:firstLine="0"/>
        <w:rPr>
          <w:szCs w:val="24"/>
        </w:rPr>
      </w:pPr>
      <w:r>
        <w:rPr>
          <w:noProof/>
          <w:szCs w:val="24"/>
          <w:lang w:eastAsia="ru-RU"/>
        </w:rPr>
        <w:drawing>
          <wp:inline distT="0" distB="0" distL="0" distR="0" wp14:anchorId="28946001" wp14:editId="5F33D676">
            <wp:extent cx="5962650" cy="1833344"/>
            <wp:effectExtent l="0" t="0" r="0" b="0"/>
            <wp:docPr id="431" name="Рисунок 4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9415" cy="18354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6928" w:rsidRPr="00042D92" w:rsidRDefault="00B26928" w:rsidP="00B26928">
      <w:pPr>
        <w:spacing w:line="0" w:lineRule="atLeast"/>
        <w:rPr>
          <w:szCs w:val="24"/>
        </w:rPr>
      </w:pPr>
      <w:r w:rsidRPr="00042D92">
        <w:rPr>
          <w:szCs w:val="24"/>
        </w:rPr>
        <w:t>Переходим на второй лист и встаем на нужную ячейку, ту</w:t>
      </w:r>
      <w:r>
        <w:rPr>
          <w:szCs w:val="24"/>
        </w:rPr>
        <w:t>,</w:t>
      </w:r>
      <w:r w:rsidRPr="00042D92">
        <w:rPr>
          <w:szCs w:val="24"/>
        </w:rPr>
        <w:t xml:space="preserve"> с которой нам необходимо подтянуть данные </w:t>
      </w:r>
      <w:r>
        <w:rPr>
          <w:szCs w:val="24"/>
        </w:rPr>
        <w:t>на</w:t>
      </w:r>
      <w:r w:rsidRPr="00042D92">
        <w:rPr>
          <w:szCs w:val="24"/>
        </w:rPr>
        <w:t xml:space="preserve"> первый лист:</w:t>
      </w:r>
    </w:p>
    <w:p w:rsidR="00B26928" w:rsidRPr="00042D92" w:rsidRDefault="00B26928" w:rsidP="00B26928">
      <w:pPr>
        <w:spacing w:line="0" w:lineRule="atLeast"/>
        <w:ind w:firstLine="0"/>
        <w:rPr>
          <w:szCs w:val="24"/>
        </w:rPr>
      </w:pPr>
      <w:r>
        <w:rPr>
          <w:noProof/>
          <w:szCs w:val="24"/>
          <w:lang w:eastAsia="ru-RU"/>
        </w:rPr>
        <w:drawing>
          <wp:inline distT="0" distB="0" distL="0" distR="0" wp14:anchorId="62B74D5F" wp14:editId="2D2033EB">
            <wp:extent cx="5353050" cy="2211877"/>
            <wp:effectExtent l="0" t="0" r="0" b="0"/>
            <wp:docPr id="432" name="Рисунок 4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7862" cy="2213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6928" w:rsidRPr="00042D92" w:rsidRDefault="00B26928" w:rsidP="00B26928">
      <w:pPr>
        <w:spacing w:line="0" w:lineRule="atLeast"/>
        <w:rPr>
          <w:szCs w:val="24"/>
        </w:rPr>
      </w:pPr>
      <w:r w:rsidRPr="00042D92">
        <w:rPr>
          <w:szCs w:val="24"/>
        </w:rPr>
        <w:t>Подтверждаем выбор нажатием клавиши «</w:t>
      </w:r>
      <w:r w:rsidRPr="00042D92">
        <w:rPr>
          <w:szCs w:val="24"/>
          <w:lang w:val="en-US"/>
        </w:rPr>
        <w:t>Enter</w:t>
      </w:r>
      <w:r w:rsidRPr="00042D92">
        <w:rPr>
          <w:szCs w:val="24"/>
        </w:rPr>
        <w:t>» на клавиатуре и данное значение попадает в первый лист:</w:t>
      </w:r>
    </w:p>
    <w:p w:rsidR="00B26928" w:rsidRDefault="00B26928" w:rsidP="00B26928">
      <w:pPr>
        <w:spacing w:line="0" w:lineRule="atLeast"/>
        <w:ind w:firstLine="0"/>
        <w:rPr>
          <w:szCs w:val="24"/>
        </w:rPr>
      </w:pPr>
      <w:r>
        <w:rPr>
          <w:noProof/>
          <w:lang w:eastAsia="ru-RU"/>
        </w:rPr>
        <w:drawing>
          <wp:inline distT="0" distB="0" distL="0" distR="0" wp14:anchorId="47748242" wp14:editId="5BB5E72E">
            <wp:extent cx="6562725" cy="2814209"/>
            <wp:effectExtent l="0" t="0" r="0" b="5715"/>
            <wp:docPr id="433" name="Рисунок 4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6571679" cy="28180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2F9B" w:rsidRPr="00042D92" w:rsidRDefault="002A2F9B" w:rsidP="002A2F9B">
      <w:pPr>
        <w:spacing w:line="0" w:lineRule="atLeast"/>
        <w:rPr>
          <w:szCs w:val="24"/>
        </w:rPr>
      </w:pPr>
      <w:r w:rsidRPr="00042D92">
        <w:rPr>
          <w:szCs w:val="24"/>
        </w:rPr>
        <w:t>Также мы видим по ссылке в данной ячейке, что данн</w:t>
      </w:r>
      <w:r w:rsidR="00B26928">
        <w:rPr>
          <w:szCs w:val="24"/>
        </w:rPr>
        <w:t>ое значение ссылается на лист «Лист1</w:t>
      </w:r>
      <w:r w:rsidRPr="00042D92">
        <w:rPr>
          <w:szCs w:val="24"/>
        </w:rPr>
        <w:t>», ячейку «</w:t>
      </w:r>
      <w:r w:rsidR="00B26928">
        <w:rPr>
          <w:szCs w:val="24"/>
          <w:lang w:val="en-US"/>
        </w:rPr>
        <w:t>E</w:t>
      </w:r>
      <w:r w:rsidR="00B26928" w:rsidRPr="00B26928">
        <w:rPr>
          <w:szCs w:val="24"/>
        </w:rPr>
        <w:t>6</w:t>
      </w:r>
      <w:r w:rsidRPr="00042D92">
        <w:rPr>
          <w:szCs w:val="24"/>
        </w:rPr>
        <w:t>»</w:t>
      </w:r>
      <w:r w:rsidR="00B26928">
        <w:rPr>
          <w:szCs w:val="24"/>
        </w:rPr>
        <w:t xml:space="preserve"> и «Е7</w:t>
      </w:r>
      <w:r w:rsidRPr="00042D92">
        <w:rPr>
          <w:szCs w:val="24"/>
        </w:rPr>
        <w:t>.</w:t>
      </w:r>
    </w:p>
    <w:p w:rsidR="002A2F9B" w:rsidRPr="00042D92" w:rsidRDefault="002A2F9B" w:rsidP="002A2F9B">
      <w:pPr>
        <w:spacing w:line="0" w:lineRule="atLeast"/>
        <w:rPr>
          <w:szCs w:val="24"/>
        </w:rPr>
      </w:pPr>
      <w:r w:rsidRPr="00042D92">
        <w:rPr>
          <w:szCs w:val="24"/>
        </w:rPr>
        <w:t>Если вставили не ту таблицу или хотим отменить действие в Расчетной таблице, можем нажать на кнопку «Отменить изменения» на панели инструментов:</w:t>
      </w:r>
    </w:p>
    <w:p w:rsidR="002A2F9B" w:rsidRPr="00042D92" w:rsidRDefault="00B26928" w:rsidP="00B26928">
      <w:pPr>
        <w:spacing w:line="0" w:lineRule="atLeast"/>
        <w:ind w:firstLine="0"/>
        <w:rPr>
          <w:szCs w:val="24"/>
        </w:rPr>
      </w:pPr>
      <w:r>
        <w:rPr>
          <w:noProof/>
          <w:szCs w:val="24"/>
          <w:lang w:eastAsia="ru-RU"/>
        </w:rPr>
        <w:drawing>
          <wp:inline distT="0" distB="0" distL="0" distR="0">
            <wp:extent cx="2382715" cy="1089241"/>
            <wp:effectExtent l="0" t="0" r="0" b="0"/>
            <wp:docPr id="434" name="Рисунок 4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/>
                    <pic:cNvPicPr>
                      <a:picLocks noChangeAspect="1" noChangeArrowheads="1"/>
                    </pic:cNvPicPr>
                  </pic:nvPicPr>
                  <pic:blipFill>
                    <a:blip r:embed="rId1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7038" cy="10912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2F9B" w:rsidRPr="00042D92" w:rsidRDefault="002A2F9B" w:rsidP="002A2F9B">
      <w:pPr>
        <w:spacing w:line="0" w:lineRule="atLeast"/>
        <w:rPr>
          <w:szCs w:val="24"/>
        </w:rPr>
      </w:pPr>
      <w:r w:rsidRPr="00042D92">
        <w:rPr>
          <w:szCs w:val="24"/>
        </w:rPr>
        <w:t>Если выбрали шаблон и хотим какие</w:t>
      </w:r>
      <w:r>
        <w:rPr>
          <w:szCs w:val="24"/>
        </w:rPr>
        <w:t>-</w:t>
      </w:r>
      <w:r w:rsidRPr="00042D92">
        <w:rPr>
          <w:szCs w:val="24"/>
        </w:rPr>
        <w:t>то колонки скрыть, сделать так, чтобы они не отображались, необходимо нажать на кнопку «Настройки колонок» на панели инструментов:</w:t>
      </w:r>
    </w:p>
    <w:p w:rsidR="002A2F9B" w:rsidRPr="00042D92" w:rsidRDefault="00DD238E" w:rsidP="00DD238E">
      <w:pPr>
        <w:spacing w:line="0" w:lineRule="atLeast"/>
        <w:ind w:firstLine="0"/>
        <w:rPr>
          <w:szCs w:val="24"/>
        </w:rPr>
      </w:pPr>
      <w:r>
        <w:rPr>
          <w:noProof/>
          <w:szCs w:val="24"/>
          <w:lang w:eastAsia="ru-RU"/>
        </w:rPr>
        <w:drawing>
          <wp:inline distT="0" distB="0" distL="0" distR="0">
            <wp:extent cx="3821807" cy="1002323"/>
            <wp:effectExtent l="0" t="0" r="7620" b="7620"/>
            <wp:docPr id="435" name="Рисунок 4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/>
                    <pic:cNvPicPr>
                      <a:picLocks noChangeAspect="1" noChangeArrowheads="1"/>
                    </pic:cNvPicPr>
                  </pic:nvPicPr>
                  <pic:blipFill>
                    <a:blip r:embed="rId1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9485" cy="10069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2F9B" w:rsidRPr="00042D92" w:rsidRDefault="002A2F9B" w:rsidP="002A2F9B">
      <w:pPr>
        <w:spacing w:line="0" w:lineRule="atLeast"/>
        <w:rPr>
          <w:szCs w:val="24"/>
        </w:rPr>
      </w:pPr>
      <w:r w:rsidRPr="00042D92">
        <w:rPr>
          <w:szCs w:val="24"/>
        </w:rPr>
        <w:t>Появляется окно, в котором вы выбираете те колонки, которые хотите видеть в Расчетной таблице и нажимаем на кнопку «Применить»:</w:t>
      </w:r>
    </w:p>
    <w:p w:rsidR="00C03510" w:rsidRDefault="00DD238E" w:rsidP="00DD238E">
      <w:pPr>
        <w:spacing w:line="0" w:lineRule="atLeast"/>
        <w:ind w:firstLine="0"/>
        <w:rPr>
          <w:noProof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 wp14:anchorId="67131E31" wp14:editId="0A8B0333">
            <wp:extent cx="3592071" cy="2839915"/>
            <wp:effectExtent l="0" t="0" r="8890" b="0"/>
            <wp:docPr id="436" name="Рисунок 4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2"/>
                    <a:stretch>
                      <a:fillRect/>
                    </a:stretch>
                  </pic:blipFill>
                  <pic:spPr>
                    <a:xfrm>
                      <a:off x="0" y="0"/>
                      <a:ext cx="3598524" cy="28450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3510" w:rsidRDefault="00C03510">
      <w:pPr>
        <w:spacing w:after="0" w:line="240" w:lineRule="auto"/>
        <w:ind w:firstLine="0"/>
        <w:jc w:val="left"/>
        <w:rPr>
          <w:noProof/>
          <w:szCs w:val="24"/>
          <w:lang w:eastAsia="ru-RU"/>
        </w:rPr>
      </w:pPr>
      <w:r>
        <w:rPr>
          <w:noProof/>
          <w:szCs w:val="24"/>
          <w:lang w:eastAsia="ru-RU"/>
        </w:rPr>
        <w:br w:type="page"/>
      </w:r>
    </w:p>
    <w:p w:rsidR="00C03510" w:rsidRPr="00C03510" w:rsidRDefault="00C03510" w:rsidP="00C03510">
      <w:pPr>
        <w:pStyle w:val="1"/>
        <w:spacing w:line="0" w:lineRule="atLeast"/>
        <w:jc w:val="both"/>
      </w:pPr>
      <w:bookmarkStart w:id="109" w:name="_Toc490580436"/>
      <w:r>
        <w:t xml:space="preserve">Приложение 2. </w:t>
      </w:r>
      <w:r w:rsidRPr="00C03510">
        <w:t>Форматирование Расчетных таблиц</w:t>
      </w:r>
      <w:bookmarkEnd w:id="109"/>
    </w:p>
    <w:p w:rsidR="00C03510" w:rsidRDefault="00C03510" w:rsidP="00C03510">
      <w:pPr>
        <w:rPr>
          <w:noProof/>
          <w:szCs w:val="24"/>
          <w:lang w:eastAsia="ru-RU"/>
        </w:rPr>
      </w:pPr>
      <w:r>
        <w:rPr>
          <w:noProof/>
          <w:szCs w:val="24"/>
          <w:lang w:eastAsia="ru-RU"/>
        </w:rPr>
        <w:t xml:space="preserve">В </w:t>
      </w:r>
      <w:r>
        <w:rPr>
          <w:i/>
          <w:noProof/>
          <w:szCs w:val="24"/>
          <w:lang w:eastAsia="ru-RU"/>
        </w:rPr>
        <w:t>Текущей расчетной таблице:</w:t>
      </w:r>
    </w:p>
    <w:p w:rsidR="00C03510" w:rsidRDefault="00C03510" w:rsidP="00C03510">
      <w:pPr>
        <w:rPr>
          <w:noProof/>
          <w:szCs w:val="24"/>
          <w:lang w:eastAsia="ru-RU"/>
        </w:rPr>
      </w:pPr>
      <w:r>
        <w:rPr>
          <w:noProof/>
          <w:szCs w:val="24"/>
          <w:lang w:eastAsia="ru-RU"/>
        </w:rPr>
        <w:t>Встаем на Лист с данными, с которым нужно выполнить форматирование:</w:t>
      </w:r>
    </w:p>
    <w:p w:rsidR="00C03510" w:rsidRPr="00C03510" w:rsidRDefault="00C03510" w:rsidP="00C03510">
      <w:pPr>
        <w:rPr>
          <w:rFonts w:asciiTheme="minorHAnsi" w:hAnsiTheme="minorHAnsi" w:cstheme="minorBidi"/>
          <w:sz w:val="22"/>
        </w:rPr>
      </w:pPr>
      <w:r>
        <w:rPr>
          <w:noProof/>
          <w:lang w:eastAsia="ru-RU"/>
        </w:rPr>
        <w:drawing>
          <wp:inline distT="0" distB="0" distL="0" distR="0">
            <wp:extent cx="5924550" cy="2924175"/>
            <wp:effectExtent l="0" t="0" r="0" b="9525"/>
            <wp:docPr id="127" name="Рисунок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2924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3510" w:rsidRDefault="00C03510" w:rsidP="00C03510">
      <w:pPr>
        <w:pStyle w:val="af"/>
        <w:numPr>
          <w:ilvl w:val="0"/>
          <w:numId w:val="25"/>
        </w:numPr>
        <w:spacing w:after="160" w:line="256" w:lineRule="auto"/>
        <w:jc w:val="left"/>
      </w:pPr>
      <w:r>
        <w:t>Выделяем область таблицы ЛКМ (левой кнопкой мыши):</w:t>
      </w:r>
    </w:p>
    <w:p w:rsidR="00C03510" w:rsidRDefault="00C03510" w:rsidP="00C03510">
      <w:r>
        <w:rPr>
          <w:noProof/>
          <w:lang w:eastAsia="ru-RU"/>
        </w:rPr>
        <w:drawing>
          <wp:inline distT="0" distB="0" distL="0" distR="0">
            <wp:extent cx="5943600" cy="2933700"/>
            <wp:effectExtent l="0" t="0" r="0" b="0"/>
            <wp:docPr id="126" name="Рисунок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1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933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3510" w:rsidRDefault="00C03510" w:rsidP="00C03510">
      <w:pPr>
        <w:pStyle w:val="af"/>
        <w:numPr>
          <w:ilvl w:val="0"/>
          <w:numId w:val="25"/>
        </w:numPr>
        <w:spacing w:after="160" w:line="256" w:lineRule="auto"/>
        <w:jc w:val="left"/>
      </w:pPr>
      <w:r>
        <w:t>ПКМ (правой кнопкой мыши) щелкаем по области выделения и выбираем в контекстном меню «Свойства ячейки»:</w:t>
      </w:r>
    </w:p>
    <w:p w:rsidR="00C03510" w:rsidRDefault="00C03510" w:rsidP="00C03510">
      <w:r>
        <w:rPr>
          <w:noProof/>
          <w:lang w:eastAsia="ru-RU"/>
        </w:rPr>
        <w:drawing>
          <wp:inline distT="0" distB="0" distL="0" distR="0">
            <wp:extent cx="4905375" cy="4029075"/>
            <wp:effectExtent l="0" t="0" r="9525" b="9525"/>
            <wp:docPr id="125" name="Рисунок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/>
                    <pic:cNvPicPr>
                      <a:picLocks noChangeAspect="1" noChangeArrowheads="1"/>
                    </pic:cNvPicPr>
                  </pic:nvPicPr>
                  <pic:blipFill>
                    <a:blip r:embed="rId1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5375" cy="4029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3510" w:rsidRDefault="00C03510" w:rsidP="00C03510">
      <w:r>
        <w:t>В окне Свойства ячейки настраиваем все параметры:</w:t>
      </w:r>
    </w:p>
    <w:p w:rsidR="00C03510" w:rsidRDefault="00C03510" w:rsidP="00C03510">
      <w:r>
        <w:rPr>
          <w:noProof/>
          <w:lang w:eastAsia="ru-RU"/>
        </w:rPr>
        <w:drawing>
          <wp:inline distT="0" distB="0" distL="0" distR="0">
            <wp:extent cx="2524125" cy="2200275"/>
            <wp:effectExtent l="0" t="0" r="9525" b="9525"/>
            <wp:docPr id="124" name="Рисунок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/>
                    <pic:cNvPicPr>
                      <a:picLocks noChangeAspect="1" noChangeArrowheads="1"/>
                    </pic:cNvPicPr>
                  </pic:nvPicPr>
                  <pic:blipFill>
                    <a:blip r:embed="rId1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4125" cy="2200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3510" w:rsidRDefault="00C03510" w:rsidP="00C03510">
      <w:r>
        <w:rPr>
          <w:noProof/>
          <w:lang w:eastAsia="ru-RU"/>
        </w:rPr>
        <w:drawing>
          <wp:inline distT="0" distB="0" distL="0" distR="0">
            <wp:extent cx="2514600" cy="2200275"/>
            <wp:effectExtent l="0" t="0" r="0" b="9525"/>
            <wp:docPr id="123" name="Рисунок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/>
                    <pic:cNvPicPr>
                      <a:picLocks noChangeAspect="1" noChangeArrowheads="1"/>
                    </pic:cNvPicPr>
                  </pic:nvPicPr>
                  <pic:blipFill>
                    <a:blip r:embed="rId1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2200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3510" w:rsidRDefault="00C03510" w:rsidP="00C03510">
      <w:r>
        <w:rPr>
          <w:b/>
          <w:color w:val="FF0000"/>
          <w:u w:val="single"/>
        </w:rPr>
        <w:t>Важно!!!</w:t>
      </w:r>
      <w:r>
        <w:t xml:space="preserve">  По границе:</w:t>
      </w:r>
    </w:p>
    <w:p w:rsidR="00C03510" w:rsidRDefault="00C03510" w:rsidP="00C03510">
      <w:r>
        <w:t xml:space="preserve">- сначала выбираем тип линии, </w:t>
      </w:r>
    </w:p>
    <w:p w:rsidR="00C03510" w:rsidRDefault="00C03510" w:rsidP="00C03510">
      <w:r>
        <w:t>- затем тип границы:</w:t>
      </w:r>
    </w:p>
    <w:p w:rsidR="00C03510" w:rsidRDefault="00C03510" w:rsidP="00C03510">
      <w:r>
        <w:rPr>
          <w:noProof/>
          <w:lang w:eastAsia="ru-RU"/>
        </w:rPr>
        <w:drawing>
          <wp:inline distT="0" distB="0" distL="0" distR="0">
            <wp:extent cx="2552700" cy="2228850"/>
            <wp:effectExtent l="0" t="0" r="0" b="0"/>
            <wp:docPr id="121" name="Рисунок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/>
                    <pic:cNvPicPr>
                      <a:picLocks noChangeAspect="1" noChangeArrowheads="1"/>
                    </pic:cNvPicPr>
                  </pic:nvPicPr>
                  <pic:blipFill>
                    <a:blip r:embed="rId1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700" cy="2228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3510" w:rsidRDefault="00C03510" w:rsidP="00C03510">
      <w:r>
        <w:t>После всех настроек получаем:</w:t>
      </w:r>
    </w:p>
    <w:p w:rsidR="00C03510" w:rsidRDefault="00C03510" w:rsidP="00C03510">
      <w:r>
        <w:rPr>
          <w:noProof/>
          <w:lang w:eastAsia="ru-RU"/>
        </w:rPr>
        <w:drawing>
          <wp:inline distT="0" distB="0" distL="0" distR="0">
            <wp:extent cx="5943600" cy="2933700"/>
            <wp:effectExtent l="0" t="0" r="0" b="0"/>
            <wp:docPr id="120" name="Рисунок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/>
                    <pic:cNvPicPr>
                      <a:picLocks noChangeAspect="1" noChangeArrowheads="1"/>
                    </pic:cNvPicPr>
                  </pic:nvPicPr>
                  <pic:blipFill>
                    <a:blip r:embed="rId1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933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3510" w:rsidRDefault="00C03510" w:rsidP="00C03510">
      <w:pPr>
        <w:pStyle w:val="af"/>
        <w:numPr>
          <w:ilvl w:val="0"/>
          <w:numId w:val="25"/>
        </w:numPr>
        <w:spacing w:after="160" w:line="256" w:lineRule="auto"/>
        <w:jc w:val="left"/>
      </w:pPr>
      <w:r>
        <w:t>Ширину колонок необходимо настроить вручную, раздвинуть ЛКМ.</w:t>
      </w:r>
    </w:p>
    <w:p w:rsidR="00C03510" w:rsidRDefault="00C03510" w:rsidP="00C03510">
      <w:pPr>
        <w:pStyle w:val="af"/>
        <w:numPr>
          <w:ilvl w:val="0"/>
          <w:numId w:val="25"/>
        </w:numPr>
        <w:spacing w:after="160" w:line="256" w:lineRule="auto"/>
        <w:jc w:val="left"/>
      </w:pPr>
      <w:r>
        <w:t>Наименование таблицы желательно перенести в колонку с более широкой границей, например, в колонку С (чтобы при выводе на печать наименование вывелось полностью):</w:t>
      </w:r>
    </w:p>
    <w:p w:rsidR="00C03510" w:rsidRDefault="00C03510" w:rsidP="00C03510">
      <w:r>
        <w:rPr>
          <w:noProof/>
          <w:lang w:eastAsia="ru-RU"/>
        </w:rPr>
        <w:drawing>
          <wp:inline distT="0" distB="0" distL="0" distR="0">
            <wp:extent cx="2781300" cy="2724150"/>
            <wp:effectExtent l="0" t="0" r="0" b="0"/>
            <wp:docPr id="118" name="Рисунок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"/>
                    <pic:cNvPicPr>
                      <a:picLocks noChangeAspect="1" noChangeArrowheads="1"/>
                    </pic:cNvPicPr>
                  </pic:nvPicPr>
                  <pic:blipFill>
                    <a:blip r:embed="rId1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0" cy="2724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3510" w:rsidRDefault="00C03510" w:rsidP="00C03510">
      <w:r>
        <w:t xml:space="preserve">Переносим наименование (на клавиатуре </w:t>
      </w:r>
      <w:proofErr w:type="gramStart"/>
      <w:r>
        <w:t>Вырезать</w:t>
      </w:r>
      <w:proofErr w:type="gramEnd"/>
      <w:r>
        <w:t>/Вставить):</w:t>
      </w:r>
    </w:p>
    <w:p w:rsidR="00C03510" w:rsidRDefault="00C03510" w:rsidP="00C03510">
      <w:r>
        <w:rPr>
          <w:noProof/>
          <w:lang w:eastAsia="ru-RU"/>
        </w:rPr>
        <w:drawing>
          <wp:inline distT="0" distB="0" distL="0" distR="0">
            <wp:extent cx="6229350" cy="3076575"/>
            <wp:effectExtent l="0" t="0" r="0" b="9525"/>
            <wp:docPr id="117" name="Рисунок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/>
                    <pic:cNvPicPr>
                      <a:picLocks noChangeAspect="1" noChangeArrowheads="1"/>
                    </pic:cNvPicPr>
                  </pic:nvPicPr>
                  <pic:blipFill>
                    <a:blip r:embed="rId1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9350" cy="307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3510" w:rsidRDefault="00C03510" w:rsidP="00C03510">
      <w:r>
        <w:t>Печатная форма:</w:t>
      </w:r>
    </w:p>
    <w:p w:rsidR="00C03510" w:rsidRDefault="00C03510" w:rsidP="00C03510">
      <w:r>
        <w:rPr>
          <w:noProof/>
          <w:lang w:eastAsia="ru-RU"/>
        </w:rPr>
        <w:drawing>
          <wp:inline distT="0" distB="0" distL="0" distR="0">
            <wp:extent cx="3981450" cy="2638425"/>
            <wp:effectExtent l="0" t="0" r="0" b="9525"/>
            <wp:docPr id="116" name="Рисунок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"/>
                    <pic:cNvPicPr>
                      <a:picLocks noChangeAspect="1" noChangeArrowheads="1"/>
                    </pic:cNvPicPr>
                  </pic:nvPicPr>
                  <pic:blipFill>
                    <a:blip r:embed="rId1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1450" cy="2638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3510" w:rsidRDefault="00C03510" w:rsidP="00C03510">
      <w:pPr>
        <w:pStyle w:val="af"/>
        <w:numPr>
          <w:ilvl w:val="0"/>
          <w:numId w:val="25"/>
        </w:numPr>
        <w:spacing w:after="160" w:line="256" w:lineRule="auto"/>
        <w:jc w:val="left"/>
      </w:pPr>
      <w:r>
        <w:t xml:space="preserve">Объединяем необходимые ячейки: </w:t>
      </w:r>
    </w:p>
    <w:p w:rsidR="00C03510" w:rsidRDefault="00C03510" w:rsidP="00C03510">
      <w:pPr>
        <w:ind w:left="360"/>
      </w:pPr>
      <w:r>
        <w:rPr>
          <w:noProof/>
          <w:lang w:eastAsia="ru-RU"/>
        </w:rPr>
        <w:drawing>
          <wp:inline distT="0" distB="0" distL="0" distR="0">
            <wp:extent cx="4953000" cy="3000375"/>
            <wp:effectExtent l="0" t="0" r="0" b="9525"/>
            <wp:docPr id="115" name="Рисунок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7"/>
                    <pic:cNvPicPr>
                      <a:picLocks noChangeAspect="1" noChangeArrowheads="1"/>
                    </pic:cNvPicPr>
                  </pic:nvPicPr>
                  <pic:blipFill>
                    <a:blip r:embed="rId1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3000" cy="3000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3510" w:rsidRDefault="00C03510" w:rsidP="00C03510">
      <w:pPr>
        <w:ind w:left="360"/>
      </w:pPr>
      <w:r>
        <w:rPr>
          <w:noProof/>
          <w:lang w:eastAsia="ru-RU"/>
        </w:rPr>
        <w:drawing>
          <wp:inline distT="0" distB="0" distL="0" distR="0">
            <wp:extent cx="4848225" cy="2571750"/>
            <wp:effectExtent l="0" t="0" r="9525" b="0"/>
            <wp:docPr id="113" name="Рисунок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"/>
                    <pic:cNvPicPr>
                      <a:picLocks noChangeAspect="1" noChangeArrowheads="1"/>
                    </pic:cNvPicPr>
                  </pic:nvPicPr>
                  <pic:blipFill>
                    <a:blip r:embed="rId1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8225" cy="2571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3510" w:rsidRDefault="00C03510" w:rsidP="00C03510">
      <w:pPr>
        <w:ind w:left="360"/>
      </w:pPr>
      <w:r>
        <w:t>Печатная форма:</w:t>
      </w:r>
    </w:p>
    <w:p w:rsidR="00C03510" w:rsidRDefault="00C03510" w:rsidP="00C03510">
      <w:pPr>
        <w:ind w:left="360"/>
      </w:pPr>
      <w:r>
        <w:rPr>
          <w:noProof/>
          <w:lang w:eastAsia="ru-RU"/>
        </w:rPr>
        <w:drawing>
          <wp:inline distT="0" distB="0" distL="0" distR="0">
            <wp:extent cx="3714750" cy="3076575"/>
            <wp:effectExtent l="0" t="0" r="0" b="9525"/>
            <wp:docPr id="111" name="Рисунок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"/>
                    <pic:cNvPicPr>
                      <a:picLocks noChangeAspect="1" noChangeArrowheads="1"/>
                    </pic:cNvPicPr>
                  </pic:nvPicPr>
                  <pic:blipFill>
                    <a:blip r:embed="rId1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4750" cy="307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3510" w:rsidRDefault="00C03510" w:rsidP="00C03510">
      <w:pPr>
        <w:pStyle w:val="af"/>
      </w:pPr>
    </w:p>
    <w:p w:rsidR="00C03510" w:rsidRDefault="00C03510" w:rsidP="00C03510">
      <w:pPr>
        <w:pStyle w:val="af"/>
        <w:numPr>
          <w:ilvl w:val="0"/>
          <w:numId w:val="25"/>
        </w:numPr>
        <w:spacing w:after="160" w:line="256" w:lineRule="auto"/>
        <w:jc w:val="left"/>
      </w:pPr>
      <w:r>
        <w:t>Также можно применить настройку «</w:t>
      </w:r>
      <w:proofErr w:type="spellStart"/>
      <w:r>
        <w:t>Автоподбор</w:t>
      </w:r>
      <w:proofErr w:type="spellEnd"/>
      <w:r>
        <w:t xml:space="preserve"> высоты строк»:</w:t>
      </w:r>
    </w:p>
    <w:p w:rsidR="00C03510" w:rsidRDefault="00C03510" w:rsidP="00C03510">
      <w:pPr>
        <w:ind w:left="360"/>
      </w:pPr>
      <w:r>
        <w:rPr>
          <w:noProof/>
          <w:lang w:eastAsia="ru-RU"/>
        </w:rPr>
        <w:drawing>
          <wp:inline distT="0" distB="0" distL="0" distR="0">
            <wp:extent cx="4962525" cy="3457575"/>
            <wp:effectExtent l="0" t="0" r="9525" b="9525"/>
            <wp:docPr id="105" name="Рисунок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"/>
                    <pic:cNvPicPr>
                      <a:picLocks noChangeAspect="1" noChangeArrowheads="1"/>
                    </pic:cNvPicPr>
                  </pic:nvPicPr>
                  <pic:blipFill>
                    <a:blip r:embed="rId1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2525" cy="3457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3510" w:rsidRDefault="00C03510" w:rsidP="00C03510">
      <w:pPr>
        <w:pStyle w:val="af"/>
      </w:pPr>
    </w:p>
    <w:p w:rsidR="00C03510" w:rsidRDefault="00C03510" w:rsidP="00C03510">
      <w:pPr>
        <w:pStyle w:val="af"/>
        <w:numPr>
          <w:ilvl w:val="0"/>
          <w:numId w:val="25"/>
        </w:numPr>
        <w:spacing w:after="160" w:line="256" w:lineRule="auto"/>
        <w:jc w:val="left"/>
      </w:pPr>
      <w:r>
        <w:t xml:space="preserve">При необходимости можно </w:t>
      </w:r>
      <w:proofErr w:type="gramStart"/>
      <w:r>
        <w:t>Удалить</w:t>
      </w:r>
      <w:proofErr w:type="gramEnd"/>
      <w:r>
        <w:t xml:space="preserve"> строку/ колонку, Вставить строку/колонку.</w:t>
      </w:r>
    </w:p>
    <w:p w:rsidR="00C03510" w:rsidRDefault="00C03510" w:rsidP="00C03510">
      <w:pPr>
        <w:pStyle w:val="af"/>
      </w:pPr>
    </w:p>
    <w:p w:rsidR="00C03510" w:rsidRDefault="00C03510" w:rsidP="00C03510">
      <w:pPr>
        <w:pStyle w:val="af"/>
        <w:numPr>
          <w:ilvl w:val="0"/>
          <w:numId w:val="25"/>
        </w:numPr>
        <w:spacing w:after="160" w:line="256" w:lineRule="auto"/>
        <w:jc w:val="left"/>
      </w:pPr>
      <w:r>
        <w:t>Если хотите отменить какое-то действие по редактированию таблицы, необходимо на панели инструментов нажать кнопку «Отменить действие»:</w:t>
      </w:r>
    </w:p>
    <w:p w:rsidR="00C03510" w:rsidRDefault="00C03510" w:rsidP="00C03510">
      <w:pPr>
        <w:ind w:left="360"/>
      </w:pPr>
      <w:r>
        <w:rPr>
          <w:noProof/>
          <w:lang w:eastAsia="ru-RU"/>
        </w:rPr>
        <w:drawing>
          <wp:inline distT="0" distB="0" distL="0" distR="0">
            <wp:extent cx="2362200" cy="1219200"/>
            <wp:effectExtent l="0" t="0" r="0" b="0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"/>
                    <pic:cNvPicPr>
                      <a:picLocks noChangeAspect="1" noChangeArrowheads="1"/>
                    </pic:cNvPicPr>
                  </pic:nvPicPr>
                  <pic:blipFill>
                    <a:blip r:embed="rId1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200" cy="121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3510" w:rsidRDefault="00C03510" w:rsidP="00C03510">
      <w:r>
        <w:t>После всех изменений, таблица примет вид:</w:t>
      </w:r>
    </w:p>
    <w:p w:rsidR="00C03510" w:rsidRDefault="00C03510" w:rsidP="00C03510">
      <w:r>
        <w:rPr>
          <w:noProof/>
          <w:lang w:eastAsia="ru-RU"/>
        </w:rPr>
        <w:drawing>
          <wp:inline distT="0" distB="0" distL="0" distR="0">
            <wp:extent cx="5848350" cy="2886075"/>
            <wp:effectExtent l="0" t="0" r="0" b="9525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6"/>
                    <pic:cNvPicPr>
                      <a:picLocks noChangeAspect="1" noChangeArrowheads="1"/>
                    </pic:cNvPicPr>
                  </pic:nvPicPr>
                  <pic:blipFill>
                    <a:blip r:embed="rId1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8350" cy="2886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3510" w:rsidRDefault="00C03510" w:rsidP="00C03510">
      <w:pPr>
        <w:pStyle w:val="af"/>
        <w:numPr>
          <w:ilvl w:val="0"/>
          <w:numId w:val="25"/>
        </w:numPr>
        <w:spacing w:after="160" w:line="256" w:lineRule="auto"/>
        <w:jc w:val="left"/>
      </w:pPr>
      <w:r>
        <w:t>Сохранить Расчетную таблицу и Расчет:</w:t>
      </w:r>
    </w:p>
    <w:p w:rsidR="00C03510" w:rsidRDefault="00C03510" w:rsidP="00C03510">
      <w:pPr>
        <w:ind w:left="360"/>
      </w:pPr>
      <w:r>
        <w:rPr>
          <w:noProof/>
          <w:lang w:eastAsia="ru-RU"/>
        </w:rPr>
        <w:drawing>
          <wp:inline distT="0" distB="0" distL="0" distR="0">
            <wp:extent cx="6124575" cy="3009900"/>
            <wp:effectExtent l="0" t="0" r="9525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"/>
                    <pic:cNvPicPr>
                      <a:picLocks noChangeAspect="1" noChangeArrowheads="1"/>
                    </pic:cNvPicPr>
                  </pic:nvPicPr>
                  <pic:blipFill>
                    <a:blip r:embed="rId1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4575" cy="3009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3510" w:rsidRDefault="00C03510" w:rsidP="00C03510">
      <w:pPr>
        <w:pStyle w:val="af"/>
      </w:pPr>
    </w:p>
    <w:p w:rsidR="002A2F9B" w:rsidRPr="00042D92" w:rsidRDefault="002A2F9B" w:rsidP="00DD238E">
      <w:pPr>
        <w:spacing w:line="0" w:lineRule="atLeast"/>
        <w:ind w:firstLine="0"/>
        <w:rPr>
          <w:noProof/>
          <w:szCs w:val="24"/>
          <w:lang w:eastAsia="ru-RU"/>
        </w:rPr>
      </w:pPr>
    </w:p>
    <w:p w:rsidR="002A2F9B" w:rsidRPr="00A82539" w:rsidRDefault="002A2F9B" w:rsidP="002A2F9B">
      <w:pPr>
        <w:pStyle w:val="1"/>
        <w:spacing w:line="0" w:lineRule="atLeast"/>
        <w:jc w:val="both"/>
      </w:pPr>
      <w:bookmarkStart w:id="110" w:name="_Ref391031806"/>
      <w:r>
        <w:br w:type="page"/>
      </w:r>
      <w:bookmarkStart w:id="111" w:name="_Ref391289825"/>
      <w:bookmarkStart w:id="112" w:name="_Ref391289920"/>
      <w:bookmarkStart w:id="113" w:name="_Ref391289955"/>
      <w:bookmarkStart w:id="114" w:name="_Toc456884029"/>
      <w:bookmarkStart w:id="115" w:name="_Toc490580437"/>
      <w:r>
        <w:t xml:space="preserve">Приложение </w:t>
      </w:r>
      <w:r w:rsidR="00C03510">
        <w:t>3</w:t>
      </w:r>
      <w:r>
        <w:t xml:space="preserve">. </w:t>
      </w:r>
      <w:r w:rsidRPr="00A82539">
        <w:t>Сохранение шаблонов Расчетных таблиц</w:t>
      </w:r>
      <w:bookmarkEnd w:id="110"/>
      <w:bookmarkEnd w:id="111"/>
      <w:bookmarkEnd w:id="112"/>
      <w:bookmarkEnd w:id="113"/>
      <w:bookmarkEnd w:id="114"/>
      <w:bookmarkEnd w:id="115"/>
    </w:p>
    <w:p w:rsidR="002A2F9B" w:rsidRPr="00042D92" w:rsidRDefault="002A2F9B" w:rsidP="002A2F9B">
      <w:pPr>
        <w:spacing w:line="0" w:lineRule="atLeast"/>
        <w:rPr>
          <w:noProof/>
          <w:szCs w:val="24"/>
          <w:lang w:eastAsia="ru-RU"/>
        </w:rPr>
      </w:pPr>
      <w:r w:rsidRPr="00042D92">
        <w:rPr>
          <w:noProof/>
          <w:szCs w:val="24"/>
          <w:lang w:eastAsia="ru-RU"/>
        </w:rPr>
        <w:t>Если хотим сохранить шаблон,</w:t>
      </w:r>
      <w:r w:rsidR="00C9102D">
        <w:rPr>
          <w:noProof/>
          <w:szCs w:val="24"/>
          <w:lang w:eastAsia="ru-RU"/>
        </w:rPr>
        <w:t xml:space="preserve"> с целью его использования в других Расчетных таблицах,</w:t>
      </w:r>
      <w:r w:rsidRPr="00042D92">
        <w:rPr>
          <w:noProof/>
          <w:szCs w:val="24"/>
          <w:lang w:eastAsia="ru-RU"/>
        </w:rPr>
        <w:t xml:space="preserve"> нажимаем на кнопку «Сохранить шаблон» на панели инструментов:</w:t>
      </w:r>
    </w:p>
    <w:p w:rsidR="002A2F9B" w:rsidRPr="00042D92" w:rsidRDefault="007B3B80" w:rsidP="007B3B80">
      <w:pPr>
        <w:spacing w:line="0" w:lineRule="atLeast"/>
        <w:ind w:firstLine="0"/>
        <w:rPr>
          <w:szCs w:val="24"/>
        </w:rPr>
      </w:pPr>
      <w:r>
        <w:rPr>
          <w:noProof/>
          <w:szCs w:val="24"/>
          <w:lang w:eastAsia="ru-RU"/>
        </w:rPr>
        <w:drawing>
          <wp:inline distT="0" distB="0" distL="0" distR="0">
            <wp:extent cx="4018085" cy="1046819"/>
            <wp:effectExtent l="0" t="0" r="1905" b="1270"/>
            <wp:docPr id="437" name="Рисунок 4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/>
                    <pic:cNvPicPr>
                      <a:picLocks noChangeAspect="1" noChangeArrowheads="1"/>
                    </pic:cNvPicPr>
                  </pic:nvPicPr>
                  <pic:blipFill>
                    <a:blip r:embed="rId1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9844" cy="10524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2F9B" w:rsidRPr="00042D92" w:rsidRDefault="002A2F9B" w:rsidP="002A2F9B">
      <w:pPr>
        <w:spacing w:line="0" w:lineRule="atLeast"/>
        <w:rPr>
          <w:szCs w:val="24"/>
        </w:rPr>
      </w:pPr>
      <w:r w:rsidRPr="00042D92">
        <w:rPr>
          <w:szCs w:val="24"/>
        </w:rPr>
        <w:t xml:space="preserve">В появившемся окне вводим наименование шаблона, в нижней таблице </w:t>
      </w:r>
      <w:r>
        <w:rPr>
          <w:szCs w:val="24"/>
        </w:rPr>
        <w:t xml:space="preserve">должна быть </w:t>
      </w:r>
      <w:r w:rsidRPr="00B56D9C">
        <w:rPr>
          <w:b/>
          <w:szCs w:val="24"/>
          <w:u w:val="single"/>
        </w:rPr>
        <w:t>только одна категория</w:t>
      </w:r>
      <w:r w:rsidRPr="00042D92">
        <w:rPr>
          <w:szCs w:val="24"/>
        </w:rPr>
        <w:t>, которая соответствует Ведомственной принадлежности:</w:t>
      </w:r>
    </w:p>
    <w:p w:rsidR="002A2F9B" w:rsidRDefault="007B3B80" w:rsidP="007B3B80">
      <w:pPr>
        <w:spacing w:line="0" w:lineRule="atLeast"/>
        <w:ind w:firstLine="0"/>
        <w:rPr>
          <w:noProof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 wp14:anchorId="76490417" wp14:editId="346897F0">
            <wp:extent cx="2754306" cy="2725615"/>
            <wp:effectExtent l="0" t="0" r="8255" b="0"/>
            <wp:docPr id="438" name="Рисунок 4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1"/>
                    <a:stretch>
                      <a:fillRect/>
                    </a:stretch>
                  </pic:blipFill>
                  <pic:spPr>
                    <a:xfrm>
                      <a:off x="0" y="0"/>
                      <a:ext cx="2764352" cy="27355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2F9B" w:rsidRPr="00042D92" w:rsidRDefault="002A2F9B" w:rsidP="002A2F9B">
      <w:pPr>
        <w:spacing w:line="0" w:lineRule="atLeast"/>
        <w:rPr>
          <w:noProof/>
          <w:szCs w:val="24"/>
          <w:lang w:eastAsia="ru-RU"/>
        </w:rPr>
      </w:pPr>
      <w:r>
        <w:rPr>
          <w:noProof/>
          <w:szCs w:val="24"/>
          <w:lang w:eastAsia="ru-RU"/>
        </w:rPr>
        <w:t>В</w:t>
      </w:r>
      <w:r w:rsidR="007B3B80">
        <w:rPr>
          <w:noProof/>
          <w:szCs w:val="24"/>
          <w:lang w:eastAsia="ru-RU"/>
        </w:rPr>
        <w:t>водим</w:t>
      </w:r>
      <w:r>
        <w:rPr>
          <w:noProof/>
          <w:szCs w:val="24"/>
          <w:lang w:eastAsia="ru-RU"/>
        </w:rPr>
        <w:t xml:space="preserve"> наименовании </w:t>
      </w:r>
      <w:r w:rsidR="007B3B80">
        <w:rPr>
          <w:noProof/>
          <w:szCs w:val="24"/>
          <w:lang w:eastAsia="ru-RU"/>
        </w:rPr>
        <w:t>и</w:t>
      </w:r>
      <w:r>
        <w:rPr>
          <w:noProof/>
          <w:szCs w:val="24"/>
          <w:lang w:eastAsia="ru-RU"/>
        </w:rPr>
        <w:t xml:space="preserve"> нажимаем Сохранить.</w:t>
      </w:r>
    </w:p>
    <w:p w:rsidR="002A2F9B" w:rsidRPr="004A7766" w:rsidRDefault="002A2F9B" w:rsidP="002A2F9B">
      <w:pPr>
        <w:spacing w:line="0" w:lineRule="atLeast"/>
        <w:rPr>
          <w:b/>
        </w:rPr>
      </w:pPr>
    </w:p>
    <w:p w:rsidR="002A2F9B" w:rsidRPr="003B22A4" w:rsidRDefault="002A2F9B" w:rsidP="003B22A4"/>
    <w:sectPr w:rsidR="002A2F9B" w:rsidRPr="003B22A4" w:rsidSect="009F64D1">
      <w:footerReference w:type="default" r:id="rId192"/>
      <w:type w:val="continuous"/>
      <w:pgSz w:w="11906" w:h="16838"/>
      <w:pgMar w:top="720" w:right="720" w:bottom="720" w:left="720" w:header="709" w:footer="709" w:gutter="0"/>
      <w:pgNumType w:start="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8A5FF6" w:rsidRDefault="008A5FF6" w:rsidP="004F1915">
      <w:pPr>
        <w:spacing w:after="0" w:line="240" w:lineRule="auto"/>
      </w:pPr>
      <w:r>
        <w:separator/>
      </w:r>
    </w:p>
  </w:endnote>
  <w:endnote w:type="continuationSeparator" w:id="0">
    <w:p w:rsidR="008A5FF6" w:rsidRDefault="008A5FF6" w:rsidP="004F191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imesNewRoman,Bold">
    <w:panose1 w:val="00000000000000000000"/>
    <w:charset w:val="CC"/>
    <w:family w:val="auto"/>
    <w:notTrueType/>
    <w:pitch w:val="default"/>
    <w:sig w:usb0="00000201" w:usb1="00000000" w:usb2="00000000" w:usb3="00000000" w:csb0="00000004" w:csb1="00000000"/>
  </w:font>
  <w:font w:name="TimesNewRoman">
    <w:panose1 w:val="00000000000000000000"/>
    <w:charset w:val="CC"/>
    <w:family w:val="auto"/>
    <w:notTrueType/>
    <w:pitch w:val="default"/>
    <w:sig w:usb0="00000201" w:usb1="00000000" w:usb2="00000000" w:usb3="00000000" w:csb0="00000004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A5FF6" w:rsidRDefault="008A5FF6">
    <w:pPr>
      <w:pStyle w:val="a8"/>
      <w:jc w:val="right"/>
    </w:pPr>
    <w:r>
      <w:fldChar w:fldCharType="begin"/>
    </w:r>
    <w:r>
      <w:instrText>PAGE   \* MERGEFORMAT</w:instrText>
    </w:r>
    <w:r>
      <w:fldChar w:fldCharType="separate"/>
    </w:r>
    <w:r w:rsidR="00BA455E">
      <w:rPr>
        <w:noProof/>
      </w:rPr>
      <w:t>17</w:t>
    </w:r>
    <w:r>
      <w:fldChar w:fldCharType="end"/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8A5FF6" w:rsidRDefault="008A5FF6" w:rsidP="004F1915">
      <w:pPr>
        <w:spacing w:after="0" w:line="240" w:lineRule="auto"/>
      </w:pPr>
      <w:r>
        <w:separator/>
      </w:r>
    </w:p>
  </w:footnote>
  <w:footnote w:type="continuationSeparator" w:id="0">
    <w:p w:rsidR="008A5FF6" w:rsidRDefault="008A5FF6" w:rsidP="004F1915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39934B4"/>
    <w:multiLevelType w:val="hybridMultilevel"/>
    <w:tmpl w:val="A024352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60B083E"/>
    <w:multiLevelType w:val="hybridMultilevel"/>
    <w:tmpl w:val="E3585F0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6B62B61"/>
    <w:multiLevelType w:val="hybridMultilevel"/>
    <w:tmpl w:val="A874107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7A74ECE"/>
    <w:multiLevelType w:val="hybridMultilevel"/>
    <w:tmpl w:val="E14A9832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4" w15:restartNumberingAfterBreak="0">
    <w:nsid w:val="09D2752B"/>
    <w:multiLevelType w:val="hybridMultilevel"/>
    <w:tmpl w:val="4ABEB448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" w15:restartNumberingAfterBreak="0">
    <w:nsid w:val="0A8B1DEC"/>
    <w:multiLevelType w:val="hybridMultilevel"/>
    <w:tmpl w:val="5B58A9A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33D0722"/>
    <w:multiLevelType w:val="hybridMultilevel"/>
    <w:tmpl w:val="6B12219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246C05F6"/>
    <w:multiLevelType w:val="hybridMultilevel"/>
    <w:tmpl w:val="70F25F7E"/>
    <w:lvl w:ilvl="0" w:tplc="BA18D888">
      <w:numFmt w:val="bullet"/>
      <w:lvlText w:val=""/>
      <w:lvlJc w:val="left"/>
      <w:pPr>
        <w:ind w:left="720" w:hanging="360"/>
      </w:pPr>
      <w:rPr>
        <w:rFonts w:ascii="Symbol" w:eastAsia="Calibri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8F0455C"/>
    <w:multiLevelType w:val="hybridMultilevel"/>
    <w:tmpl w:val="24540B8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2256BB1"/>
    <w:multiLevelType w:val="hybridMultilevel"/>
    <w:tmpl w:val="4636FA8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33F04117"/>
    <w:multiLevelType w:val="hybridMultilevel"/>
    <w:tmpl w:val="AE849CD2"/>
    <w:lvl w:ilvl="0" w:tplc="9DBC9B66">
      <w:start w:val="1"/>
      <w:numFmt w:val="bullet"/>
      <w:lvlText w:val="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1E6334">
      <w:start w:val="395"/>
      <w:numFmt w:val="bullet"/>
      <w:lvlText w:val="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397E2134" w:tentative="1">
      <w:start w:val="1"/>
      <w:numFmt w:val="bullet"/>
      <w:lvlText w:val="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3C340BE4" w:tentative="1">
      <w:start w:val="1"/>
      <w:numFmt w:val="bullet"/>
      <w:lvlText w:val="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9754FE2C" w:tentative="1">
      <w:start w:val="1"/>
      <w:numFmt w:val="bullet"/>
      <w:lvlText w:val="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61685B12" w:tentative="1">
      <w:start w:val="1"/>
      <w:numFmt w:val="bullet"/>
      <w:lvlText w:val="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2E5C0E9A" w:tentative="1">
      <w:start w:val="1"/>
      <w:numFmt w:val="bullet"/>
      <w:lvlText w:val="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8F0E7C3E" w:tentative="1">
      <w:start w:val="1"/>
      <w:numFmt w:val="bullet"/>
      <w:lvlText w:val="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BC082258" w:tentative="1">
      <w:start w:val="1"/>
      <w:numFmt w:val="bullet"/>
      <w:lvlText w:val="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379626D6"/>
    <w:multiLevelType w:val="hybridMultilevel"/>
    <w:tmpl w:val="280238BA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2" w15:restartNumberingAfterBreak="0">
    <w:nsid w:val="3CF262FB"/>
    <w:multiLevelType w:val="hybridMultilevel"/>
    <w:tmpl w:val="79425E4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3ECC673E"/>
    <w:multiLevelType w:val="hybridMultilevel"/>
    <w:tmpl w:val="5AFC08F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45E4100C"/>
    <w:multiLevelType w:val="hybridMultilevel"/>
    <w:tmpl w:val="5BEE33CE"/>
    <w:lvl w:ilvl="0" w:tplc="04190017">
      <w:start w:val="1"/>
      <w:numFmt w:val="lowerLetter"/>
      <w:lvlText w:val="%1)"/>
      <w:lvlJc w:val="left"/>
      <w:pPr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5" w15:restartNumberingAfterBreak="0">
    <w:nsid w:val="476A6D87"/>
    <w:multiLevelType w:val="hybridMultilevel"/>
    <w:tmpl w:val="5BEE33CE"/>
    <w:lvl w:ilvl="0" w:tplc="04190017">
      <w:start w:val="1"/>
      <w:numFmt w:val="lowerLetter"/>
      <w:lvlText w:val="%1)"/>
      <w:lvlJc w:val="left"/>
      <w:pPr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6" w15:restartNumberingAfterBreak="0">
    <w:nsid w:val="4D4352F2"/>
    <w:multiLevelType w:val="hybridMultilevel"/>
    <w:tmpl w:val="BCC2149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59F0065C"/>
    <w:multiLevelType w:val="hybridMultilevel"/>
    <w:tmpl w:val="FA46E96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60381AF1"/>
    <w:multiLevelType w:val="hybridMultilevel"/>
    <w:tmpl w:val="70587090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9" w15:restartNumberingAfterBreak="0">
    <w:nsid w:val="6CC464B0"/>
    <w:multiLevelType w:val="hybridMultilevel"/>
    <w:tmpl w:val="B0A2D2E6"/>
    <w:lvl w:ilvl="0" w:tplc="0419000F">
      <w:start w:val="1"/>
      <w:numFmt w:val="decimal"/>
      <w:lvlText w:val="%1."/>
      <w:lvlJc w:val="left"/>
      <w:pPr>
        <w:ind w:left="780" w:hanging="360"/>
      </w:pPr>
    </w:lvl>
    <w:lvl w:ilvl="1" w:tplc="04190019" w:tentative="1">
      <w:start w:val="1"/>
      <w:numFmt w:val="lowerLetter"/>
      <w:lvlText w:val="%2."/>
      <w:lvlJc w:val="left"/>
      <w:pPr>
        <w:ind w:left="1500" w:hanging="360"/>
      </w:pPr>
    </w:lvl>
    <w:lvl w:ilvl="2" w:tplc="0419001B" w:tentative="1">
      <w:start w:val="1"/>
      <w:numFmt w:val="lowerRoman"/>
      <w:lvlText w:val="%3."/>
      <w:lvlJc w:val="right"/>
      <w:pPr>
        <w:ind w:left="2220" w:hanging="180"/>
      </w:pPr>
    </w:lvl>
    <w:lvl w:ilvl="3" w:tplc="0419000F" w:tentative="1">
      <w:start w:val="1"/>
      <w:numFmt w:val="decimal"/>
      <w:lvlText w:val="%4."/>
      <w:lvlJc w:val="left"/>
      <w:pPr>
        <w:ind w:left="2940" w:hanging="360"/>
      </w:pPr>
    </w:lvl>
    <w:lvl w:ilvl="4" w:tplc="04190019" w:tentative="1">
      <w:start w:val="1"/>
      <w:numFmt w:val="lowerLetter"/>
      <w:lvlText w:val="%5."/>
      <w:lvlJc w:val="left"/>
      <w:pPr>
        <w:ind w:left="3660" w:hanging="360"/>
      </w:pPr>
    </w:lvl>
    <w:lvl w:ilvl="5" w:tplc="0419001B" w:tentative="1">
      <w:start w:val="1"/>
      <w:numFmt w:val="lowerRoman"/>
      <w:lvlText w:val="%6."/>
      <w:lvlJc w:val="right"/>
      <w:pPr>
        <w:ind w:left="4380" w:hanging="180"/>
      </w:pPr>
    </w:lvl>
    <w:lvl w:ilvl="6" w:tplc="0419000F" w:tentative="1">
      <w:start w:val="1"/>
      <w:numFmt w:val="decimal"/>
      <w:lvlText w:val="%7."/>
      <w:lvlJc w:val="left"/>
      <w:pPr>
        <w:ind w:left="5100" w:hanging="360"/>
      </w:pPr>
    </w:lvl>
    <w:lvl w:ilvl="7" w:tplc="04190019" w:tentative="1">
      <w:start w:val="1"/>
      <w:numFmt w:val="lowerLetter"/>
      <w:lvlText w:val="%8."/>
      <w:lvlJc w:val="left"/>
      <w:pPr>
        <w:ind w:left="5820" w:hanging="360"/>
      </w:pPr>
    </w:lvl>
    <w:lvl w:ilvl="8" w:tplc="0419001B" w:tentative="1">
      <w:start w:val="1"/>
      <w:numFmt w:val="lowerRoman"/>
      <w:lvlText w:val="%9."/>
      <w:lvlJc w:val="right"/>
      <w:pPr>
        <w:ind w:left="6540" w:hanging="180"/>
      </w:pPr>
    </w:lvl>
  </w:abstractNum>
  <w:abstractNum w:abstractNumId="20" w15:restartNumberingAfterBreak="0">
    <w:nsid w:val="6DBC08F4"/>
    <w:multiLevelType w:val="hybridMultilevel"/>
    <w:tmpl w:val="353CAAF8"/>
    <w:lvl w:ilvl="0" w:tplc="04190001">
      <w:start w:val="1"/>
      <w:numFmt w:val="bullet"/>
      <w:lvlText w:val=""/>
      <w:lvlJc w:val="left"/>
      <w:pPr>
        <w:ind w:left="148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0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92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4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6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8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0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52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45" w:hanging="360"/>
      </w:pPr>
      <w:rPr>
        <w:rFonts w:ascii="Wingdings" w:hAnsi="Wingdings" w:hint="default"/>
      </w:rPr>
    </w:lvl>
  </w:abstractNum>
  <w:abstractNum w:abstractNumId="21" w15:restartNumberingAfterBreak="0">
    <w:nsid w:val="6EAD3FD1"/>
    <w:multiLevelType w:val="hybridMultilevel"/>
    <w:tmpl w:val="B2AACE8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6F1256A8"/>
    <w:multiLevelType w:val="hybridMultilevel"/>
    <w:tmpl w:val="79425E4A"/>
    <w:lvl w:ilvl="0" w:tplc="0419000F">
      <w:start w:val="1"/>
      <w:numFmt w:val="decimal"/>
      <w:lvlText w:val="%1."/>
      <w:lvlJc w:val="left"/>
      <w:pPr>
        <w:ind w:left="786" w:hanging="360"/>
      </w:p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23" w15:restartNumberingAfterBreak="0">
    <w:nsid w:val="7B1F1A3F"/>
    <w:multiLevelType w:val="hybridMultilevel"/>
    <w:tmpl w:val="1EDE6D22"/>
    <w:lvl w:ilvl="0" w:tplc="04190017">
      <w:start w:val="1"/>
      <w:numFmt w:val="lowerLetter"/>
      <w:lvlText w:val="%1)"/>
      <w:lvlJc w:val="left"/>
      <w:pPr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4" w15:restartNumberingAfterBreak="0">
    <w:nsid w:val="7CF34A17"/>
    <w:multiLevelType w:val="hybridMultilevel"/>
    <w:tmpl w:val="277C06B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7ED63A76"/>
    <w:multiLevelType w:val="hybridMultilevel"/>
    <w:tmpl w:val="9020A2EC"/>
    <w:lvl w:ilvl="0" w:tplc="07B28966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6" w15:restartNumberingAfterBreak="0">
    <w:nsid w:val="7FE07FB6"/>
    <w:multiLevelType w:val="hybridMultilevel"/>
    <w:tmpl w:val="3B2C7A1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0"/>
  </w:num>
  <w:num w:numId="2">
    <w:abstractNumId w:val="22"/>
  </w:num>
  <w:num w:numId="3">
    <w:abstractNumId w:val="6"/>
  </w:num>
  <w:num w:numId="4">
    <w:abstractNumId w:val="14"/>
  </w:num>
  <w:num w:numId="5">
    <w:abstractNumId w:val="15"/>
  </w:num>
  <w:num w:numId="6">
    <w:abstractNumId w:val="12"/>
  </w:num>
  <w:num w:numId="7">
    <w:abstractNumId w:val="23"/>
  </w:num>
  <w:num w:numId="8">
    <w:abstractNumId w:val="9"/>
  </w:num>
  <w:num w:numId="9">
    <w:abstractNumId w:val="4"/>
  </w:num>
  <w:num w:numId="10">
    <w:abstractNumId w:val="5"/>
  </w:num>
  <w:num w:numId="11">
    <w:abstractNumId w:val="8"/>
  </w:num>
  <w:num w:numId="12">
    <w:abstractNumId w:val="2"/>
  </w:num>
  <w:num w:numId="13">
    <w:abstractNumId w:val="1"/>
  </w:num>
  <w:num w:numId="14">
    <w:abstractNumId w:val="19"/>
  </w:num>
  <w:num w:numId="15">
    <w:abstractNumId w:val="18"/>
  </w:num>
  <w:num w:numId="16">
    <w:abstractNumId w:val="11"/>
  </w:num>
  <w:num w:numId="17">
    <w:abstractNumId w:val="3"/>
  </w:num>
  <w:num w:numId="18">
    <w:abstractNumId w:val="16"/>
  </w:num>
  <w:num w:numId="19">
    <w:abstractNumId w:val="7"/>
  </w:num>
  <w:num w:numId="20">
    <w:abstractNumId w:val="13"/>
  </w:num>
  <w:num w:numId="21">
    <w:abstractNumId w:val="24"/>
  </w:num>
  <w:num w:numId="22">
    <w:abstractNumId w:val="21"/>
  </w:num>
  <w:num w:numId="23">
    <w:abstractNumId w:val="25"/>
  </w:num>
  <w:num w:numId="24">
    <w:abstractNumId w:val="20"/>
  </w:num>
  <w:num w:numId="25">
    <w:abstractNumId w:val="2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6">
    <w:abstractNumId w:val="0"/>
  </w:num>
  <w:num w:numId="27">
    <w:abstractNumId w:val="1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92862"/>
    <w:rsid w:val="00004CB6"/>
    <w:rsid w:val="00004FDC"/>
    <w:rsid w:val="000053C2"/>
    <w:rsid w:val="000056BE"/>
    <w:rsid w:val="00006EE3"/>
    <w:rsid w:val="0001352F"/>
    <w:rsid w:val="00015F70"/>
    <w:rsid w:val="000172C5"/>
    <w:rsid w:val="00017D9F"/>
    <w:rsid w:val="000217D8"/>
    <w:rsid w:val="00027C4F"/>
    <w:rsid w:val="00033FE5"/>
    <w:rsid w:val="00034D3D"/>
    <w:rsid w:val="00035199"/>
    <w:rsid w:val="00035ABE"/>
    <w:rsid w:val="000375F3"/>
    <w:rsid w:val="00037E0A"/>
    <w:rsid w:val="00041BBD"/>
    <w:rsid w:val="00042225"/>
    <w:rsid w:val="00044F25"/>
    <w:rsid w:val="00044FCE"/>
    <w:rsid w:val="000479E6"/>
    <w:rsid w:val="0005459F"/>
    <w:rsid w:val="00055AAB"/>
    <w:rsid w:val="0005722D"/>
    <w:rsid w:val="00060490"/>
    <w:rsid w:val="000611CE"/>
    <w:rsid w:val="00061BBF"/>
    <w:rsid w:val="00070727"/>
    <w:rsid w:val="000710F0"/>
    <w:rsid w:val="0007760B"/>
    <w:rsid w:val="00082AC4"/>
    <w:rsid w:val="00083985"/>
    <w:rsid w:val="000860C3"/>
    <w:rsid w:val="00087F02"/>
    <w:rsid w:val="000908D5"/>
    <w:rsid w:val="00091E98"/>
    <w:rsid w:val="00092A8B"/>
    <w:rsid w:val="000A2F8F"/>
    <w:rsid w:val="000A4775"/>
    <w:rsid w:val="000A63AE"/>
    <w:rsid w:val="000A6A7D"/>
    <w:rsid w:val="000A7423"/>
    <w:rsid w:val="000B2609"/>
    <w:rsid w:val="000B2D02"/>
    <w:rsid w:val="000C0623"/>
    <w:rsid w:val="000C0DB5"/>
    <w:rsid w:val="000C4C70"/>
    <w:rsid w:val="000C7313"/>
    <w:rsid w:val="000C7E92"/>
    <w:rsid w:val="000D1E52"/>
    <w:rsid w:val="000D3DE9"/>
    <w:rsid w:val="000D46D7"/>
    <w:rsid w:val="000D7DF8"/>
    <w:rsid w:val="000E0400"/>
    <w:rsid w:val="000E1002"/>
    <w:rsid w:val="000E2EEC"/>
    <w:rsid w:val="000E39C3"/>
    <w:rsid w:val="000E5C79"/>
    <w:rsid w:val="000E7AD3"/>
    <w:rsid w:val="000F0365"/>
    <w:rsid w:val="000F066E"/>
    <w:rsid w:val="000F08A9"/>
    <w:rsid w:val="000F2026"/>
    <w:rsid w:val="000F2EE0"/>
    <w:rsid w:val="000F5670"/>
    <w:rsid w:val="000F65C7"/>
    <w:rsid w:val="001022A9"/>
    <w:rsid w:val="001032AF"/>
    <w:rsid w:val="0010771A"/>
    <w:rsid w:val="00112C56"/>
    <w:rsid w:val="00116CB4"/>
    <w:rsid w:val="001171D2"/>
    <w:rsid w:val="00117B06"/>
    <w:rsid w:val="001219A5"/>
    <w:rsid w:val="00122D3C"/>
    <w:rsid w:val="00124D13"/>
    <w:rsid w:val="00125D49"/>
    <w:rsid w:val="00125EE3"/>
    <w:rsid w:val="00127B16"/>
    <w:rsid w:val="001329CB"/>
    <w:rsid w:val="00134291"/>
    <w:rsid w:val="00134EE3"/>
    <w:rsid w:val="00141E08"/>
    <w:rsid w:val="00142A6C"/>
    <w:rsid w:val="00145B7B"/>
    <w:rsid w:val="0015264A"/>
    <w:rsid w:val="001551AF"/>
    <w:rsid w:val="001551D2"/>
    <w:rsid w:val="00157614"/>
    <w:rsid w:val="00164721"/>
    <w:rsid w:val="00170E72"/>
    <w:rsid w:val="00172B22"/>
    <w:rsid w:val="001736D4"/>
    <w:rsid w:val="00175629"/>
    <w:rsid w:val="001765AB"/>
    <w:rsid w:val="00177FAD"/>
    <w:rsid w:val="00180F9E"/>
    <w:rsid w:val="00181A7B"/>
    <w:rsid w:val="001843C2"/>
    <w:rsid w:val="001864D0"/>
    <w:rsid w:val="00187F67"/>
    <w:rsid w:val="00191281"/>
    <w:rsid w:val="0019132E"/>
    <w:rsid w:val="00192862"/>
    <w:rsid w:val="00194317"/>
    <w:rsid w:val="001979B1"/>
    <w:rsid w:val="00197D6E"/>
    <w:rsid w:val="001A6A4B"/>
    <w:rsid w:val="001A7824"/>
    <w:rsid w:val="001A78F8"/>
    <w:rsid w:val="001B1DAB"/>
    <w:rsid w:val="001B309B"/>
    <w:rsid w:val="001B5BA7"/>
    <w:rsid w:val="001B5D4A"/>
    <w:rsid w:val="001B6820"/>
    <w:rsid w:val="001B759F"/>
    <w:rsid w:val="001B7DF4"/>
    <w:rsid w:val="001C094C"/>
    <w:rsid w:val="001C39A9"/>
    <w:rsid w:val="001C3DE8"/>
    <w:rsid w:val="001C407F"/>
    <w:rsid w:val="001C5ABA"/>
    <w:rsid w:val="001C6AFF"/>
    <w:rsid w:val="001C6C9F"/>
    <w:rsid w:val="001C7D92"/>
    <w:rsid w:val="001D09BC"/>
    <w:rsid w:val="001D132C"/>
    <w:rsid w:val="001D46BE"/>
    <w:rsid w:val="001D4FFA"/>
    <w:rsid w:val="001D51D5"/>
    <w:rsid w:val="001D5565"/>
    <w:rsid w:val="001E31FA"/>
    <w:rsid w:val="001E329A"/>
    <w:rsid w:val="001E5071"/>
    <w:rsid w:val="001E5D1E"/>
    <w:rsid w:val="001E615B"/>
    <w:rsid w:val="001F15F3"/>
    <w:rsid w:val="001F2F1A"/>
    <w:rsid w:val="001F4B8C"/>
    <w:rsid w:val="001F510D"/>
    <w:rsid w:val="001F6EA8"/>
    <w:rsid w:val="00201308"/>
    <w:rsid w:val="00202971"/>
    <w:rsid w:val="002042E7"/>
    <w:rsid w:val="00210853"/>
    <w:rsid w:val="00212593"/>
    <w:rsid w:val="002152AD"/>
    <w:rsid w:val="00224E2B"/>
    <w:rsid w:val="00225D10"/>
    <w:rsid w:val="002274A0"/>
    <w:rsid w:val="00235663"/>
    <w:rsid w:val="00241067"/>
    <w:rsid w:val="00241264"/>
    <w:rsid w:val="00241F54"/>
    <w:rsid w:val="00242C4D"/>
    <w:rsid w:val="00243699"/>
    <w:rsid w:val="0024561D"/>
    <w:rsid w:val="0024602D"/>
    <w:rsid w:val="002503D7"/>
    <w:rsid w:val="00250E41"/>
    <w:rsid w:val="0025668E"/>
    <w:rsid w:val="0026201A"/>
    <w:rsid w:val="00262693"/>
    <w:rsid w:val="00263AF5"/>
    <w:rsid w:val="00265990"/>
    <w:rsid w:val="00272A4D"/>
    <w:rsid w:val="00276303"/>
    <w:rsid w:val="0027640C"/>
    <w:rsid w:val="0028546C"/>
    <w:rsid w:val="00285F99"/>
    <w:rsid w:val="00286743"/>
    <w:rsid w:val="002902CA"/>
    <w:rsid w:val="00290C42"/>
    <w:rsid w:val="00292633"/>
    <w:rsid w:val="00292859"/>
    <w:rsid w:val="00292DC0"/>
    <w:rsid w:val="00294F48"/>
    <w:rsid w:val="00295AF7"/>
    <w:rsid w:val="0029773A"/>
    <w:rsid w:val="002A261C"/>
    <w:rsid w:val="002A2F9B"/>
    <w:rsid w:val="002A391C"/>
    <w:rsid w:val="002A3CE3"/>
    <w:rsid w:val="002A53B1"/>
    <w:rsid w:val="002A683F"/>
    <w:rsid w:val="002A7F15"/>
    <w:rsid w:val="002A7FAB"/>
    <w:rsid w:val="002B011E"/>
    <w:rsid w:val="002B5828"/>
    <w:rsid w:val="002B5FE4"/>
    <w:rsid w:val="002C1B66"/>
    <w:rsid w:val="002C2D68"/>
    <w:rsid w:val="002C3E47"/>
    <w:rsid w:val="002C6E53"/>
    <w:rsid w:val="002D119A"/>
    <w:rsid w:val="002D554D"/>
    <w:rsid w:val="002D69B3"/>
    <w:rsid w:val="002E12A7"/>
    <w:rsid w:val="002E26F7"/>
    <w:rsid w:val="002E3676"/>
    <w:rsid w:val="002E49DB"/>
    <w:rsid w:val="002E572B"/>
    <w:rsid w:val="002E5BAA"/>
    <w:rsid w:val="002E67BD"/>
    <w:rsid w:val="002E6A99"/>
    <w:rsid w:val="002E7501"/>
    <w:rsid w:val="002E7B49"/>
    <w:rsid w:val="002F03EE"/>
    <w:rsid w:val="002F4941"/>
    <w:rsid w:val="002F5480"/>
    <w:rsid w:val="002F7221"/>
    <w:rsid w:val="002F7403"/>
    <w:rsid w:val="003010D2"/>
    <w:rsid w:val="003011B7"/>
    <w:rsid w:val="00304CFD"/>
    <w:rsid w:val="0030746C"/>
    <w:rsid w:val="003105DC"/>
    <w:rsid w:val="00310DD8"/>
    <w:rsid w:val="00311F1C"/>
    <w:rsid w:val="00313D86"/>
    <w:rsid w:val="00317976"/>
    <w:rsid w:val="00320CB4"/>
    <w:rsid w:val="0032460B"/>
    <w:rsid w:val="00325754"/>
    <w:rsid w:val="00326EBA"/>
    <w:rsid w:val="003273BB"/>
    <w:rsid w:val="003306F0"/>
    <w:rsid w:val="00331A15"/>
    <w:rsid w:val="00331AD8"/>
    <w:rsid w:val="00331EEB"/>
    <w:rsid w:val="003333F8"/>
    <w:rsid w:val="00335309"/>
    <w:rsid w:val="00343C0A"/>
    <w:rsid w:val="00344453"/>
    <w:rsid w:val="00344700"/>
    <w:rsid w:val="00344C44"/>
    <w:rsid w:val="003519F4"/>
    <w:rsid w:val="0035314A"/>
    <w:rsid w:val="00353B43"/>
    <w:rsid w:val="003617A3"/>
    <w:rsid w:val="00363DDA"/>
    <w:rsid w:val="00367D68"/>
    <w:rsid w:val="00373E94"/>
    <w:rsid w:val="0037482E"/>
    <w:rsid w:val="00374ECC"/>
    <w:rsid w:val="00374FF3"/>
    <w:rsid w:val="00377CB3"/>
    <w:rsid w:val="0038012E"/>
    <w:rsid w:val="00381DAE"/>
    <w:rsid w:val="003829E1"/>
    <w:rsid w:val="00384904"/>
    <w:rsid w:val="00384B4C"/>
    <w:rsid w:val="00385DDC"/>
    <w:rsid w:val="00390AA1"/>
    <w:rsid w:val="00394709"/>
    <w:rsid w:val="0039672A"/>
    <w:rsid w:val="003A0EBE"/>
    <w:rsid w:val="003A2E35"/>
    <w:rsid w:val="003A3593"/>
    <w:rsid w:val="003A51C6"/>
    <w:rsid w:val="003A5665"/>
    <w:rsid w:val="003B00A2"/>
    <w:rsid w:val="003B22A4"/>
    <w:rsid w:val="003B379D"/>
    <w:rsid w:val="003B3D26"/>
    <w:rsid w:val="003B5372"/>
    <w:rsid w:val="003B76B2"/>
    <w:rsid w:val="003C1266"/>
    <w:rsid w:val="003C1621"/>
    <w:rsid w:val="003C1D68"/>
    <w:rsid w:val="003C3D5E"/>
    <w:rsid w:val="003C4E1C"/>
    <w:rsid w:val="003C5523"/>
    <w:rsid w:val="003D0487"/>
    <w:rsid w:val="003D593F"/>
    <w:rsid w:val="003E09D7"/>
    <w:rsid w:val="003E170E"/>
    <w:rsid w:val="003E7ED1"/>
    <w:rsid w:val="003F048D"/>
    <w:rsid w:val="003F1EB4"/>
    <w:rsid w:val="00402B20"/>
    <w:rsid w:val="00403369"/>
    <w:rsid w:val="0040359E"/>
    <w:rsid w:val="004113D6"/>
    <w:rsid w:val="0041241E"/>
    <w:rsid w:val="00414FFB"/>
    <w:rsid w:val="004209FD"/>
    <w:rsid w:val="00422116"/>
    <w:rsid w:val="00424D05"/>
    <w:rsid w:val="00424E62"/>
    <w:rsid w:val="00427658"/>
    <w:rsid w:val="00433D2A"/>
    <w:rsid w:val="00441899"/>
    <w:rsid w:val="00442885"/>
    <w:rsid w:val="00445312"/>
    <w:rsid w:val="00450D2A"/>
    <w:rsid w:val="00455612"/>
    <w:rsid w:val="00457EC1"/>
    <w:rsid w:val="004601B1"/>
    <w:rsid w:val="004602B1"/>
    <w:rsid w:val="004619E6"/>
    <w:rsid w:val="00464125"/>
    <w:rsid w:val="0046532F"/>
    <w:rsid w:val="0046567F"/>
    <w:rsid w:val="00466C8D"/>
    <w:rsid w:val="00472B77"/>
    <w:rsid w:val="0047303B"/>
    <w:rsid w:val="00473915"/>
    <w:rsid w:val="004749C9"/>
    <w:rsid w:val="00474AAB"/>
    <w:rsid w:val="0047701D"/>
    <w:rsid w:val="004777EA"/>
    <w:rsid w:val="00481756"/>
    <w:rsid w:val="00481F11"/>
    <w:rsid w:val="0048348E"/>
    <w:rsid w:val="00483821"/>
    <w:rsid w:val="00483BED"/>
    <w:rsid w:val="00483D89"/>
    <w:rsid w:val="00484355"/>
    <w:rsid w:val="00485354"/>
    <w:rsid w:val="00485BD6"/>
    <w:rsid w:val="0048669A"/>
    <w:rsid w:val="00490593"/>
    <w:rsid w:val="004912A3"/>
    <w:rsid w:val="00491C02"/>
    <w:rsid w:val="00495552"/>
    <w:rsid w:val="00495B1C"/>
    <w:rsid w:val="00497303"/>
    <w:rsid w:val="004A0265"/>
    <w:rsid w:val="004A27BA"/>
    <w:rsid w:val="004A5429"/>
    <w:rsid w:val="004A7D97"/>
    <w:rsid w:val="004B12E0"/>
    <w:rsid w:val="004B459E"/>
    <w:rsid w:val="004B6389"/>
    <w:rsid w:val="004C4580"/>
    <w:rsid w:val="004C49C5"/>
    <w:rsid w:val="004D06E4"/>
    <w:rsid w:val="004D240C"/>
    <w:rsid w:val="004D3F6A"/>
    <w:rsid w:val="004D79DF"/>
    <w:rsid w:val="004E0A8A"/>
    <w:rsid w:val="004E3AB4"/>
    <w:rsid w:val="004E554C"/>
    <w:rsid w:val="004E5E25"/>
    <w:rsid w:val="004E61C0"/>
    <w:rsid w:val="004E7B8E"/>
    <w:rsid w:val="004F0B3A"/>
    <w:rsid w:val="004F1915"/>
    <w:rsid w:val="004F3D0E"/>
    <w:rsid w:val="004F40AA"/>
    <w:rsid w:val="004F5371"/>
    <w:rsid w:val="004F7FD7"/>
    <w:rsid w:val="0050039C"/>
    <w:rsid w:val="00500FF0"/>
    <w:rsid w:val="0050395A"/>
    <w:rsid w:val="00503B20"/>
    <w:rsid w:val="0050484D"/>
    <w:rsid w:val="0050495D"/>
    <w:rsid w:val="00506C9B"/>
    <w:rsid w:val="00510767"/>
    <w:rsid w:val="0051114B"/>
    <w:rsid w:val="005116E6"/>
    <w:rsid w:val="005147D2"/>
    <w:rsid w:val="00514D90"/>
    <w:rsid w:val="00515612"/>
    <w:rsid w:val="005166B5"/>
    <w:rsid w:val="005178C7"/>
    <w:rsid w:val="005225CF"/>
    <w:rsid w:val="00524D13"/>
    <w:rsid w:val="00525031"/>
    <w:rsid w:val="00525DEC"/>
    <w:rsid w:val="00526A8C"/>
    <w:rsid w:val="00530430"/>
    <w:rsid w:val="0053136D"/>
    <w:rsid w:val="00531D83"/>
    <w:rsid w:val="00535D6F"/>
    <w:rsid w:val="00536F66"/>
    <w:rsid w:val="00540461"/>
    <w:rsid w:val="00541DE2"/>
    <w:rsid w:val="00550E6B"/>
    <w:rsid w:val="00554183"/>
    <w:rsid w:val="00555FE9"/>
    <w:rsid w:val="00556A66"/>
    <w:rsid w:val="00560DFC"/>
    <w:rsid w:val="00561E07"/>
    <w:rsid w:val="005644E9"/>
    <w:rsid w:val="0056493D"/>
    <w:rsid w:val="00565A43"/>
    <w:rsid w:val="00570D73"/>
    <w:rsid w:val="00571D30"/>
    <w:rsid w:val="005723E4"/>
    <w:rsid w:val="00573105"/>
    <w:rsid w:val="005733B0"/>
    <w:rsid w:val="0057548F"/>
    <w:rsid w:val="00580DF8"/>
    <w:rsid w:val="00586CC0"/>
    <w:rsid w:val="00597DB2"/>
    <w:rsid w:val="005A003B"/>
    <w:rsid w:val="005A33BC"/>
    <w:rsid w:val="005A3CCD"/>
    <w:rsid w:val="005A4ACE"/>
    <w:rsid w:val="005B1CBB"/>
    <w:rsid w:val="005B1E99"/>
    <w:rsid w:val="005B3D1F"/>
    <w:rsid w:val="005B7CB0"/>
    <w:rsid w:val="005C01F3"/>
    <w:rsid w:val="005C155B"/>
    <w:rsid w:val="005C1A8A"/>
    <w:rsid w:val="005C533D"/>
    <w:rsid w:val="005D166F"/>
    <w:rsid w:val="005D38D4"/>
    <w:rsid w:val="005D3A5D"/>
    <w:rsid w:val="005D426B"/>
    <w:rsid w:val="005D553F"/>
    <w:rsid w:val="005E38B0"/>
    <w:rsid w:val="005E3DFF"/>
    <w:rsid w:val="005E49B0"/>
    <w:rsid w:val="005E706D"/>
    <w:rsid w:val="005F0A79"/>
    <w:rsid w:val="005F72F8"/>
    <w:rsid w:val="006031B0"/>
    <w:rsid w:val="0060693E"/>
    <w:rsid w:val="00610821"/>
    <w:rsid w:val="00611C72"/>
    <w:rsid w:val="0061200F"/>
    <w:rsid w:val="00612161"/>
    <w:rsid w:val="006134A2"/>
    <w:rsid w:val="006148F3"/>
    <w:rsid w:val="00615F05"/>
    <w:rsid w:val="0061645A"/>
    <w:rsid w:val="006164A5"/>
    <w:rsid w:val="0061730B"/>
    <w:rsid w:val="00621B25"/>
    <w:rsid w:val="00626800"/>
    <w:rsid w:val="00627D62"/>
    <w:rsid w:val="00631F93"/>
    <w:rsid w:val="006341A4"/>
    <w:rsid w:val="006347BE"/>
    <w:rsid w:val="00646EEA"/>
    <w:rsid w:val="006511D2"/>
    <w:rsid w:val="00652B11"/>
    <w:rsid w:val="00654524"/>
    <w:rsid w:val="0065454B"/>
    <w:rsid w:val="006562F7"/>
    <w:rsid w:val="0065666D"/>
    <w:rsid w:val="006567B1"/>
    <w:rsid w:val="006609DE"/>
    <w:rsid w:val="006621DB"/>
    <w:rsid w:val="00663F3D"/>
    <w:rsid w:val="00666782"/>
    <w:rsid w:val="00670D0D"/>
    <w:rsid w:val="00671783"/>
    <w:rsid w:val="00671C34"/>
    <w:rsid w:val="00680006"/>
    <w:rsid w:val="00683D89"/>
    <w:rsid w:val="006869FB"/>
    <w:rsid w:val="00691CF0"/>
    <w:rsid w:val="00693FA9"/>
    <w:rsid w:val="006954FA"/>
    <w:rsid w:val="00695B93"/>
    <w:rsid w:val="00695BED"/>
    <w:rsid w:val="006A0FCF"/>
    <w:rsid w:val="006A144B"/>
    <w:rsid w:val="006A533F"/>
    <w:rsid w:val="006A6691"/>
    <w:rsid w:val="006A6D20"/>
    <w:rsid w:val="006A7EA9"/>
    <w:rsid w:val="006B6588"/>
    <w:rsid w:val="006B6A33"/>
    <w:rsid w:val="006C35DF"/>
    <w:rsid w:val="006C3A37"/>
    <w:rsid w:val="006D030A"/>
    <w:rsid w:val="006D09D6"/>
    <w:rsid w:val="006D1623"/>
    <w:rsid w:val="006D1834"/>
    <w:rsid w:val="006D3DF9"/>
    <w:rsid w:val="006D4653"/>
    <w:rsid w:val="006D4781"/>
    <w:rsid w:val="006D4797"/>
    <w:rsid w:val="006E25B7"/>
    <w:rsid w:val="006E2AC7"/>
    <w:rsid w:val="006E4149"/>
    <w:rsid w:val="006E4231"/>
    <w:rsid w:val="006E5A1F"/>
    <w:rsid w:val="006E732E"/>
    <w:rsid w:val="006E762B"/>
    <w:rsid w:val="006F483A"/>
    <w:rsid w:val="006F5F3C"/>
    <w:rsid w:val="006F740F"/>
    <w:rsid w:val="00710A9F"/>
    <w:rsid w:val="00711A85"/>
    <w:rsid w:val="0071213F"/>
    <w:rsid w:val="00713002"/>
    <w:rsid w:val="00713C2B"/>
    <w:rsid w:val="007142A5"/>
    <w:rsid w:val="0071673E"/>
    <w:rsid w:val="00717F09"/>
    <w:rsid w:val="00722509"/>
    <w:rsid w:val="0072280E"/>
    <w:rsid w:val="0073238D"/>
    <w:rsid w:val="007329CA"/>
    <w:rsid w:val="007375DD"/>
    <w:rsid w:val="00746DFB"/>
    <w:rsid w:val="00747024"/>
    <w:rsid w:val="00747316"/>
    <w:rsid w:val="00750BDA"/>
    <w:rsid w:val="007512F5"/>
    <w:rsid w:val="00752DBE"/>
    <w:rsid w:val="007535E4"/>
    <w:rsid w:val="0075641C"/>
    <w:rsid w:val="00757645"/>
    <w:rsid w:val="00760B69"/>
    <w:rsid w:val="007623D2"/>
    <w:rsid w:val="007634F0"/>
    <w:rsid w:val="00770497"/>
    <w:rsid w:val="00772589"/>
    <w:rsid w:val="00774AA8"/>
    <w:rsid w:val="00776DFD"/>
    <w:rsid w:val="007802B3"/>
    <w:rsid w:val="00781001"/>
    <w:rsid w:val="0078132C"/>
    <w:rsid w:val="00781E3B"/>
    <w:rsid w:val="0078390D"/>
    <w:rsid w:val="00787016"/>
    <w:rsid w:val="007871BD"/>
    <w:rsid w:val="00787B7E"/>
    <w:rsid w:val="0079189D"/>
    <w:rsid w:val="007A2854"/>
    <w:rsid w:val="007A55CF"/>
    <w:rsid w:val="007A6B67"/>
    <w:rsid w:val="007B3646"/>
    <w:rsid w:val="007B39AD"/>
    <w:rsid w:val="007B3B80"/>
    <w:rsid w:val="007B6AF1"/>
    <w:rsid w:val="007B77D5"/>
    <w:rsid w:val="007C2EC9"/>
    <w:rsid w:val="007C32B6"/>
    <w:rsid w:val="007C6A26"/>
    <w:rsid w:val="007C76AF"/>
    <w:rsid w:val="007D1369"/>
    <w:rsid w:val="007D6AE5"/>
    <w:rsid w:val="007D7600"/>
    <w:rsid w:val="007E3CFF"/>
    <w:rsid w:val="007E40CA"/>
    <w:rsid w:val="007E4CC9"/>
    <w:rsid w:val="007E664C"/>
    <w:rsid w:val="007E736C"/>
    <w:rsid w:val="007F1980"/>
    <w:rsid w:val="007F1A6A"/>
    <w:rsid w:val="007F1BD9"/>
    <w:rsid w:val="007F279E"/>
    <w:rsid w:val="007F2F8E"/>
    <w:rsid w:val="007F4A5B"/>
    <w:rsid w:val="007F7213"/>
    <w:rsid w:val="008011F7"/>
    <w:rsid w:val="00802869"/>
    <w:rsid w:val="00803550"/>
    <w:rsid w:val="008039BC"/>
    <w:rsid w:val="00813285"/>
    <w:rsid w:val="00813B60"/>
    <w:rsid w:val="00814800"/>
    <w:rsid w:val="00814AF1"/>
    <w:rsid w:val="00815C68"/>
    <w:rsid w:val="0081660C"/>
    <w:rsid w:val="0081691D"/>
    <w:rsid w:val="0082324C"/>
    <w:rsid w:val="0083257A"/>
    <w:rsid w:val="00834981"/>
    <w:rsid w:val="008363D5"/>
    <w:rsid w:val="00836A0F"/>
    <w:rsid w:val="00837A5E"/>
    <w:rsid w:val="00840312"/>
    <w:rsid w:val="00842AC5"/>
    <w:rsid w:val="00842F56"/>
    <w:rsid w:val="008438A3"/>
    <w:rsid w:val="00845329"/>
    <w:rsid w:val="00847C0A"/>
    <w:rsid w:val="00850259"/>
    <w:rsid w:val="00850A66"/>
    <w:rsid w:val="00851D76"/>
    <w:rsid w:val="00851E6D"/>
    <w:rsid w:val="008526F4"/>
    <w:rsid w:val="00852B45"/>
    <w:rsid w:val="00861479"/>
    <w:rsid w:val="008618CB"/>
    <w:rsid w:val="00862B33"/>
    <w:rsid w:val="008639EE"/>
    <w:rsid w:val="00872178"/>
    <w:rsid w:val="00883F5C"/>
    <w:rsid w:val="008868F0"/>
    <w:rsid w:val="008875C7"/>
    <w:rsid w:val="00892DCA"/>
    <w:rsid w:val="00893A56"/>
    <w:rsid w:val="008942FB"/>
    <w:rsid w:val="008A34E0"/>
    <w:rsid w:val="008A4013"/>
    <w:rsid w:val="008A4606"/>
    <w:rsid w:val="008A48EB"/>
    <w:rsid w:val="008A5FF6"/>
    <w:rsid w:val="008A76FD"/>
    <w:rsid w:val="008B2B11"/>
    <w:rsid w:val="008B749D"/>
    <w:rsid w:val="008C0509"/>
    <w:rsid w:val="008C061D"/>
    <w:rsid w:val="008C0B7C"/>
    <w:rsid w:val="008C3831"/>
    <w:rsid w:val="008C5BE1"/>
    <w:rsid w:val="008D1BEA"/>
    <w:rsid w:val="008D2232"/>
    <w:rsid w:val="008D31EF"/>
    <w:rsid w:val="008D7911"/>
    <w:rsid w:val="008E1F44"/>
    <w:rsid w:val="008E3FF5"/>
    <w:rsid w:val="008F327B"/>
    <w:rsid w:val="008F3364"/>
    <w:rsid w:val="00900A64"/>
    <w:rsid w:val="00901581"/>
    <w:rsid w:val="00904BA2"/>
    <w:rsid w:val="00904D69"/>
    <w:rsid w:val="00905927"/>
    <w:rsid w:val="00905DE7"/>
    <w:rsid w:val="009072AB"/>
    <w:rsid w:val="0090788C"/>
    <w:rsid w:val="00911FFF"/>
    <w:rsid w:val="00915224"/>
    <w:rsid w:val="009153E0"/>
    <w:rsid w:val="009174AD"/>
    <w:rsid w:val="00922F0D"/>
    <w:rsid w:val="00923E3F"/>
    <w:rsid w:val="00923ECB"/>
    <w:rsid w:val="00926A4A"/>
    <w:rsid w:val="0092757F"/>
    <w:rsid w:val="00933103"/>
    <w:rsid w:val="0093320D"/>
    <w:rsid w:val="009346D3"/>
    <w:rsid w:val="00936425"/>
    <w:rsid w:val="0094718C"/>
    <w:rsid w:val="00947B0A"/>
    <w:rsid w:val="00951BC6"/>
    <w:rsid w:val="00953DB5"/>
    <w:rsid w:val="009541AC"/>
    <w:rsid w:val="009556B6"/>
    <w:rsid w:val="0095650B"/>
    <w:rsid w:val="00957BF2"/>
    <w:rsid w:val="009620E8"/>
    <w:rsid w:val="00964ECB"/>
    <w:rsid w:val="009720A6"/>
    <w:rsid w:val="00973057"/>
    <w:rsid w:val="009755D2"/>
    <w:rsid w:val="00977705"/>
    <w:rsid w:val="009833CF"/>
    <w:rsid w:val="00983565"/>
    <w:rsid w:val="009876FE"/>
    <w:rsid w:val="00991121"/>
    <w:rsid w:val="00994004"/>
    <w:rsid w:val="00994F56"/>
    <w:rsid w:val="009955F8"/>
    <w:rsid w:val="0099692F"/>
    <w:rsid w:val="00996E60"/>
    <w:rsid w:val="0099717E"/>
    <w:rsid w:val="00997FCC"/>
    <w:rsid w:val="009A1FFC"/>
    <w:rsid w:val="009A2871"/>
    <w:rsid w:val="009A41CB"/>
    <w:rsid w:val="009A483C"/>
    <w:rsid w:val="009A5574"/>
    <w:rsid w:val="009A6111"/>
    <w:rsid w:val="009A6CEE"/>
    <w:rsid w:val="009B342F"/>
    <w:rsid w:val="009B6EDD"/>
    <w:rsid w:val="009B6F90"/>
    <w:rsid w:val="009C0081"/>
    <w:rsid w:val="009C03B3"/>
    <w:rsid w:val="009C2A9B"/>
    <w:rsid w:val="009C336F"/>
    <w:rsid w:val="009C3EB9"/>
    <w:rsid w:val="009C4E2D"/>
    <w:rsid w:val="009D0021"/>
    <w:rsid w:val="009D0659"/>
    <w:rsid w:val="009D0D91"/>
    <w:rsid w:val="009D164B"/>
    <w:rsid w:val="009D23FC"/>
    <w:rsid w:val="009D2F3C"/>
    <w:rsid w:val="009E1DBE"/>
    <w:rsid w:val="009E1FF5"/>
    <w:rsid w:val="009E5604"/>
    <w:rsid w:val="009E6FBB"/>
    <w:rsid w:val="009F11B6"/>
    <w:rsid w:val="009F1DB3"/>
    <w:rsid w:val="009F2660"/>
    <w:rsid w:val="009F6013"/>
    <w:rsid w:val="009F64D1"/>
    <w:rsid w:val="00A027FD"/>
    <w:rsid w:val="00A06BED"/>
    <w:rsid w:val="00A100FA"/>
    <w:rsid w:val="00A10A96"/>
    <w:rsid w:val="00A11596"/>
    <w:rsid w:val="00A132FD"/>
    <w:rsid w:val="00A14018"/>
    <w:rsid w:val="00A15FDC"/>
    <w:rsid w:val="00A16869"/>
    <w:rsid w:val="00A17862"/>
    <w:rsid w:val="00A2277D"/>
    <w:rsid w:val="00A22BBB"/>
    <w:rsid w:val="00A269EE"/>
    <w:rsid w:val="00A26FF1"/>
    <w:rsid w:val="00A27D3A"/>
    <w:rsid w:val="00A27FFD"/>
    <w:rsid w:val="00A31241"/>
    <w:rsid w:val="00A323B5"/>
    <w:rsid w:val="00A33487"/>
    <w:rsid w:val="00A34ADA"/>
    <w:rsid w:val="00A35035"/>
    <w:rsid w:val="00A37893"/>
    <w:rsid w:val="00A37CAE"/>
    <w:rsid w:val="00A408B9"/>
    <w:rsid w:val="00A40A2C"/>
    <w:rsid w:val="00A410B1"/>
    <w:rsid w:val="00A420A6"/>
    <w:rsid w:val="00A42733"/>
    <w:rsid w:val="00A449CD"/>
    <w:rsid w:val="00A45690"/>
    <w:rsid w:val="00A47743"/>
    <w:rsid w:val="00A52EA4"/>
    <w:rsid w:val="00A54A5B"/>
    <w:rsid w:val="00A60B41"/>
    <w:rsid w:val="00A62F5A"/>
    <w:rsid w:val="00A64A75"/>
    <w:rsid w:val="00A6670E"/>
    <w:rsid w:val="00A70033"/>
    <w:rsid w:val="00A70975"/>
    <w:rsid w:val="00A7663E"/>
    <w:rsid w:val="00A82539"/>
    <w:rsid w:val="00A84340"/>
    <w:rsid w:val="00A85611"/>
    <w:rsid w:val="00A91511"/>
    <w:rsid w:val="00A9206F"/>
    <w:rsid w:val="00A94D31"/>
    <w:rsid w:val="00A95BAF"/>
    <w:rsid w:val="00A95E21"/>
    <w:rsid w:val="00A96BA7"/>
    <w:rsid w:val="00A96D30"/>
    <w:rsid w:val="00A96F7E"/>
    <w:rsid w:val="00A97E38"/>
    <w:rsid w:val="00AA025C"/>
    <w:rsid w:val="00AA1F19"/>
    <w:rsid w:val="00AA3872"/>
    <w:rsid w:val="00AA3889"/>
    <w:rsid w:val="00AA5A56"/>
    <w:rsid w:val="00AB5BE5"/>
    <w:rsid w:val="00AB5F17"/>
    <w:rsid w:val="00AB695D"/>
    <w:rsid w:val="00AC0BE4"/>
    <w:rsid w:val="00AC0C6A"/>
    <w:rsid w:val="00AC1195"/>
    <w:rsid w:val="00AC1E3B"/>
    <w:rsid w:val="00AC36BA"/>
    <w:rsid w:val="00AC4F0E"/>
    <w:rsid w:val="00AD074D"/>
    <w:rsid w:val="00AD2498"/>
    <w:rsid w:val="00AD33A8"/>
    <w:rsid w:val="00AD4CC4"/>
    <w:rsid w:val="00AE22F6"/>
    <w:rsid w:val="00AE25DE"/>
    <w:rsid w:val="00AE7744"/>
    <w:rsid w:val="00AF02AC"/>
    <w:rsid w:val="00AF05A2"/>
    <w:rsid w:val="00AF0D4C"/>
    <w:rsid w:val="00AF3853"/>
    <w:rsid w:val="00AF54B5"/>
    <w:rsid w:val="00B02215"/>
    <w:rsid w:val="00B03F40"/>
    <w:rsid w:val="00B0461E"/>
    <w:rsid w:val="00B04C01"/>
    <w:rsid w:val="00B100B1"/>
    <w:rsid w:val="00B10221"/>
    <w:rsid w:val="00B1045A"/>
    <w:rsid w:val="00B14281"/>
    <w:rsid w:val="00B161B2"/>
    <w:rsid w:val="00B162B1"/>
    <w:rsid w:val="00B17188"/>
    <w:rsid w:val="00B17EED"/>
    <w:rsid w:val="00B26928"/>
    <w:rsid w:val="00B309A0"/>
    <w:rsid w:val="00B34A23"/>
    <w:rsid w:val="00B36A8E"/>
    <w:rsid w:val="00B41ECB"/>
    <w:rsid w:val="00B42E79"/>
    <w:rsid w:val="00B43830"/>
    <w:rsid w:val="00B44E3E"/>
    <w:rsid w:val="00B452BB"/>
    <w:rsid w:val="00B50698"/>
    <w:rsid w:val="00B50C50"/>
    <w:rsid w:val="00B54AE9"/>
    <w:rsid w:val="00B54F2B"/>
    <w:rsid w:val="00B56D9C"/>
    <w:rsid w:val="00B56FA7"/>
    <w:rsid w:val="00B61582"/>
    <w:rsid w:val="00B61AAF"/>
    <w:rsid w:val="00B624F9"/>
    <w:rsid w:val="00B63B19"/>
    <w:rsid w:val="00B6532A"/>
    <w:rsid w:val="00B7033A"/>
    <w:rsid w:val="00B70F9A"/>
    <w:rsid w:val="00B753EA"/>
    <w:rsid w:val="00B75CCA"/>
    <w:rsid w:val="00B75EB7"/>
    <w:rsid w:val="00B771B2"/>
    <w:rsid w:val="00B8112E"/>
    <w:rsid w:val="00B8452C"/>
    <w:rsid w:val="00B86E61"/>
    <w:rsid w:val="00B87D57"/>
    <w:rsid w:val="00B9024B"/>
    <w:rsid w:val="00B90376"/>
    <w:rsid w:val="00B90C40"/>
    <w:rsid w:val="00B9144A"/>
    <w:rsid w:val="00B94A32"/>
    <w:rsid w:val="00B94B93"/>
    <w:rsid w:val="00B96968"/>
    <w:rsid w:val="00BA142E"/>
    <w:rsid w:val="00BA455E"/>
    <w:rsid w:val="00BA4E40"/>
    <w:rsid w:val="00BB38C4"/>
    <w:rsid w:val="00BB3D7A"/>
    <w:rsid w:val="00BB4D54"/>
    <w:rsid w:val="00BB56CE"/>
    <w:rsid w:val="00BB6519"/>
    <w:rsid w:val="00BB6EAF"/>
    <w:rsid w:val="00BB7B71"/>
    <w:rsid w:val="00BC100E"/>
    <w:rsid w:val="00BC4D52"/>
    <w:rsid w:val="00BC6808"/>
    <w:rsid w:val="00BC6A99"/>
    <w:rsid w:val="00BC7919"/>
    <w:rsid w:val="00BD28A1"/>
    <w:rsid w:val="00BD53DC"/>
    <w:rsid w:val="00BD7F9A"/>
    <w:rsid w:val="00BE006F"/>
    <w:rsid w:val="00BE0E9C"/>
    <w:rsid w:val="00BE2CD1"/>
    <w:rsid w:val="00BF1BA1"/>
    <w:rsid w:val="00BF1BE2"/>
    <w:rsid w:val="00BF312C"/>
    <w:rsid w:val="00BF4105"/>
    <w:rsid w:val="00BF4C36"/>
    <w:rsid w:val="00BF636C"/>
    <w:rsid w:val="00C0076A"/>
    <w:rsid w:val="00C01062"/>
    <w:rsid w:val="00C0140F"/>
    <w:rsid w:val="00C03510"/>
    <w:rsid w:val="00C04A9A"/>
    <w:rsid w:val="00C04B88"/>
    <w:rsid w:val="00C06521"/>
    <w:rsid w:val="00C07069"/>
    <w:rsid w:val="00C07D64"/>
    <w:rsid w:val="00C14F37"/>
    <w:rsid w:val="00C14FE3"/>
    <w:rsid w:val="00C16E77"/>
    <w:rsid w:val="00C176BB"/>
    <w:rsid w:val="00C21E42"/>
    <w:rsid w:val="00C25A08"/>
    <w:rsid w:val="00C33D7F"/>
    <w:rsid w:val="00C34BF5"/>
    <w:rsid w:val="00C373D0"/>
    <w:rsid w:val="00C375A5"/>
    <w:rsid w:val="00C37CE6"/>
    <w:rsid w:val="00C40AF3"/>
    <w:rsid w:val="00C419BA"/>
    <w:rsid w:val="00C428D3"/>
    <w:rsid w:val="00C43384"/>
    <w:rsid w:val="00C45D8D"/>
    <w:rsid w:val="00C47CE5"/>
    <w:rsid w:val="00C50362"/>
    <w:rsid w:val="00C5193C"/>
    <w:rsid w:val="00C52952"/>
    <w:rsid w:val="00C52E5E"/>
    <w:rsid w:val="00C54795"/>
    <w:rsid w:val="00C558B0"/>
    <w:rsid w:val="00C55B09"/>
    <w:rsid w:val="00C56BA5"/>
    <w:rsid w:val="00C56BC6"/>
    <w:rsid w:val="00C60684"/>
    <w:rsid w:val="00C622AA"/>
    <w:rsid w:val="00C627AA"/>
    <w:rsid w:val="00C67511"/>
    <w:rsid w:val="00C6775C"/>
    <w:rsid w:val="00C7340F"/>
    <w:rsid w:val="00C749A0"/>
    <w:rsid w:val="00C75471"/>
    <w:rsid w:val="00C76853"/>
    <w:rsid w:val="00C80B94"/>
    <w:rsid w:val="00C837D9"/>
    <w:rsid w:val="00C8449B"/>
    <w:rsid w:val="00C9102D"/>
    <w:rsid w:val="00CA04DD"/>
    <w:rsid w:val="00CA2145"/>
    <w:rsid w:val="00CA628F"/>
    <w:rsid w:val="00CB1E86"/>
    <w:rsid w:val="00CB4260"/>
    <w:rsid w:val="00CB49F5"/>
    <w:rsid w:val="00CB6B90"/>
    <w:rsid w:val="00CB7E04"/>
    <w:rsid w:val="00CC45DE"/>
    <w:rsid w:val="00CC5853"/>
    <w:rsid w:val="00CC64FA"/>
    <w:rsid w:val="00CC782C"/>
    <w:rsid w:val="00CD0D58"/>
    <w:rsid w:val="00CD1732"/>
    <w:rsid w:val="00CD53A6"/>
    <w:rsid w:val="00CD5640"/>
    <w:rsid w:val="00CD5D4A"/>
    <w:rsid w:val="00CD7CB9"/>
    <w:rsid w:val="00CE45B5"/>
    <w:rsid w:val="00CE4745"/>
    <w:rsid w:val="00CF25A9"/>
    <w:rsid w:val="00CF4B9F"/>
    <w:rsid w:val="00CF4D86"/>
    <w:rsid w:val="00CF621F"/>
    <w:rsid w:val="00CF6884"/>
    <w:rsid w:val="00D0405D"/>
    <w:rsid w:val="00D04B97"/>
    <w:rsid w:val="00D05044"/>
    <w:rsid w:val="00D06643"/>
    <w:rsid w:val="00D10CDF"/>
    <w:rsid w:val="00D12A21"/>
    <w:rsid w:val="00D14148"/>
    <w:rsid w:val="00D167D0"/>
    <w:rsid w:val="00D2007F"/>
    <w:rsid w:val="00D21AB1"/>
    <w:rsid w:val="00D22E7E"/>
    <w:rsid w:val="00D30B00"/>
    <w:rsid w:val="00D3223B"/>
    <w:rsid w:val="00D33261"/>
    <w:rsid w:val="00D3586F"/>
    <w:rsid w:val="00D3625F"/>
    <w:rsid w:val="00D37276"/>
    <w:rsid w:val="00D418A6"/>
    <w:rsid w:val="00D42819"/>
    <w:rsid w:val="00D447F6"/>
    <w:rsid w:val="00D4734E"/>
    <w:rsid w:val="00D4741F"/>
    <w:rsid w:val="00D52DB2"/>
    <w:rsid w:val="00D53920"/>
    <w:rsid w:val="00D56AFD"/>
    <w:rsid w:val="00D6664C"/>
    <w:rsid w:val="00D673E4"/>
    <w:rsid w:val="00D719C9"/>
    <w:rsid w:val="00D725C4"/>
    <w:rsid w:val="00D770B0"/>
    <w:rsid w:val="00D80263"/>
    <w:rsid w:val="00D80CF7"/>
    <w:rsid w:val="00D821E8"/>
    <w:rsid w:val="00D831F8"/>
    <w:rsid w:val="00D83EA0"/>
    <w:rsid w:val="00D9438E"/>
    <w:rsid w:val="00D95397"/>
    <w:rsid w:val="00D9591C"/>
    <w:rsid w:val="00DA1E4B"/>
    <w:rsid w:val="00DA3B2E"/>
    <w:rsid w:val="00DA5C35"/>
    <w:rsid w:val="00DA76B0"/>
    <w:rsid w:val="00DA7DC5"/>
    <w:rsid w:val="00DB0246"/>
    <w:rsid w:val="00DB1809"/>
    <w:rsid w:val="00DB1F57"/>
    <w:rsid w:val="00DB5780"/>
    <w:rsid w:val="00DC07BD"/>
    <w:rsid w:val="00DC18E5"/>
    <w:rsid w:val="00DC1DB9"/>
    <w:rsid w:val="00DC29B8"/>
    <w:rsid w:val="00DC44CB"/>
    <w:rsid w:val="00DC52B1"/>
    <w:rsid w:val="00DC557C"/>
    <w:rsid w:val="00DC6FC9"/>
    <w:rsid w:val="00DC73F8"/>
    <w:rsid w:val="00DD238E"/>
    <w:rsid w:val="00DD2A87"/>
    <w:rsid w:val="00DD353A"/>
    <w:rsid w:val="00DD71DF"/>
    <w:rsid w:val="00DD7C77"/>
    <w:rsid w:val="00DE0BC5"/>
    <w:rsid w:val="00DE0DC2"/>
    <w:rsid w:val="00DE3B9B"/>
    <w:rsid w:val="00DE6CCB"/>
    <w:rsid w:val="00DF4B1C"/>
    <w:rsid w:val="00DF5245"/>
    <w:rsid w:val="00DF56C5"/>
    <w:rsid w:val="00E00A6E"/>
    <w:rsid w:val="00E03D4D"/>
    <w:rsid w:val="00E05908"/>
    <w:rsid w:val="00E10F90"/>
    <w:rsid w:val="00E117EB"/>
    <w:rsid w:val="00E11A99"/>
    <w:rsid w:val="00E14517"/>
    <w:rsid w:val="00E14B8A"/>
    <w:rsid w:val="00E15947"/>
    <w:rsid w:val="00E1615A"/>
    <w:rsid w:val="00E165F7"/>
    <w:rsid w:val="00E21843"/>
    <w:rsid w:val="00E23734"/>
    <w:rsid w:val="00E30A41"/>
    <w:rsid w:val="00E31EF5"/>
    <w:rsid w:val="00E329D5"/>
    <w:rsid w:val="00E34578"/>
    <w:rsid w:val="00E37DDC"/>
    <w:rsid w:val="00E43AC8"/>
    <w:rsid w:val="00E4619D"/>
    <w:rsid w:val="00E46F64"/>
    <w:rsid w:val="00E51244"/>
    <w:rsid w:val="00E51275"/>
    <w:rsid w:val="00E5552A"/>
    <w:rsid w:val="00E57A47"/>
    <w:rsid w:val="00E57EF8"/>
    <w:rsid w:val="00E6046C"/>
    <w:rsid w:val="00E613BB"/>
    <w:rsid w:val="00E61616"/>
    <w:rsid w:val="00E6391F"/>
    <w:rsid w:val="00E64BCE"/>
    <w:rsid w:val="00E6526B"/>
    <w:rsid w:val="00E71607"/>
    <w:rsid w:val="00E717A9"/>
    <w:rsid w:val="00E71E2A"/>
    <w:rsid w:val="00E7211A"/>
    <w:rsid w:val="00E721B6"/>
    <w:rsid w:val="00E74D84"/>
    <w:rsid w:val="00E85D42"/>
    <w:rsid w:val="00E936B6"/>
    <w:rsid w:val="00E93DD8"/>
    <w:rsid w:val="00E96086"/>
    <w:rsid w:val="00EA0B98"/>
    <w:rsid w:val="00EA118B"/>
    <w:rsid w:val="00EA1546"/>
    <w:rsid w:val="00EA4E0A"/>
    <w:rsid w:val="00EA71BD"/>
    <w:rsid w:val="00EB2782"/>
    <w:rsid w:val="00EB2C6A"/>
    <w:rsid w:val="00EB3CB3"/>
    <w:rsid w:val="00EB62F0"/>
    <w:rsid w:val="00EC58D8"/>
    <w:rsid w:val="00ED0B8E"/>
    <w:rsid w:val="00ED265C"/>
    <w:rsid w:val="00ED2B5B"/>
    <w:rsid w:val="00ED2C8F"/>
    <w:rsid w:val="00ED7060"/>
    <w:rsid w:val="00EE121A"/>
    <w:rsid w:val="00EE1BF1"/>
    <w:rsid w:val="00EE4D6E"/>
    <w:rsid w:val="00EE5652"/>
    <w:rsid w:val="00EE6701"/>
    <w:rsid w:val="00EF0EE6"/>
    <w:rsid w:val="00EF21BA"/>
    <w:rsid w:val="00EF2307"/>
    <w:rsid w:val="00EF4CE6"/>
    <w:rsid w:val="00EF5A7C"/>
    <w:rsid w:val="00EF6C1A"/>
    <w:rsid w:val="00F048ED"/>
    <w:rsid w:val="00F06A35"/>
    <w:rsid w:val="00F07503"/>
    <w:rsid w:val="00F1053E"/>
    <w:rsid w:val="00F12B72"/>
    <w:rsid w:val="00F1375D"/>
    <w:rsid w:val="00F16BBB"/>
    <w:rsid w:val="00F173B6"/>
    <w:rsid w:val="00F174D0"/>
    <w:rsid w:val="00F20557"/>
    <w:rsid w:val="00F2426D"/>
    <w:rsid w:val="00F356C8"/>
    <w:rsid w:val="00F3608E"/>
    <w:rsid w:val="00F40163"/>
    <w:rsid w:val="00F507EE"/>
    <w:rsid w:val="00F50CF7"/>
    <w:rsid w:val="00F521BE"/>
    <w:rsid w:val="00F53BAE"/>
    <w:rsid w:val="00F54FE7"/>
    <w:rsid w:val="00F57907"/>
    <w:rsid w:val="00F62501"/>
    <w:rsid w:val="00F64D86"/>
    <w:rsid w:val="00F65C8A"/>
    <w:rsid w:val="00F66198"/>
    <w:rsid w:val="00F70D7C"/>
    <w:rsid w:val="00F724A9"/>
    <w:rsid w:val="00F734E8"/>
    <w:rsid w:val="00F7378C"/>
    <w:rsid w:val="00F816F0"/>
    <w:rsid w:val="00F8320D"/>
    <w:rsid w:val="00F83E4E"/>
    <w:rsid w:val="00F91A80"/>
    <w:rsid w:val="00F9480E"/>
    <w:rsid w:val="00F966CF"/>
    <w:rsid w:val="00FA1284"/>
    <w:rsid w:val="00FA3AC2"/>
    <w:rsid w:val="00FA685B"/>
    <w:rsid w:val="00FA6CFE"/>
    <w:rsid w:val="00FB0060"/>
    <w:rsid w:val="00FB1D11"/>
    <w:rsid w:val="00FB2F3C"/>
    <w:rsid w:val="00FB363E"/>
    <w:rsid w:val="00FB3F86"/>
    <w:rsid w:val="00FD1B65"/>
    <w:rsid w:val="00FD23E3"/>
    <w:rsid w:val="00FD2C4D"/>
    <w:rsid w:val="00FD3A4F"/>
    <w:rsid w:val="00FD46A3"/>
    <w:rsid w:val="00FE05FC"/>
    <w:rsid w:val="00FE0FFD"/>
    <w:rsid w:val="00FE14C7"/>
    <w:rsid w:val="00FE1A83"/>
    <w:rsid w:val="00FE3829"/>
    <w:rsid w:val="00FE6508"/>
    <w:rsid w:val="00FF156E"/>
    <w:rsid w:val="00FF339A"/>
    <w:rsid w:val="00FF63E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,"/>
  <w:listSeparator w:val=";"/>
  <w15:docId w15:val="{4A7D64B3-50F5-4462-ABFC-BFC54E5A0B0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uiPriority="9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uiPriority="39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290C42"/>
    <w:pPr>
      <w:spacing w:after="120" w:line="276" w:lineRule="auto"/>
      <w:ind w:firstLine="709"/>
      <w:jc w:val="both"/>
    </w:pPr>
    <w:rPr>
      <w:rFonts w:ascii="Times New Roman" w:hAnsi="Times New Roman"/>
      <w:sz w:val="24"/>
      <w:szCs w:val="22"/>
      <w:lang w:eastAsia="en-US"/>
    </w:rPr>
  </w:style>
  <w:style w:type="paragraph" w:styleId="1">
    <w:name w:val="heading 1"/>
    <w:basedOn w:val="a"/>
    <w:next w:val="a"/>
    <w:link w:val="10"/>
    <w:uiPriority w:val="9"/>
    <w:qFormat/>
    <w:rsid w:val="00C75471"/>
    <w:pPr>
      <w:keepNext/>
      <w:spacing w:before="240" w:after="60"/>
      <w:jc w:val="center"/>
      <w:outlineLvl w:val="0"/>
    </w:pPr>
    <w:rPr>
      <w:rFonts w:eastAsia="Times New Roman"/>
      <w:b/>
      <w:bCs/>
      <w:kern w:val="32"/>
      <w:sz w:val="32"/>
      <w:szCs w:val="32"/>
      <w:u w:val="single"/>
    </w:rPr>
  </w:style>
  <w:style w:type="paragraph" w:styleId="2">
    <w:name w:val="heading 2"/>
    <w:basedOn w:val="a"/>
    <w:next w:val="a"/>
    <w:link w:val="20"/>
    <w:uiPriority w:val="9"/>
    <w:qFormat/>
    <w:rsid w:val="00F048ED"/>
    <w:pPr>
      <w:keepNext/>
      <w:spacing w:before="120" w:after="60"/>
      <w:jc w:val="center"/>
      <w:outlineLvl w:val="1"/>
    </w:pPr>
    <w:rPr>
      <w:rFonts w:eastAsia="Times New Roman"/>
      <w:b/>
      <w:bCs/>
      <w:iCs/>
      <w:sz w:val="32"/>
      <w:szCs w:val="28"/>
      <w:u w:val="single"/>
    </w:rPr>
  </w:style>
  <w:style w:type="paragraph" w:styleId="3">
    <w:name w:val="heading 3"/>
    <w:basedOn w:val="a"/>
    <w:next w:val="a"/>
    <w:link w:val="30"/>
    <w:uiPriority w:val="9"/>
    <w:unhideWhenUsed/>
    <w:qFormat/>
    <w:rsid w:val="00331AD8"/>
    <w:pPr>
      <w:keepNext/>
      <w:spacing w:before="240" w:after="60"/>
      <w:jc w:val="center"/>
      <w:outlineLvl w:val="2"/>
    </w:pPr>
    <w:rPr>
      <w:rFonts w:eastAsia="Times New Roman"/>
      <w:b/>
      <w:bCs/>
      <w:sz w:val="26"/>
      <w:szCs w:val="26"/>
      <w:u w:val="single"/>
    </w:rPr>
  </w:style>
  <w:style w:type="paragraph" w:styleId="4">
    <w:name w:val="heading 4"/>
    <w:basedOn w:val="a"/>
    <w:next w:val="a"/>
    <w:link w:val="40"/>
    <w:uiPriority w:val="9"/>
    <w:unhideWhenUsed/>
    <w:qFormat/>
    <w:rsid w:val="00D10CDF"/>
    <w:pPr>
      <w:keepNext/>
      <w:spacing w:before="240" w:after="60"/>
      <w:outlineLvl w:val="3"/>
    </w:pPr>
    <w:rPr>
      <w:rFonts w:ascii="Calibri" w:eastAsia="Times New Roman" w:hAnsi="Calibri"/>
      <w:b/>
      <w:bCs/>
      <w:sz w:val="28"/>
      <w:szCs w:val="28"/>
    </w:rPr>
  </w:style>
  <w:style w:type="paragraph" w:styleId="5">
    <w:name w:val="heading 5"/>
    <w:basedOn w:val="a"/>
    <w:next w:val="a"/>
    <w:link w:val="50"/>
    <w:uiPriority w:val="9"/>
    <w:unhideWhenUsed/>
    <w:qFormat/>
    <w:rsid w:val="00DE0DC2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365F91" w:themeColor="accent1" w:themeShade="B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F4A5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link w:val="a3"/>
    <w:uiPriority w:val="99"/>
    <w:semiHidden/>
    <w:rsid w:val="007F4A5B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59"/>
    <w:rsid w:val="0031797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6">
    <w:name w:val="header"/>
    <w:basedOn w:val="a"/>
    <w:link w:val="a7"/>
    <w:uiPriority w:val="99"/>
    <w:unhideWhenUsed/>
    <w:rsid w:val="004F1915"/>
    <w:pPr>
      <w:tabs>
        <w:tab w:val="center" w:pos="4677"/>
        <w:tab w:val="right" w:pos="9355"/>
      </w:tabs>
    </w:pPr>
  </w:style>
  <w:style w:type="character" w:customStyle="1" w:styleId="a7">
    <w:name w:val="Верхний колонтитул Знак"/>
    <w:link w:val="a6"/>
    <w:uiPriority w:val="99"/>
    <w:rsid w:val="004F1915"/>
    <w:rPr>
      <w:sz w:val="22"/>
      <w:szCs w:val="22"/>
      <w:lang w:eastAsia="en-US"/>
    </w:rPr>
  </w:style>
  <w:style w:type="paragraph" w:styleId="a8">
    <w:name w:val="footer"/>
    <w:basedOn w:val="a"/>
    <w:link w:val="a9"/>
    <w:uiPriority w:val="99"/>
    <w:unhideWhenUsed/>
    <w:rsid w:val="004F1915"/>
    <w:pPr>
      <w:tabs>
        <w:tab w:val="center" w:pos="4677"/>
        <w:tab w:val="right" w:pos="9355"/>
      </w:tabs>
    </w:pPr>
  </w:style>
  <w:style w:type="character" w:customStyle="1" w:styleId="a9">
    <w:name w:val="Нижний колонтитул Знак"/>
    <w:link w:val="a8"/>
    <w:uiPriority w:val="99"/>
    <w:rsid w:val="004F1915"/>
    <w:rPr>
      <w:sz w:val="22"/>
      <w:szCs w:val="22"/>
      <w:lang w:eastAsia="en-US"/>
    </w:rPr>
  </w:style>
  <w:style w:type="character" w:styleId="aa">
    <w:name w:val="Hyperlink"/>
    <w:uiPriority w:val="99"/>
    <w:unhideWhenUsed/>
    <w:rsid w:val="000F2EE0"/>
    <w:rPr>
      <w:color w:val="0000FF"/>
      <w:u w:val="single"/>
    </w:rPr>
  </w:style>
  <w:style w:type="character" w:styleId="ab">
    <w:name w:val="FollowedHyperlink"/>
    <w:uiPriority w:val="99"/>
    <w:semiHidden/>
    <w:unhideWhenUsed/>
    <w:rsid w:val="000F2EE0"/>
    <w:rPr>
      <w:color w:val="800080"/>
      <w:u w:val="single"/>
    </w:rPr>
  </w:style>
  <w:style w:type="character" w:customStyle="1" w:styleId="10">
    <w:name w:val="Заголовок 1 Знак"/>
    <w:link w:val="1"/>
    <w:uiPriority w:val="9"/>
    <w:rsid w:val="00C75471"/>
    <w:rPr>
      <w:rFonts w:ascii="Times New Roman" w:eastAsia="Times New Roman" w:hAnsi="Times New Roman"/>
      <w:b/>
      <w:bCs/>
      <w:kern w:val="32"/>
      <w:sz w:val="32"/>
      <w:szCs w:val="32"/>
      <w:u w:val="single"/>
      <w:lang w:eastAsia="en-US"/>
    </w:rPr>
  </w:style>
  <w:style w:type="paragraph" w:styleId="ac">
    <w:name w:val="TOC Heading"/>
    <w:basedOn w:val="1"/>
    <w:next w:val="a"/>
    <w:uiPriority w:val="39"/>
    <w:qFormat/>
    <w:rsid w:val="003D0487"/>
    <w:pPr>
      <w:keepLines/>
      <w:spacing w:before="480" w:after="0"/>
      <w:outlineLvl w:val="9"/>
    </w:pPr>
    <w:rPr>
      <w:color w:val="365F91"/>
      <w:kern w:val="0"/>
      <w:sz w:val="28"/>
      <w:szCs w:val="28"/>
      <w:lang w:eastAsia="ru-RU"/>
    </w:rPr>
  </w:style>
  <w:style w:type="paragraph" w:styleId="11">
    <w:name w:val="toc 1"/>
    <w:basedOn w:val="a"/>
    <w:next w:val="a"/>
    <w:autoRedefine/>
    <w:uiPriority w:val="39"/>
    <w:unhideWhenUsed/>
    <w:rsid w:val="00FD3A4F"/>
    <w:pPr>
      <w:spacing w:before="240"/>
    </w:pPr>
    <w:rPr>
      <w:b/>
      <w:bCs/>
      <w:szCs w:val="20"/>
    </w:rPr>
  </w:style>
  <w:style w:type="paragraph" w:styleId="ad">
    <w:name w:val="Subtitle"/>
    <w:basedOn w:val="a"/>
    <w:next w:val="a"/>
    <w:link w:val="ae"/>
    <w:uiPriority w:val="11"/>
    <w:qFormat/>
    <w:rsid w:val="00331AD8"/>
    <w:pPr>
      <w:spacing w:after="60"/>
      <w:jc w:val="center"/>
      <w:outlineLvl w:val="1"/>
    </w:pPr>
    <w:rPr>
      <w:rFonts w:eastAsia="Times New Roman"/>
      <w:b/>
      <w:sz w:val="32"/>
      <w:szCs w:val="24"/>
      <w:u w:val="single"/>
    </w:rPr>
  </w:style>
  <w:style w:type="character" w:customStyle="1" w:styleId="ae">
    <w:name w:val="Подзаголовок Знак"/>
    <w:link w:val="ad"/>
    <w:uiPriority w:val="11"/>
    <w:rsid w:val="00331AD8"/>
    <w:rPr>
      <w:rFonts w:ascii="Times New Roman" w:eastAsia="Times New Roman" w:hAnsi="Times New Roman"/>
      <w:b/>
      <w:sz w:val="32"/>
      <w:szCs w:val="24"/>
      <w:u w:val="single"/>
      <w:lang w:eastAsia="en-US"/>
    </w:rPr>
  </w:style>
  <w:style w:type="paragraph" w:styleId="21">
    <w:name w:val="toc 2"/>
    <w:basedOn w:val="a"/>
    <w:next w:val="a"/>
    <w:autoRedefine/>
    <w:uiPriority w:val="39"/>
    <w:unhideWhenUsed/>
    <w:rsid w:val="00FD3A4F"/>
    <w:pPr>
      <w:spacing w:before="120" w:after="0"/>
      <w:ind w:left="240"/>
    </w:pPr>
    <w:rPr>
      <w:i/>
      <w:iCs/>
      <w:szCs w:val="20"/>
    </w:rPr>
  </w:style>
  <w:style w:type="paragraph" w:styleId="af">
    <w:name w:val="List Paragraph"/>
    <w:basedOn w:val="a"/>
    <w:uiPriority w:val="34"/>
    <w:qFormat/>
    <w:rsid w:val="00D3223B"/>
    <w:pPr>
      <w:ind w:left="720"/>
      <w:contextualSpacing/>
    </w:pPr>
  </w:style>
  <w:style w:type="character" w:customStyle="1" w:styleId="20">
    <w:name w:val="Заголовок 2 Знак"/>
    <w:link w:val="2"/>
    <w:uiPriority w:val="9"/>
    <w:rsid w:val="00F048ED"/>
    <w:rPr>
      <w:rFonts w:ascii="Times New Roman" w:eastAsia="Times New Roman" w:hAnsi="Times New Roman"/>
      <w:b/>
      <w:bCs/>
      <w:iCs/>
      <w:sz w:val="32"/>
      <w:szCs w:val="28"/>
      <w:u w:val="single"/>
      <w:lang w:eastAsia="en-US"/>
    </w:rPr>
  </w:style>
  <w:style w:type="paragraph" w:styleId="31">
    <w:name w:val="toc 3"/>
    <w:basedOn w:val="a"/>
    <w:next w:val="a"/>
    <w:autoRedefine/>
    <w:uiPriority w:val="39"/>
    <w:unhideWhenUsed/>
    <w:rsid w:val="00D37276"/>
    <w:pPr>
      <w:spacing w:after="0"/>
      <w:ind w:left="480"/>
    </w:pPr>
    <w:rPr>
      <w:rFonts w:asciiTheme="minorHAnsi" w:hAnsiTheme="minorHAnsi"/>
      <w:sz w:val="20"/>
      <w:szCs w:val="20"/>
    </w:rPr>
  </w:style>
  <w:style w:type="character" w:customStyle="1" w:styleId="30">
    <w:name w:val="Заголовок 3 Знак"/>
    <w:link w:val="3"/>
    <w:uiPriority w:val="9"/>
    <w:rsid w:val="00331AD8"/>
    <w:rPr>
      <w:rFonts w:ascii="Times New Roman" w:eastAsia="Times New Roman" w:hAnsi="Times New Roman"/>
      <w:b/>
      <w:bCs/>
      <w:sz w:val="26"/>
      <w:szCs w:val="26"/>
      <w:u w:val="single"/>
      <w:lang w:eastAsia="en-US"/>
    </w:rPr>
  </w:style>
  <w:style w:type="character" w:customStyle="1" w:styleId="40">
    <w:name w:val="Заголовок 4 Знак"/>
    <w:link w:val="4"/>
    <w:uiPriority w:val="9"/>
    <w:rsid w:val="00D10CDF"/>
    <w:rPr>
      <w:rFonts w:ascii="Calibri" w:eastAsia="Times New Roman" w:hAnsi="Calibri" w:cs="Times New Roman"/>
      <w:b/>
      <w:bCs/>
      <w:sz w:val="28"/>
      <w:szCs w:val="28"/>
      <w:lang w:eastAsia="en-US"/>
    </w:rPr>
  </w:style>
  <w:style w:type="paragraph" w:styleId="41">
    <w:name w:val="toc 4"/>
    <w:basedOn w:val="a"/>
    <w:next w:val="a"/>
    <w:autoRedefine/>
    <w:uiPriority w:val="39"/>
    <w:unhideWhenUsed/>
    <w:rsid w:val="00D37276"/>
    <w:pPr>
      <w:spacing w:after="0"/>
      <w:ind w:left="720"/>
    </w:pPr>
    <w:rPr>
      <w:rFonts w:asciiTheme="minorHAnsi" w:hAnsiTheme="minorHAnsi"/>
      <w:sz w:val="20"/>
      <w:szCs w:val="20"/>
    </w:rPr>
  </w:style>
  <w:style w:type="paragraph" w:styleId="af0">
    <w:name w:val="Intense Quote"/>
    <w:basedOn w:val="a"/>
    <w:link w:val="af1"/>
    <w:uiPriority w:val="30"/>
    <w:qFormat/>
    <w:rsid w:val="008363D5"/>
    <w:pPr>
      <w:pBdr>
        <w:top w:val="thinThickSmallGap" w:sz="24" w:space="1" w:color="auto"/>
        <w:bottom w:val="thickThinSmallGap" w:sz="24" w:space="4" w:color="auto"/>
      </w:pBdr>
      <w:spacing w:before="120"/>
    </w:pPr>
    <w:rPr>
      <w:b/>
      <w:bCs/>
      <w:i/>
      <w:iCs/>
    </w:rPr>
  </w:style>
  <w:style w:type="paragraph" w:styleId="51">
    <w:name w:val="toc 5"/>
    <w:basedOn w:val="a"/>
    <w:next w:val="a"/>
    <w:autoRedefine/>
    <w:uiPriority w:val="39"/>
    <w:unhideWhenUsed/>
    <w:rsid w:val="00D37276"/>
    <w:pPr>
      <w:spacing w:after="0"/>
      <w:ind w:left="960"/>
    </w:pPr>
    <w:rPr>
      <w:rFonts w:asciiTheme="minorHAnsi" w:hAnsiTheme="minorHAnsi"/>
      <w:sz w:val="20"/>
      <w:szCs w:val="20"/>
    </w:rPr>
  </w:style>
  <w:style w:type="paragraph" w:styleId="7">
    <w:name w:val="toc 7"/>
    <w:basedOn w:val="a"/>
    <w:next w:val="a"/>
    <w:autoRedefine/>
    <w:uiPriority w:val="39"/>
    <w:unhideWhenUsed/>
    <w:rsid w:val="00D37276"/>
    <w:pPr>
      <w:spacing w:after="0"/>
      <w:ind w:left="1440"/>
    </w:pPr>
    <w:rPr>
      <w:rFonts w:asciiTheme="minorHAnsi" w:hAnsiTheme="minorHAnsi"/>
      <w:sz w:val="20"/>
      <w:szCs w:val="20"/>
    </w:rPr>
  </w:style>
  <w:style w:type="character" w:customStyle="1" w:styleId="af1">
    <w:name w:val="Выделенная цитата Знак"/>
    <w:basedOn w:val="a0"/>
    <w:link w:val="af0"/>
    <w:uiPriority w:val="30"/>
    <w:rsid w:val="008363D5"/>
    <w:rPr>
      <w:rFonts w:ascii="Times New Roman" w:hAnsi="Times New Roman"/>
      <w:b/>
      <w:bCs/>
      <w:i/>
      <w:iCs/>
      <w:sz w:val="24"/>
      <w:szCs w:val="22"/>
      <w:lang w:eastAsia="en-US"/>
    </w:rPr>
  </w:style>
  <w:style w:type="paragraph" w:styleId="6">
    <w:name w:val="toc 6"/>
    <w:basedOn w:val="a"/>
    <w:next w:val="a"/>
    <w:autoRedefine/>
    <w:uiPriority w:val="39"/>
    <w:unhideWhenUsed/>
    <w:rsid w:val="00FD3A4F"/>
    <w:pPr>
      <w:spacing w:after="0"/>
      <w:ind w:left="1200"/>
    </w:pPr>
    <w:rPr>
      <w:rFonts w:asciiTheme="minorHAnsi" w:hAnsiTheme="minorHAnsi"/>
      <w:sz w:val="20"/>
      <w:szCs w:val="20"/>
    </w:rPr>
  </w:style>
  <w:style w:type="paragraph" w:styleId="8">
    <w:name w:val="toc 8"/>
    <w:basedOn w:val="a"/>
    <w:next w:val="a"/>
    <w:autoRedefine/>
    <w:uiPriority w:val="39"/>
    <w:unhideWhenUsed/>
    <w:rsid w:val="00FD3A4F"/>
    <w:pPr>
      <w:spacing w:after="0"/>
      <w:ind w:left="1680"/>
    </w:pPr>
    <w:rPr>
      <w:rFonts w:asciiTheme="minorHAnsi" w:hAnsiTheme="minorHAnsi"/>
      <w:sz w:val="20"/>
      <w:szCs w:val="20"/>
    </w:rPr>
  </w:style>
  <w:style w:type="paragraph" w:styleId="9">
    <w:name w:val="toc 9"/>
    <w:basedOn w:val="a"/>
    <w:next w:val="a"/>
    <w:autoRedefine/>
    <w:uiPriority w:val="39"/>
    <w:unhideWhenUsed/>
    <w:rsid w:val="00FD3A4F"/>
    <w:pPr>
      <w:spacing w:after="0"/>
      <w:ind w:left="1920"/>
    </w:pPr>
    <w:rPr>
      <w:rFonts w:asciiTheme="minorHAnsi" w:hAnsiTheme="minorHAnsi"/>
      <w:sz w:val="20"/>
      <w:szCs w:val="20"/>
    </w:rPr>
  </w:style>
  <w:style w:type="character" w:styleId="af2">
    <w:name w:val="Subtle Reference"/>
    <w:aliases w:val="Слабая ссылка123"/>
    <w:basedOn w:val="a0"/>
    <w:uiPriority w:val="31"/>
    <w:qFormat/>
    <w:rsid w:val="00EB3CB3"/>
    <w:rPr>
      <w:smallCaps/>
      <w:color w:val="C0504D" w:themeColor="accent2"/>
      <w:u w:val="single"/>
    </w:rPr>
  </w:style>
  <w:style w:type="paragraph" w:styleId="22">
    <w:name w:val="Quote"/>
    <w:basedOn w:val="af0"/>
    <w:next w:val="a"/>
    <w:link w:val="23"/>
    <w:uiPriority w:val="29"/>
    <w:qFormat/>
    <w:rsid w:val="00092A8B"/>
    <w:pPr>
      <w:pBdr>
        <w:bottom w:val="none" w:sz="0" w:space="0" w:color="auto"/>
      </w:pBdr>
    </w:pPr>
    <w:rPr>
      <w:b w:val="0"/>
      <w:iCs w:val="0"/>
      <w:color w:val="000000" w:themeColor="text1"/>
    </w:rPr>
  </w:style>
  <w:style w:type="character" w:customStyle="1" w:styleId="23">
    <w:name w:val="Цитата 2 Знак"/>
    <w:basedOn w:val="a0"/>
    <w:link w:val="22"/>
    <w:uiPriority w:val="29"/>
    <w:rsid w:val="00092A8B"/>
    <w:rPr>
      <w:rFonts w:ascii="Times New Roman" w:hAnsi="Times New Roman"/>
      <w:bCs/>
      <w:i/>
      <w:color w:val="000000" w:themeColor="text1"/>
      <w:sz w:val="24"/>
      <w:szCs w:val="22"/>
      <w:lang w:eastAsia="en-US"/>
    </w:rPr>
  </w:style>
  <w:style w:type="table" w:styleId="-5">
    <w:name w:val="Light List Accent 5"/>
    <w:basedOn w:val="a1"/>
    <w:uiPriority w:val="61"/>
    <w:rsid w:val="00092A8B"/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paragraph" w:customStyle="1" w:styleId="12">
    <w:name w:val="Стиль1"/>
    <w:basedOn w:val="af0"/>
    <w:next w:val="a"/>
    <w:link w:val="13"/>
    <w:qFormat/>
    <w:rsid w:val="00092A8B"/>
    <w:pPr>
      <w:pBdr>
        <w:top w:val="none" w:sz="0" w:space="0" w:color="auto"/>
      </w:pBdr>
      <w:ind w:firstLine="0"/>
      <w:jc w:val="right"/>
    </w:pPr>
    <w:rPr>
      <w:b w:val="0"/>
    </w:rPr>
  </w:style>
  <w:style w:type="character" w:customStyle="1" w:styleId="13">
    <w:name w:val="Стиль1 Знак"/>
    <w:basedOn w:val="af1"/>
    <w:link w:val="12"/>
    <w:rsid w:val="00092A8B"/>
    <w:rPr>
      <w:rFonts w:ascii="Times New Roman" w:hAnsi="Times New Roman"/>
      <w:b w:val="0"/>
      <w:bCs/>
      <w:i/>
      <w:iCs/>
      <w:sz w:val="24"/>
      <w:szCs w:val="22"/>
      <w:lang w:eastAsia="en-US"/>
    </w:rPr>
  </w:style>
  <w:style w:type="paragraph" w:styleId="af3">
    <w:name w:val="footnote text"/>
    <w:basedOn w:val="a"/>
    <w:link w:val="af4"/>
    <w:uiPriority w:val="99"/>
    <w:semiHidden/>
    <w:unhideWhenUsed/>
    <w:rsid w:val="00AE7744"/>
    <w:pPr>
      <w:spacing w:after="0" w:line="240" w:lineRule="auto"/>
    </w:pPr>
    <w:rPr>
      <w:sz w:val="20"/>
      <w:szCs w:val="20"/>
    </w:rPr>
  </w:style>
  <w:style w:type="character" w:customStyle="1" w:styleId="af4">
    <w:name w:val="Текст сноски Знак"/>
    <w:basedOn w:val="a0"/>
    <w:link w:val="af3"/>
    <w:uiPriority w:val="99"/>
    <w:semiHidden/>
    <w:rsid w:val="00AE7744"/>
    <w:rPr>
      <w:rFonts w:ascii="Times New Roman" w:hAnsi="Times New Roman"/>
      <w:lang w:eastAsia="en-US"/>
    </w:rPr>
  </w:style>
  <w:style w:type="character" w:styleId="af5">
    <w:name w:val="footnote reference"/>
    <w:basedOn w:val="a0"/>
    <w:uiPriority w:val="99"/>
    <w:semiHidden/>
    <w:unhideWhenUsed/>
    <w:rsid w:val="00AE7744"/>
    <w:rPr>
      <w:vertAlign w:val="superscript"/>
    </w:rPr>
  </w:style>
  <w:style w:type="character" w:styleId="af6">
    <w:name w:val="annotation reference"/>
    <w:basedOn w:val="a0"/>
    <w:uiPriority w:val="99"/>
    <w:semiHidden/>
    <w:unhideWhenUsed/>
    <w:rsid w:val="00F507EE"/>
    <w:rPr>
      <w:sz w:val="16"/>
      <w:szCs w:val="16"/>
    </w:rPr>
  </w:style>
  <w:style w:type="paragraph" w:styleId="af7">
    <w:name w:val="annotation text"/>
    <w:basedOn w:val="a"/>
    <w:link w:val="af8"/>
    <w:uiPriority w:val="99"/>
    <w:semiHidden/>
    <w:unhideWhenUsed/>
    <w:rsid w:val="00F507EE"/>
    <w:pPr>
      <w:spacing w:line="240" w:lineRule="auto"/>
    </w:pPr>
    <w:rPr>
      <w:sz w:val="20"/>
      <w:szCs w:val="20"/>
    </w:rPr>
  </w:style>
  <w:style w:type="character" w:customStyle="1" w:styleId="af8">
    <w:name w:val="Текст примечания Знак"/>
    <w:basedOn w:val="a0"/>
    <w:link w:val="af7"/>
    <w:uiPriority w:val="99"/>
    <w:semiHidden/>
    <w:rsid w:val="00F507EE"/>
    <w:rPr>
      <w:rFonts w:ascii="Times New Roman" w:hAnsi="Times New Roman"/>
      <w:lang w:eastAsia="en-US"/>
    </w:rPr>
  </w:style>
  <w:style w:type="paragraph" w:styleId="af9">
    <w:name w:val="annotation subject"/>
    <w:basedOn w:val="af7"/>
    <w:next w:val="af7"/>
    <w:link w:val="afa"/>
    <w:uiPriority w:val="99"/>
    <w:semiHidden/>
    <w:unhideWhenUsed/>
    <w:rsid w:val="00F507EE"/>
    <w:rPr>
      <w:b/>
      <w:bCs/>
    </w:rPr>
  </w:style>
  <w:style w:type="character" w:customStyle="1" w:styleId="afa">
    <w:name w:val="Тема примечания Знак"/>
    <w:basedOn w:val="af8"/>
    <w:link w:val="af9"/>
    <w:uiPriority w:val="99"/>
    <w:semiHidden/>
    <w:rsid w:val="00F507EE"/>
    <w:rPr>
      <w:rFonts w:ascii="Times New Roman" w:hAnsi="Times New Roman"/>
      <w:b/>
      <w:bCs/>
      <w:lang w:eastAsia="en-US"/>
    </w:rPr>
  </w:style>
  <w:style w:type="paragraph" w:customStyle="1" w:styleId="ConsPlusNormal">
    <w:name w:val="ConsPlusNormal"/>
    <w:rsid w:val="007623D2"/>
    <w:pPr>
      <w:widowControl w:val="0"/>
      <w:autoSpaceDE w:val="0"/>
      <w:autoSpaceDN w:val="0"/>
    </w:pPr>
    <w:rPr>
      <w:rFonts w:eastAsia="Times New Roman" w:cs="Calibri"/>
      <w:sz w:val="22"/>
    </w:rPr>
  </w:style>
  <w:style w:type="character" w:customStyle="1" w:styleId="50">
    <w:name w:val="Заголовок 5 Знак"/>
    <w:basedOn w:val="a0"/>
    <w:link w:val="5"/>
    <w:uiPriority w:val="9"/>
    <w:rsid w:val="00DE0DC2"/>
    <w:rPr>
      <w:rFonts w:asciiTheme="majorHAnsi" w:eastAsiaTheme="majorEastAsia" w:hAnsiTheme="majorHAnsi" w:cstheme="majorBidi"/>
      <w:color w:val="365F91" w:themeColor="accent1" w:themeShade="BF"/>
      <w:sz w:val="24"/>
      <w:szCs w:val="22"/>
      <w:lang w:eastAsia="en-US"/>
    </w:rPr>
  </w:style>
  <w:style w:type="paragraph" w:styleId="afb">
    <w:name w:val="endnote text"/>
    <w:basedOn w:val="a"/>
    <w:link w:val="afc"/>
    <w:uiPriority w:val="99"/>
    <w:semiHidden/>
    <w:unhideWhenUsed/>
    <w:rsid w:val="005B3D1F"/>
    <w:pPr>
      <w:spacing w:after="0" w:line="240" w:lineRule="auto"/>
    </w:pPr>
    <w:rPr>
      <w:sz w:val="20"/>
      <w:szCs w:val="20"/>
    </w:rPr>
  </w:style>
  <w:style w:type="character" w:customStyle="1" w:styleId="afc">
    <w:name w:val="Текст концевой сноски Знак"/>
    <w:basedOn w:val="a0"/>
    <w:link w:val="afb"/>
    <w:uiPriority w:val="99"/>
    <w:semiHidden/>
    <w:rsid w:val="005B3D1F"/>
    <w:rPr>
      <w:rFonts w:ascii="Times New Roman" w:hAnsi="Times New Roman"/>
      <w:lang w:eastAsia="en-US"/>
    </w:rPr>
  </w:style>
  <w:style w:type="character" w:styleId="afd">
    <w:name w:val="endnote reference"/>
    <w:basedOn w:val="a0"/>
    <w:uiPriority w:val="99"/>
    <w:semiHidden/>
    <w:unhideWhenUsed/>
    <w:rsid w:val="005B3D1F"/>
    <w:rPr>
      <w:vertAlign w:val="superscri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8823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7399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5614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3046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3314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2669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0643018">
          <w:marLeft w:val="547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2699892">
          <w:marLeft w:val="1166"/>
          <w:marRight w:val="0"/>
          <w:marTop w:val="6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3598155">
          <w:marLeft w:val="1166"/>
          <w:marRight w:val="0"/>
          <w:marTop w:val="6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2170992">
          <w:marLeft w:val="547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2672171">
          <w:marLeft w:val="1166"/>
          <w:marRight w:val="0"/>
          <w:marTop w:val="6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8.png"/><Relationship Id="rId21" Type="http://schemas.openxmlformats.org/officeDocument/2006/relationships/image" Target="media/image14.png"/><Relationship Id="rId42" Type="http://schemas.openxmlformats.org/officeDocument/2006/relationships/image" Target="media/image33.png"/><Relationship Id="rId47" Type="http://schemas.openxmlformats.org/officeDocument/2006/relationships/image" Target="media/image38.png"/><Relationship Id="rId63" Type="http://schemas.openxmlformats.org/officeDocument/2006/relationships/image" Target="media/image54.png"/><Relationship Id="rId68" Type="http://schemas.openxmlformats.org/officeDocument/2006/relationships/image" Target="media/image59.png"/><Relationship Id="rId84" Type="http://schemas.openxmlformats.org/officeDocument/2006/relationships/image" Target="media/image75.png"/><Relationship Id="rId89" Type="http://schemas.openxmlformats.org/officeDocument/2006/relationships/image" Target="media/image80.png"/><Relationship Id="rId112" Type="http://schemas.openxmlformats.org/officeDocument/2006/relationships/image" Target="media/image103.png"/><Relationship Id="rId133" Type="http://schemas.openxmlformats.org/officeDocument/2006/relationships/image" Target="media/image124.png"/><Relationship Id="rId138" Type="http://schemas.openxmlformats.org/officeDocument/2006/relationships/image" Target="media/image129.png"/><Relationship Id="rId154" Type="http://schemas.openxmlformats.org/officeDocument/2006/relationships/image" Target="media/image144.png"/><Relationship Id="rId159" Type="http://schemas.openxmlformats.org/officeDocument/2006/relationships/image" Target="media/image149.png"/><Relationship Id="rId175" Type="http://schemas.openxmlformats.org/officeDocument/2006/relationships/image" Target="media/image165.png"/><Relationship Id="rId170" Type="http://schemas.openxmlformats.org/officeDocument/2006/relationships/image" Target="media/image160.png"/><Relationship Id="rId191" Type="http://schemas.openxmlformats.org/officeDocument/2006/relationships/image" Target="media/image181.png"/><Relationship Id="rId16" Type="http://schemas.openxmlformats.org/officeDocument/2006/relationships/image" Target="media/image9.png"/><Relationship Id="rId107" Type="http://schemas.openxmlformats.org/officeDocument/2006/relationships/image" Target="media/image98.png"/><Relationship Id="rId11" Type="http://schemas.openxmlformats.org/officeDocument/2006/relationships/image" Target="media/image4.png"/><Relationship Id="rId32" Type="http://schemas.openxmlformats.org/officeDocument/2006/relationships/image" Target="media/image25.png"/><Relationship Id="rId37" Type="http://schemas.openxmlformats.org/officeDocument/2006/relationships/hyperlink" Target="mailto:help@rkomi.ru" TargetMode="External"/><Relationship Id="rId53" Type="http://schemas.openxmlformats.org/officeDocument/2006/relationships/image" Target="media/image44.png"/><Relationship Id="rId58" Type="http://schemas.openxmlformats.org/officeDocument/2006/relationships/image" Target="media/image49.png"/><Relationship Id="rId74" Type="http://schemas.openxmlformats.org/officeDocument/2006/relationships/image" Target="media/image65.png"/><Relationship Id="rId79" Type="http://schemas.openxmlformats.org/officeDocument/2006/relationships/image" Target="media/image70.png"/><Relationship Id="rId102" Type="http://schemas.openxmlformats.org/officeDocument/2006/relationships/image" Target="media/image93.png"/><Relationship Id="rId123" Type="http://schemas.openxmlformats.org/officeDocument/2006/relationships/image" Target="media/image114.png"/><Relationship Id="rId128" Type="http://schemas.openxmlformats.org/officeDocument/2006/relationships/image" Target="media/image119.png"/><Relationship Id="rId144" Type="http://schemas.openxmlformats.org/officeDocument/2006/relationships/image" Target="media/image135.png"/><Relationship Id="rId149" Type="http://schemas.openxmlformats.org/officeDocument/2006/relationships/hyperlink" Target="file:///C:\&#1103;\&#1087;&#1086;&#1096;&#1072;&#1075;&#1086;&#1074;&#1082;&#1072;\&#1087;&#1086;&#1076;&#1075;&#1086;&#1090;&#1086;&#1074;&#1082;&#1072;%20&#1082;%20&#1088;&#1072;&#1089;&#1095;&#1077;&#1090;&#1072;&#1084;%20&#1041;&#1053;%20(&#1055;&#1054;&#1060;)\&#1057;&#1074;&#1086;&#1076;&#1085;&#1072;&#1103;" TargetMode="External"/><Relationship Id="rId5" Type="http://schemas.openxmlformats.org/officeDocument/2006/relationships/webSettings" Target="webSettings.xml"/><Relationship Id="rId90" Type="http://schemas.openxmlformats.org/officeDocument/2006/relationships/image" Target="media/image81.png"/><Relationship Id="rId95" Type="http://schemas.openxmlformats.org/officeDocument/2006/relationships/image" Target="media/image86.png"/><Relationship Id="rId160" Type="http://schemas.openxmlformats.org/officeDocument/2006/relationships/image" Target="media/image150.png"/><Relationship Id="rId165" Type="http://schemas.openxmlformats.org/officeDocument/2006/relationships/image" Target="media/image155.png"/><Relationship Id="rId181" Type="http://schemas.openxmlformats.org/officeDocument/2006/relationships/image" Target="media/image171.png"/><Relationship Id="rId186" Type="http://schemas.openxmlformats.org/officeDocument/2006/relationships/image" Target="media/image176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43" Type="http://schemas.openxmlformats.org/officeDocument/2006/relationships/image" Target="media/image34.png"/><Relationship Id="rId48" Type="http://schemas.openxmlformats.org/officeDocument/2006/relationships/image" Target="media/image39.png"/><Relationship Id="rId64" Type="http://schemas.openxmlformats.org/officeDocument/2006/relationships/image" Target="media/image55.png"/><Relationship Id="rId69" Type="http://schemas.openxmlformats.org/officeDocument/2006/relationships/image" Target="media/image60.png"/><Relationship Id="rId113" Type="http://schemas.openxmlformats.org/officeDocument/2006/relationships/image" Target="media/image104.png"/><Relationship Id="rId118" Type="http://schemas.openxmlformats.org/officeDocument/2006/relationships/image" Target="media/image109.png"/><Relationship Id="rId134" Type="http://schemas.openxmlformats.org/officeDocument/2006/relationships/image" Target="media/image125.png"/><Relationship Id="rId139" Type="http://schemas.openxmlformats.org/officeDocument/2006/relationships/image" Target="media/image130.png"/><Relationship Id="rId80" Type="http://schemas.openxmlformats.org/officeDocument/2006/relationships/image" Target="media/image71.png"/><Relationship Id="rId85" Type="http://schemas.openxmlformats.org/officeDocument/2006/relationships/image" Target="media/image76.png"/><Relationship Id="rId150" Type="http://schemas.openxmlformats.org/officeDocument/2006/relationships/image" Target="media/image140.png"/><Relationship Id="rId155" Type="http://schemas.openxmlformats.org/officeDocument/2006/relationships/image" Target="media/image145.png"/><Relationship Id="rId171" Type="http://schemas.openxmlformats.org/officeDocument/2006/relationships/image" Target="media/image161.png"/><Relationship Id="rId176" Type="http://schemas.openxmlformats.org/officeDocument/2006/relationships/image" Target="media/image166.png"/><Relationship Id="rId192" Type="http://schemas.openxmlformats.org/officeDocument/2006/relationships/footer" Target="footer1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33" Type="http://schemas.openxmlformats.org/officeDocument/2006/relationships/image" Target="media/image26.png"/><Relationship Id="rId38" Type="http://schemas.openxmlformats.org/officeDocument/2006/relationships/image" Target="media/image30.png"/><Relationship Id="rId59" Type="http://schemas.openxmlformats.org/officeDocument/2006/relationships/image" Target="media/image50.png"/><Relationship Id="rId103" Type="http://schemas.openxmlformats.org/officeDocument/2006/relationships/image" Target="media/image94.png"/><Relationship Id="rId108" Type="http://schemas.openxmlformats.org/officeDocument/2006/relationships/image" Target="media/image99.png"/><Relationship Id="rId124" Type="http://schemas.openxmlformats.org/officeDocument/2006/relationships/image" Target="media/image115.png"/><Relationship Id="rId129" Type="http://schemas.openxmlformats.org/officeDocument/2006/relationships/image" Target="media/image120.png"/><Relationship Id="rId54" Type="http://schemas.openxmlformats.org/officeDocument/2006/relationships/image" Target="media/image45.png"/><Relationship Id="rId70" Type="http://schemas.openxmlformats.org/officeDocument/2006/relationships/image" Target="media/image61.png"/><Relationship Id="rId75" Type="http://schemas.openxmlformats.org/officeDocument/2006/relationships/image" Target="media/image66.png"/><Relationship Id="rId91" Type="http://schemas.openxmlformats.org/officeDocument/2006/relationships/image" Target="media/image82.png"/><Relationship Id="rId96" Type="http://schemas.openxmlformats.org/officeDocument/2006/relationships/image" Target="media/image87.png"/><Relationship Id="rId140" Type="http://schemas.openxmlformats.org/officeDocument/2006/relationships/image" Target="media/image131.png"/><Relationship Id="rId145" Type="http://schemas.openxmlformats.org/officeDocument/2006/relationships/image" Target="media/image136.png"/><Relationship Id="rId161" Type="http://schemas.openxmlformats.org/officeDocument/2006/relationships/image" Target="media/image151.png"/><Relationship Id="rId166" Type="http://schemas.openxmlformats.org/officeDocument/2006/relationships/image" Target="media/image156.png"/><Relationship Id="rId182" Type="http://schemas.openxmlformats.org/officeDocument/2006/relationships/image" Target="media/image172.png"/><Relationship Id="rId187" Type="http://schemas.openxmlformats.org/officeDocument/2006/relationships/image" Target="media/image177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49" Type="http://schemas.openxmlformats.org/officeDocument/2006/relationships/image" Target="media/image40.png"/><Relationship Id="rId114" Type="http://schemas.openxmlformats.org/officeDocument/2006/relationships/image" Target="media/image105.png"/><Relationship Id="rId119" Type="http://schemas.openxmlformats.org/officeDocument/2006/relationships/image" Target="media/image110.png"/><Relationship Id="rId44" Type="http://schemas.openxmlformats.org/officeDocument/2006/relationships/image" Target="media/image35.png"/><Relationship Id="rId60" Type="http://schemas.openxmlformats.org/officeDocument/2006/relationships/image" Target="media/image51.png"/><Relationship Id="rId65" Type="http://schemas.openxmlformats.org/officeDocument/2006/relationships/image" Target="media/image56.png"/><Relationship Id="rId81" Type="http://schemas.openxmlformats.org/officeDocument/2006/relationships/image" Target="media/image72.png"/><Relationship Id="rId86" Type="http://schemas.openxmlformats.org/officeDocument/2006/relationships/image" Target="media/image77.png"/><Relationship Id="rId130" Type="http://schemas.openxmlformats.org/officeDocument/2006/relationships/image" Target="media/image121.png"/><Relationship Id="rId135" Type="http://schemas.openxmlformats.org/officeDocument/2006/relationships/image" Target="media/image126.png"/><Relationship Id="rId151" Type="http://schemas.openxmlformats.org/officeDocument/2006/relationships/image" Target="media/image141.png"/><Relationship Id="rId156" Type="http://schemas.openxmlformats.org/officeDocument/2006/relationships/image" Target="media/image146.png"/><Relationship Id="rId177" Type="http://schemas.openxmlformats.org/officeDocument/2006/relationships/image" Target="media/image167.png"/><Relationship Id="rId172" Type="http://schemas.openxmlformats.org/officeDocument/2006/relationships/image" Target="media/image162.png"/><Relationship Id="rId193" Type="http://schemas.openxmlformats.org/officeDocument/2006/relationships/fontTable" Target="fontTable.xml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1.png"/><Relationship Id="rId109" Type="http://schemas.openxmlformats.org/officeDocument/2006/relationships/image" Target="media/image100.png"/><Relationship Id="rId34" Type="http://schemas.openxmlformats.org/officeDocument/2006/relationships/image" Target="media/image27.png"/><Relationship Id="rId50" Type="http://schemas.openxmlformats.org/officeDocument/2006/relationships/image" Target="media/image41.png"/><Relationship Id="rId55" Type="http://schemas.openxmlformats.org/officeDocument/2006/relationships/image" Target="media/image46.png"/><Relationship Id="rId76" Type="http://schemas.openxmlformats.org/officeDocument/2006/relationships/image" Target="media/image67.png"/><Relationship Id="rId97" Type="http://schemas.openxmlformats.org/officeDocument/2006/relationships/image" Target="media/image88.png"/><Relationship Id="rId104" Type="http://schemas.openxmlformats.org/officeDocument/2006/relationships/image" Target="media/image95.png"/><Relationship Id="rId120" Type="http://schemas.openxmlformats.org/officeDocument/2006/relationships/image" Target="media/image111.png"/><Relationship Id="rId125" Type="http://schemas.openxmlformats.org/officeDocument/2006/relationships/image" Target="media/image116.png"/><Relationship Id="rId141" Type="http://schemas.openxmlformats.org/officeDocument/2006/relationships/image" Target="media/image132.png"/><Relationship Id="rId146" Type="http://schemas.openxmlformats.org/officeDocument/2006/relationships/image" Target="media/image137.png"/><Relationship Id="rId167" Type="http://schemas.openxmlformats.org/officeDocument/2006/relationships/image" Target="media/image157.png"/><Relationship Id="rId188" Type="http://schemas.openxmlformats.org/officeDocument/2006/relationships/image" Target="media/image178.png"/><Relationship Id="rId7" Type="http://schemas.openxmlformats.org/officeDocument/2006/relationships/endnotes" Target="endnotes.xml"/><Relationship Id="rId71" Type="http://schemas.openxmlformats.org/officeDocument/2006/relationships/image" Target="media/image62.png"/><Relationship Id="rId92" Type="http://schemas.openxmlformats.org/officeDocument/2006/relationships/image" Target="media/image83.png"/><Relationship Id="rId162" Type="http://schemas.openxmlformats.org/officeDocument/2006/relationships/image" Target="media/image152.png"/><Relationship Id="rId183" Type="http://schemas.openxmlformats.org/officeDocument/2006/relationships/image" Target="media/image173.png"/><Relationship Id="rId2" Type="http://schemas.openxmlformats.org/officeDocument/2006/relationships/numbering" Target="numbering.xml"/><Relationship Id="rId29" Type="http://schemas.openxmlformats.org/officeDocument/2006/relationships/image" Target="media/image22.png"/><Relationship Id="rId24" Type="http://schemas.openxmlformats.org/officeDocument/2006/relationships/image" Target="media/image17.png"/><Relationship Id="rId40" Type="http://schemas.openxmlformats.org/officeDocument/2006/relationships/image" Target="media/image32.png"/><Relationship Id="rId45" Type="http://schemas.openxmlformats.org/officeDocument/2006/relationships/image" Target="media/image36.png"/><Relationship Id="rId66" Type="http://schemas.openxmlformats.org/officeDocument/2006/relationships/image" Target="media/image57.png"/><Relationship Id="rId87" Type="http://schemas.openxmlformats.org/officeDocument/2006/relationships/image" Target="media/image78.png"/><Relationship Id="rId110" Type="http://schemas.openxmlformats.org/officeDocument/2006/relationships/image" Target="media/image101.png"/><Relationship Id="rId115" Type="http://schemas.openxmlformats.org/officeDocument/2006/relationships/image" Target="media/image106.png"/><Relationship Id="rId131" Type="http://schemas.openxmlformats.org/officeDocument/2006/relationships/image" Target="media/image122.png"/><Relationship Id="rId136" Type="http://schemas.openxmlformats.org/officeDocument/2006/relationships/image" Target="media/image127.png"/><Relationship Id="rId157" Type="http://schemas.openxmlformats.org/officeDocument/2006/relationships/image" Target="media/image147.png"/><Relationship Id="rId178" Type="http://schemas.openxmlformats.org/officeDocument/2006/relationships/image" Target="media/image168.png"/><Relationship Id="rId61" Type="http://schemas.openxmlformats.org/officeDocument/2006/relationships/image" Target="media/image52.png"/><Relationship Id="rId82" Type="http://schemas.openxmlformats.org/officeDocument/2006/relationships/image" Target="media/image73.png"/><Relationship Id="rId152" Type="http://schemas.openxmlformats.org/officeDocument/2006/relationships/image" Target="media/image142.png"/><Relationship Id="rId173" Type="http://schemas.openxmlformats.org/officeDocument/2006/relationships/image" Target="media/image163.png"/><Relationship Id="rId194" Type="http://schemas.openxmlformats.org/officeDocument/2006/relationships/theme" Target="theme/theme1.xml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56" Type="http://schemas.openxmlformats.org/officeDocument/2006/relationships/image" Target="media/image47.png"/><Relationship Id="rId77" Type="http://schemas.openxmlformats.org/officeDocument/2006/relationships/image" Target="media/image68.png"/><Relationship Id="rId100" Type="http://schemas.openxmlformats.org/officeDocument/2006/relationships/image" Target="media/image91.png"/><Relationship Id="rId105" Type="http://schemas.openxmlformats.org/officeDocument/2006/relationships/image" Target="media/image96.png"/><Relationship Id="rId126" Type="http://schemas.openxmlformats.org/officeDocument/2006/relationships/image" Target="media/image117.png"/><Relationship Id="rId147" Type="http://schemas.openxmlformats.org/officeDocument/2006/relationships/image" Target="media/image138.png"/><Relationship Id="rId168" Type="http://schemas.openxmlformats.org/officeDocument/2006/relationships/image" Target="media/image158.png"/><Relationship Id="rId8" Type="http://schemas.openxmlformats.org/officeDocument/2006/relationships/image" Target="media/image1.png"/><Relationship Id="rId51" Type="http://schemas.openxmlformats.org/officeDocument/2006/relationships/image" Target="media/image42.png"/><Relationship Id="rId72" Type="http://schemas.openxmlformats.org/officeDocument/2006/relationships/image" Target="media/image63.png"/><Relationship Id="rId93" Type="http://schemas.openxmlformats.org/officeDocument/2006/relationships/image" Target="media/image84.png"/><Relationship Id="rId98" Type="http://schemas.openxmlformats.org/officeDocument/2006/relationships/image" Target="media/image89.png"/><Relationship Id="rId121" Type="http://schemas.openxmlformats.org/officeDocument/2006/relationships/image" Target="media/image112.png"/><Relationship Id="rId142" Type="http://schemas.openxmlformats.org/officeDocument/2006/relationships/image" Target="media/image133.png"/><Relationship Id="rId163" Type="http://schemas.openxmlformats.org/officeDocument/2006/relationships/image" Target="media/image153.png"/><Relationship Id="rId184" Type="http://schemas.openxmlformats.org/officeDocument/2006/relationships/image" Target="media/image174.png"/><Relationship Id="rId189" Type="http://schemas.openxmlformats.org/officeDocument/2006/relationships/image" Target="media/image179.png"/><Relationship Id="rId3" Type="http://schemas.openxmlformats.org/officeDocument/2006/relationships/styles" Target="styles.xml"/><Relationship Id="rId25" Type="http://schemas.openxmlformats.org/officeDocument/2006/relationships/image" Target="media/image18.png"/><Relationship Id="rId46" Type="http://schemas.openxmlformats.org/officeDocument/2006/relationships/image" Target="media/image37.png"/><Relationship Id="rId67" Type="http://schemas.openxmlformats.org/officeDocument/2006/relationships/image" Target="media/image58.png"/><Relationship Id="rId116" Type="http://schemas.openxmlformats.org/officeDocument/2006/relationships/image" Target="media/image107.png"/><Relationship Id="rId137" Type="http://schemas.openxmlformats.org/officeDocument/2006/relationships/image" Target="media/image128.png"/><Relationship Id="rId158" Type="http://schemas.openxmlformats.org/officeDocument/2006/relationships/image" Target="media/image148.png"/><Relationship Id="rId20" Type="http://schemas.openxmlformats.org/officeDocument/2006/relationships/image" Target="media/image13.png"/><Relationship Id="rId41" Type="http://schemas.openxmlformats.org/officeDocument/2006/relationships/hyperlink" Target="consultantplus://offline/ref=E5CB271F37012117704D1979134728666EE247D348808ACB8340D45DEEF855DB0A4306EE61155B2035DB617405x4G" TargetMode="External"/><Relationship Id="rId62" Type="http://schemas.openxmlformats.org/officeDocument/2006/relationships/image" Target="media/image53.png"/><Relationship Id="rId83" Type="http://schemas.openxmlformats.org/officeDocument/2006/relationships/image" Target="media/image74.png"/><Relationship Id="rId88" Type="http://schemas.openxmlformats.org/officeDocument/2006/relationships/image" Target="media/image79.png"/><Relationship Id="rId111" Type="http://schemas.openxmlformats.org/officeDocument/2006/relationships/image" Target="media/image102.png"/><Relationship Id="rId132" Type="http://schemas.openxmlformats.org/officeDocument/2006/relationships/image" Target="media/image123.png"/><Relationship Id="rId153" Type="http://schemas.openxmlformats.org/officeDocument/2006/relationships/image" Target="media/image143.png"/><Relationship Id="rId174" Type="http://schemas.openxmlformats.org/officeDocument/2006/relationships/image" Target="media/image164.png"/><Relationship Id="rId179" Type="http://schemas.openxmlformats.org/officeDocument/2006/relationships/image" Target="media/image169.png"/><Relationship Id="rId190" Type="http://schemas.openxmlformats.org/officeDocument/2006/relationships/image" Target="media/image180.png"/><Relationship Id="rId15" Type="http://schemas.openxmlformats.org/officeDocument/2006/relationships/image" Target="media/image8.png"/><Relationship Id="rId36" Type="http://schemas.openxmlformats.org/officeDocument/2006/relationships/image" Target="media/image29.png"/><Relationship Id="rId57" Type="http://schemas.openxmlformats.org/officeDocument/2006/relationships/image" Target="media/image48.png"/><Relationship Id="rId106" Type="http://schemas.openxmlformats.org/officeDocument/2006/relationships/image" Target="media/image97.png"/><Relationship Id="rId127" Type="http://schemas.openxmlformats.org/officeDocument/2006/relationships/image" Target="media/image118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52" Type="http://schemas.openxmlformats.org/officeDocument/2006/relationships/image" Target="media/image43.png"/><Relationship Id="rId73" Type="http://schemas.openxmlformats.org/officeDocument/2006/relationships/image" Target="media/image64.png"/><Relationship Id="rId78" Type="http://schemas.openxmlformats.org/officeDocument/2006/relationships/image" Target="media/image69.png"/><Relationship Id="rId94" Type="http://schemas.openxmlformats.org/officeDocument/2006/relationships/image" Target="media/image85.png"/><Relationship Id="rId99" Type="http://schemas.openxmlformats.org/officeDocument/2006/relationships/image" Target="media/image90.png"/><Relationship Id="rId101" Type="http://schemas.openxmlformats.org/officeDocument/2006/relationships/image" Target="media/image92.png"/><Relationship Id="rId122" Type="http://schemas.openxmlformats.org/officeDocument/2006/relationships/image" Target="media/image113.png"/><Relationship Id="rId143" Type="http://schemas.openxmlformats.org/officeDocument/2006/relationships/image" Target="media/image134.png"/><Relationship Id="rId148" Type="http://schemas.openxmlformats.org/officeDocument/2006/relationships/image" Target="media/image139.png"/><Relationship Id="rId164" Type="http://schemas.openxmlformats.org/officeDocument/2006/relationships/image" Target="media/image154.png"/><Relationship Id="rId169" Type="http://schemas.openxmlformats.org/officeDocument/2006/relationships/image" Target="media/image159.png"/><Relationship Id="rId185" Type="http://schemas.openxmlformats.org/officeDocument/2006/relationships/image" Target="media/image175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80" Type="http://schemas.openxmlformats.org/officeDocument/2006/relationships/image" Target="media/image170.png"/><Relationship Id="rId26" Type="http://schemas.openxmlformats.org/officeDocument/2006/relationships/image" Target="media/image1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21E3A94-9B6B-4AF2-AFD2-61CFCD3A23E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412</TotalTime>
  <Pages>96</Pages>
  <Words>11756</Words>
  <Characters>67014</Characters>
  <Application>Microsoft Office Word</Application>
  <DocSecurity>0</DocSecurity>
  <Lines>558</Lines>
  <Paragraphs>157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78613</CharactersWithSpaces>
  <SharedDoc>false</SharedDoc>
  <HLinks>
    <vt:vector size="252" baseType="variant">
      <vt:variant>
        <vt:i4>1966135</vt:i4>
      </vt:variant>
      <vt:variant>
        <vt:i4>248</vt:i4>
      </vt:variant>
      <vt:variant>
        <vt:i4>0</vt:i4>
      </vt:variant>
      <vt:variant>
        <vt:i4>5</vt:i4>
      </vt:variant>
      <vt:variant>
        <vt:lpwstr/>
      </vt:variant>
      <vt:variant>
        <vt:lpwstr>_Toc391306557</vt:lpwstr>
      </vt:variant>
      <vt:variant>
        <vt:i4>1966135</vt:i4>
      </vt:variant>
      <vt:variant>
        <vt:i4>242</vt:i4>
      </vt:variant>
      <vt:variant>
        <vt:i4>0</vt:i4>
      </vt:variant>
      <vt:variant>
        <vt:i4>5</vt:i4>
      </vt:variant>
      <vt:variant>
        <vt:lpwstr/>
      </vt:variant>
      <vt:variant>
        <vt:lpwstr>_Toc391306556</vt:lpwstr>
      </vt:variant>
      <vt:variant>
        <vt:i4>1966135</vt:i4>
      </vt:variant>
      <vt:variant>
        <vt:i4>236</vt:i4>
      </vt:variant>
      <vt:variant>
        <vt:i4>0</vt:i4>
      </vt:variant>
      <vt:variant>
        <vt:i4>5</vt:i4>
      </vt:variant>
      <vt:variant>
        <vt:lpwstr/>
      </vt:variant>
      <vt:variant>
        <vt:lpwstr>_Toc391306555</vt:lpwstr>
      </vt:variant>
      <vt:variant>
        <vt:i4>1966135</vt:i4>
      </vt:variant>
      <vt:variant>
        <vt:i4>230</vt:i4>
      </vt:variant>
      <vt:variant>
        <vt:i4>0</vt:i4>
      </vt:variant>
      <vt:variant>
        <vt:i4>5</vt:i4>
      </vt:variant>
      <vt:variant>
        <vt:lpwstr/>
      </vt:variant>
      <vt:variant>
        <vt:lpwstr>_Toc391306554</vt:lpwstr>
      </vt:variant>
      <vt:variant>
        <vt:i4>1966135</vt:i4>
      </vt:variant>
      <vt:variant>
        <vt:i4>224</vt:i4>
      </vt:variant>
      <vt:variant>
        <vt:i4>0</vt:i4>
      </vt:variant>
      <vt:variant>
        <vt:i4>5</vt:i4>
      </vt:variant>
      <vt:variant>
        <vt:lpwstr/>
      </vt:variant>
      <vt:variant>
        <vt:lpwstr>_Toc391306553</vt:lpwstr>
      </vt:variant>
      <vt:variant>
        <vt:i4>1966135</vt:i4>
      </vt:variant>
      <vt:variant>
        <vt:i4>218</vt:i4>
      </vt:variant>
      <vt:variant>
        <vt:i4>0</vt:i4>
      </vt:variant>
      <vt:variant>
        <vt:i4>5</vt:i4>
      </vt:variant>
      <vt:variant>
        <vt:lpwstr/>
      </vt:variant>
      <vt:variant>
        <vt:lpwstr>_Toc391306552</vt:lpwstr>
      </vt:variant>
      <vt:variant>
        <vt:i4>1966135</vt:i4>
      </vt:variant>
      <vt:variant>
        <vt:i4>212</vt:i4>
      </vt:variant>
      <vt:variant>
        <vt:i4>0</vt:i4>
      </vt:variant>
      <vt:variant>
        <vt:i4>5</vt:i4>
      </vt:variant>
      <vt:variant>
        <vt:lpwstr/>
      </vt:variant>
      <vt:variant>
        <vt:lpwstr>_Toc391306551</vt:lpwstr>
      </vt:variant>
      <vt:variant>
        <vt:i4>1966135</vt:i4>
      </vt:variant>
      <vt:variant>
        <vt:i4>206</vt:i4>
      </vt:variant>
      <vt:variant>
        <vt:i4>0</vt:i4>
      </vt:variant>
      <vt:variant>
        <vt:i4>5</vt:i4>
      </vt:variant>
      <vt:variant>
        <vt:lpwstr/>
      </vt:variant>
      <vt:variant>
        <vt:lpwstr>_Toc391306550</vt:lpwstr>
      </vt:variant>
      <vt:variant>
        <vt:i4>2031671</vt:i4>
      </vt:variant>
      <vt:variant>
        <vt:i4>200</vt:i4>
      </vt:variant>
      <vt:variant>
        <vt:i4>0</vt:i4>
      </vt:variant>
      <vt:variant>
        <vt:i4>5</vt:i4>
      </vt:variant>
      <vt:variant>
        <vt:lpwstr/>
      </vt:variant>
      <vt:variant>
        <vt:lpwstr>_Toc391306549</vt:lpwstr>
      </vt:variant>
      <vt:variant>
        <vt:i4>2031671</vt:i4>
      </vt:variant>
      <vt:variant>
        <vt:i4>194</vt:i4>
      </vt:variant>
      <vt:variant>
        <vt:i4>0</vt:i4>
      </vt:variant>
      <vt:variant>
        <vt:i4>5</vt:i4>
      </vt:variant>
      <vt:variant>
        <vt:lpwstr/>
      </vt:variant>
      <vt:variant>
        <vt:lpwstr>_Toc391306548</vt:lpwstr>
      </vt:variant>
      <vt:variant>
        <vt:i4>2031671</vt:i4>
      </vt:variant>
      <vt:variant>
        <vt:i4>188</vt:i4>
      </vt:variant>
      <vt:variant>
        <vt:i4>0</vt:i4>
      </vt:variant>
      <vt:variant>
        <vt:i4>5</vt:i4>
      </vt:variant>
      <vt:variant>
        <vt:lpwstr/>
      </vt:variant>
      <vt:variant>
        <vt:lpwstr>_Toc391306547</vt:lpwstr>
      </vt:variant>
      <vt:variant>
        <vt:i4>2031671</vt:i4>
      </vt:variant>
      <vt:variant>
        <vt:i4>182</vt:i4>
      </vt:variant>
      <vt:variant>
        <vt:i4>0</vt:i4>
      </vt:variant>
      <vt:variant>
        <vt:i4>5</vt:i4>
      </vt:variant>
      <vt:variant>
        <vt:lpwstr/>
      </vt:variant>
      <vt:variant>
        <vt:lpwstr>_Toc391306546</vt:lpwstr>
      </vt:variant>
      <vt:variant>
        <vt:i4>2031671</vt:i4>
      </vt:variant>
      <vt:variant>
        <vt:i4>176</vt:i4>
      </vt:variant>
      <vt:variant>
        <vt:i4>0</vt:i4>
      </vt:variant>
      <vt:variant>
        <vt:i4>5</vt:i4>
      </vt:variant>
      <vt:variant>
        <vt:lpwstr/>
      </vt:variant>
      <vt:variant>
        <vt:lpwstr>_Toc391306545</vt:lpwstr>
      </vt:variant>
      <vt:variant>
        <vt:i4>2031671</vt:i4>
      </vt:variant>
      <vt:variant>
        <vt:i4>170</vt:i4>
      </vt:variant>
      <vt:variant>
        <vt:i4>0</vt:i4>
      </vt:variant>
      <vt:variant>
        <vt:i4>5</vt:i4>
      </vt:variant>
      <vt:variant>
        <vt:lpwstr/>
      </vt:variant>
      <vt:variant>
        <vt:lpwstr>_Toc391306544</vt:lpwstr>
      </vt:variant>
      <vt:variant>
        <vt:i4>2031671</vt:i4>
      </vt:variant>
      <vt:variant>
        <vt:i4>164</vt:i4>
      </vt:variant>
      <vt:variant>
        <vt:i4>0</vt:i4>
      </vt:variant>
      <vt:variant>
        <vt:i4>5</vt:i4>
      </vt:variant>
      <vt:variant>
        <vt:lpwstr/>
      </vt:variant>
      <vt:variant>
        <vt:lpwstr>_Toc391306543</vt:lpwstr>
      </vt:variant>
      <vt:variant>
        <vt:i4>2031671</vt:i4>
      </vt:variant>
      <vt:variant>
        <vt:i4>158</vt:i4>
      </vt:variant>
      <vt:variant>
        <vt:i4>0</vt:i4>
      </vt:variant>
      <vt:variant>
        <vt:i4>5</vt:i4>
      </vt:variant>
      <vt:variant>
        <vt:lpwstr/>
      </vt:variant>
      <vt:variant>
        <vt:lpwstr>_Toc391306542</vt:lpwstr>
      </vt:variant>
      <vt:variant>
        <vt:i4>2031671</vt:i4>
      </vt:variant>
      <vt:variant>
        <vt:i4>152</vt:i4>
      </vt:variant>
      <vt:variant>
        <vt:i4>0</vt:i4>
      </vt:variant>
      <vt:variant>
        <vt:i4>5</vt:i4>
      </vt:variant>
      <vt:variant>
        <vt:lpwstr/>
      </vt:variant>
      <vt:variant>
        <vt:lpwstr>_Toc391306541</vt:lpwstr>
      </vt:variant>
      <vt:variant>
        <vt:i4>2031671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_Toc391306540</vt:lpwstr>
      </vt:variant>
      <vt:variant>
        <vt:i4>1572919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_Toc391306539</vt:lpwstr>
      </vt:variant>
      <vt:variant>
        <vt:i4>1572919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_Toc391306538</vt:lpwstr>
      </vt:variant>
      <vt:variant>
        <vt:i4>1572919</vt:i4>
      </vt:variant>
      <vt:variant>
        <vt:i4>128</vt:i4>
      </vt:variant>
      <vt:variant>
        <vt:i4>0</vt:i4>
      </vt:variant>
      <vt:variant>
        <vt:i4>5</vt:i4>
      </vt:variant>
      <vt:variant>
        <vt:lpwstr/>
      </vt:variant>
      <vt:variant>
        <vt:lpwstr>_Toc391306537</vt:lpwstr>
      </vt:variant>
      <vt:variant>
        <vt:i4>1572919</vt:i4>
      </vt:variant>
      <vt:variant>
        <vt:i4>122</vt:i4>
      </vt:variant>
      <vt:variant>
        <vt:i4>0</vt:i4>
      </vt:variant>
      <vt:variant>
        <vt:i4>5</vt:i4>
      </vt:variant>
      <vt:variant>
        <vt:lpwstr/>
      </vt:variant>
      <vt:variant>
        <vt:lpwstr>_Toc391306536</vt:lpwstr>
      </vt:variant>
      <vt:variant>
        <vt:i4>1572919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_Toc391306535</vt:lpwstr>
      </vt:variant>
      <vt:variant>
        <vt:i4>1572919</vt:i4>
      </vt:variant>
      <vt:variant>
        <vt:i4>110</vt:i4>
      </vt:variant>
      <vt:variant>
        <vt:i4>0</vt:i4>
      </vt:variant>
      <vt:variant>
        <vt:i4>5</vt:i4>
      </vt:variant>
      <vt:variant>
        <vt:lpwstr/>
      </vt:variant>
      <vt:variant>
        <vt:lpwstr>_Toc391306534</vt:lpwstr>
      </vt:variant>
      <vt:variant>
        <vt:i4>1572919</vt:i4>
      </vt:variant>
      <vt:variant>
        <vt:i4>104</vt:i4>
      </vt:variant>
      <vt:variant>
        <vt:i4>0</vt:i4>
      </vt:variant>
      <vt:variant>
        <vt:i4>5</vt:i4>
      </vt:variant>
      <vt:variant>
        <vt:lpwstr/>
      </vt:variant>
      <vt:variant>
        <vt:lpwstr>_Toc391306533</vt:lpwstr>
      </vt:variant>
      <vt:variant>
        <vt:i4>1572919</vt:i4>
      </vt:variant>
      <vt:variant>
        <vt:i4>98</vt:i4>
      </vt:variant>
      <vt:variant>
        <vt:i4>0</vt:i4>
      </vt:variant>
      <vt:variant>
        <vt:i4>5</vt:i4>
      </vt:variant>
      <vt:variant>
        <vt:lpwstr/>
      </vt:variant>
      <vt:variant>
        <vt:lpwstr>_Toc391306532</vt:lpwstr>
      </vt:variant>
      <vt:variant>
        <vt:i4>1572919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_Toc391306531</vt:lpwstr>
      </vt:variant>
      <vt:variant>
        <vt:i4>1572919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_Toc391306530</vt:lpwstr>
      </vt:variant>
      <vt:variant>
        <vt:i4>1638455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_Toc391306529</vt:lpwstr>
      </vt:variant>
      <vt:variant>
        <vt:i4>1638455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_Toc391306528</vt:lpwstr>
      </vt:variant>
      <vt:variant>
        <vt:i4>1638455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_Toc391306527</vt:lpwstr>
      </vt:variant>
      <vt:variant>
        <vt:i4>1638455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_Toc391306526</vt:lpwstr>
      </vt:variant>
      <vt:variant>
        <vt:i4>1638455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_Toc391306525</vt:lpwstr>
      </vt:variant>
      <vt:variant>
        <vt:i4>1638455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_Toc391306524</vt:lpwstr>
      </vt:variant>
      <vt:variant>
        <vt:i4>1638455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_Toc391306523</vt:lpwstr>
      </vt:variant>
      <vt:variant>
        <vt:i4>1638455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_Toc391306522</vt:lpwstr>
      </vt:variant>
      <vt:variant>
        <vt:i4>1638455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_Toc391306521</vt:lpwstr>
      </vt:variant>
      <vt:variant>
        <vt:i4>1638455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_Toc391306520</vt:lpwstr>
      </vt:variant>
      <vt:variant>
        <vt:i4>1703991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_Toc391306519</vt:lpwstr>
      </vt:variant>
      <vt:variant>
        <vt:i4>1703991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_Toc391306518</vt:lpwstr>
      </vt:variant>
      <vt:variant>
        <vt:i4>1703991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_Toc391306517</vt:lpwstr>
      </vt:variant>
      <vt:variant>
        <vt:i4>1703991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_Toc391306516</vt:lpwstr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Черных Мария Александровна</dc:creator>
  <cp:lastModifiedBy>Уваровская Мария Александровна</cp:lastModifiedBy>
  <cp:revision>13</cp:revision>
  <cp:lastPrinted>2016-09-02T11:26:00Z</cp:lastPrinted>
  <dcterms:created xsi:type="dcterms:W3CDTF">2017-08-11T08:18:00Z</dcterms:created>
  <dcterms:modified xsi:type="dcterms:W3CDTF">2017-08-15T14:19:00Z</dcterms:modified>
</cp:coreProperties>
</file>